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D0" w:rsidRPr="00787254" w:rsidRDefault="00273DD0" w:rsidP="00230C15">
      <w:pPr>
        <w:widowControl w:val="0"/>
        <w:autoSpaceDE w:val="0"/>
        <w:spacing w:line="360" w:lineRule="auto"/>
        <w:rPr>
          <w:rFonts w:ascii="Book Antiqua" w:hAnsi="Book Antiqua"/>
        </w:rPr>
      </w:pPr>
    </w:p>
    <w:tbl>
      <w:tblPr>
        <w:tblpPr w:leftFromText="141" w:rightFromText="141" w:vertAnchor="page" w:horzAnchor="margin" w:tblpXSpec="center" w:tblpY="961"/>
        <w:tblW w:w="10927" w:type="dxa"/>
        <w:tblLayout w:type="fixed"/>
        <w:tblLook w:val="04A0"/>
      </w:tblPr>
      <w:tblGrid>
        <w:gridCol w:w="4257"/>
        <w:gridCol w:w="3122"/>
        <w:gridCol w:w="3548"/>
      </w:tblGrid>
      <w:tr w:rsidR="00467BA3" w:rsidRPr="00087C9D" w:rsidTr="0007539C">
        <w:trPr>
          <w:trHeight w:val="1342"/>
        </w:trPr>
        <w:tc>
          <w:tcPr>
            <w:tcW w:w="4257" w:type="dxa"/>
            <w:shd w:val="clear" w:color="auto" w:fill="auto"/>
            <w:vAlign w:val="center"/>
          </w:tcPr>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REPUBLIQUE DU CAMEROUN</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Paix - Travail - Patrie</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REGION DU SUD</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CONSEIL REGIONAL DU SUD</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COMMISSION INTERNE DE PASSATION DES MARCHES</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both"/>
              <w:textAlignment w:val="auto"/>
              <w:rPr>
                <w:rFonts w:ascii="Book Antiqua" w:hAnsi="Book Antiqua"/>
                <w:sz w:val="16"/>
                <w:szCs w:val="16"/>
              </w:rPr>
            </w:pPr>
          </w:p>
        </w:tc>
        <w:tc>
          <w:tcPr>
            <w:tcW w:w="3122" w:type="dxa"/>
            <w:shd w:val="clear" w:color="auto" w:fill="auto"/>
            <w:vAlign w:val="center"/>
          </w:tcPr>
          <w:p w:rsidR="00467BA3" w:rsidRPr="000B7C2B" w:rsidRDefault="00467BA3" w:rsidP="00467BA3">
            <w:pPr>
              <w:suppressAutoHyphens w:val="0"/>
              <w:autoSpaceDN/>
              <w:jc w:val="both"/>
              <w:textAlignment w:val="auto"/>
              <w:rPr>
                <w:rFonts w:ascii="Book Antiqua" w:hAnsi="Book Antiqua"/>
                <w:sz w:val="16"/>
                <w:szCs w:val="16"/>
              </w:rPr>
            </w:pPr>
            <w:r w:rsidRPr="000B7C2B">
              <w:rPr>
                <w:rFonts w:ascii="Book Antiqua" w:hAnsi="Book Antiqua"/>
                <w:noProof/>
                <w:sz w:val="16"/>
                <w:szCs w:val="16"/>
              </w:rPr>
              <w:drawing>
                <wp:anchor distT="0" distB="0" distL="114300" distR="114300" simplePos="0" relativeHeight="251671552" behindDoc="1" locked="0" layoutInCell="1" allowOverlap="1">
                  <wp:simplePos x="0" y="0"/>
                  <wp:positionH relativeFrom="column">
                    <wp:posOffset>0</wp:posOffset>
                  </wp:positionH>
                  <wp:positionV relativeFrom="paragraph">
                    <wp:posOffset>3810</wp:posOffset>
                  </wp:positionV>
                  <wp:extent cx="1266825" cy="1152525"/>
                  <wp:effectExtent l="0" t="0" r="9525" b="952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1152525"/>
                          </a:xfrm>
                          <a:prstGeom prst="rect">
                            <a:avLst/>
                          </a:prstGeom>
                          <a:noFill/>
                        </pic:spPr>
                      </pic:pic>
                    </a:graphicData>
                  </a:graphic>
                </wp:anchor>
              </w:drawing>
            </w:r>
          </w:p>
        </w:tc>
        <w:tc>
          <w:tcPr>
            <w:tcW w:w="3548" w:type="dxa"/>
            <w:shd w:val="clear" w:color="auto" w:fill="auto"/>
            <w:vAlign w:val="center"/>
          </w:tcPr>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REPUBLIC OF CAMEROON</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Peace - Work - Fatherland</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SOUTH REGION</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SOUTH REGIONAL COUNCIL</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p>
          <w:p w:rsidR="00467BA3" w:rsidRPr="000B7C2B" w:rsidRDefault="00467BA3" w:rsidP="00467BA3">
            <w:pPr>
              <w:suppressAutoHyphens w:val="0"/>
              <w:autoSpaceDN/>
              <w:jc w:val="both"/>
              <w:textAlignment w:val="auto"/>
              <w:rPr>
                <w:rFonts w:ascii="Book Antiqua" w:hAnsi="Book Antiqua"/>
                <w:sz w:val="16"/>
                <w:szCs w:val="16"/>
                <w:lang w:val="en-CA"/>
              </w:rPr>
            </w:pPr>
          </w:p>
        </w:tc>
      </w:tr>
    </w:tbl>
    <w:p w:rsidR="00273DD0" w:rsidRPr="00087C9D" w:rsidRDefault="00273DD0" w:rsidP="00230C15">
      <w:pPr>
        <w:spacing w:line="360" w:lineRule="auto"/>
        <w:jc w:val="center"/>
        <w:rPr>
          <w:rFonts w:ascii="Book Antiqua" w:hAnsi="Book Antiqua"/>
          <w:lang w:val="en-US"/>
        </w:rPr>
      </w:pPr>
    </w:p>
    <w:p w:rsidR="00273DD0" w:rsidRPr="00087C9D" w:rsidRDefault="00273DD0" w:rsidP="00230C15">
      <w:pPr>
        <w:spacing w:line="360" w:lineRule="auto"/>
        <w:jc w:val="center"/>
        <w:rPr>
          <w:rFonts w:ascii="Book Antiqua" w:hAnsi="Book Antiqua"/>
          <w:lang w:val="en-US"/>
        </w:rPr>
      </w:pPr>
    </w:p>
    <w:p w:rsidR="00273DD0" w:rsidRPr="00087C9D" w:rsidRDefault="00273DD0" w:rsidP="00230C15">
      <w:pPr>
        <w:spacing w:line="360" w:lineRule="auto"/>
        <w:jc w:val="center"/>
        <w:rPr>
          <w:rFonts w:ascii="Book Antiqua" w:hAnsi="Book Antiqua"/>
          <w:lang w:val="en-US"/>
        </w:rPr>
      </w:pPr>
    </w:p>
    <w:p w:rsidR="00273DD0" w:rsidRPr="00787254" w:rsidRDefault="00D331C1" w:rsidP="00230C15">
      <w:pPr>
        <w:spacing w:line="360" w:lineRule="auto"/>
        <w:jc w:val="center"/>
        <w:rPr>
          <w:rFonts w:ascii="Book Antiqua" w:hAnsi="Book Antiqua"/>
          <w:b/>
          <w:bCs/>
          <w:i/>
        </w:rPr>
      </w:pPr>
      <w:r w:rsidRPr="00787254">
        <w:rPr>
          <w:rFonts w:ascii="Book Antiqua" w:hAnsi="Book Antiqua"/>
          <w:b/>
          <w:bCs/>
        </w:rPr>
        <w:t>AUTORITE CONTRACTANTE ET MAITRE D’OUVRAGE</w:t>
      </w:r>
      <w:r w:rsidR="00341523" w:rsidRPr="00787254">
        <w:rPr>
          <w:rFonts w:ascii="Book Antiqua" w:hAnsi="Book Antiqua"/>
          <w:b/>
          <w:bCs/>
        </w:rPr>
        <w:t> :</w:t>
      </w:r>
      <w:r w:rsidRPr="00787254">
        <w:rPr>
          <w:rFonts w:ascii="Book Antiqua" w:hAnsi="Book Antiqua"/>
          <w:b/>
          <w:bCs/>
        </w:rPr>
        <w:t> </w:t>
      </w:r>
      <w:r w:rsidR="00BE2E2A" w:rsidRPr="00787254">
        <w:rPr>
          <w:rFonts w:ascii="Book Antiqua" w:hAnsi="Book Antiqua"/>
          <w:b/>
          <w:bCs/>
          <w:i/>
        </w:rPr>
        <w:t xml:space="preserve">LE </w:t>
      </w:r>
      <w:r w:rsidR="00BE2E2A" w:rsidRPr="00787254">
        <w:rPr>
          <w:rFonts w:ascii="Book Antiqua" w:hAnsi="Book Antiqua"/>
          <w:b/>
          <w:bCs/>
          <w:i/>
          <w:iCs/>
        </w:rPr>
        <w:t>PRESIDENT DU CONSEIL REGIONAL DU SUD</w:t>
      </w:r>
    </w:p>
    <w:p w:rsidR="00273DD0" w:rsidRPr="00787254" w:rsidRDefault="00353DCC" w:rsidP="00230C15">
      <w:pPr>
        <w:spacing w:line="360" w:lineRule="auto"/>
        <w:jc w:val="center"/>
        <w:rPr>
          <w:rFonts w:ascii="Book Antiqua" w:hAnsi="Book Antiqua"/>
          <w:b/>
          <w:bCs/>
          <w:i/>
        </w:rPr>
      </w:pPr>
      <w:r w:rsidRPr="00787254">
        <w:rPr>
          <w:rFonts w:ascii="Book Antiqua" w:hAnsi="Book Antiqua"/>
          <w:b/>
          <w:bCs/>
          <w:i/>
        </w:rPr>
        <w:t>COMMISSION</w:t>
      </w:r>
      <w:r w:rsidR="00126F29" w:rsidRPr="00787254">
        <w:rPr>
          <w:rFonts w:ascii="Book Antiqua" w:hAnsi="Book Antiqua"/>
          <w:b/>
          <w:bCs/>
          <w:i/>
        </w:rPr>
        <w:t>INTERNE</w:t>
      </w:r>
      <w:r w:rsidR="00822A67" w:rsidRPr="00787254">
        <w:rPr>
          <w:rFonts w:ascii="Book Antiqua" w:hAnsi="Book Antiqua"/>
          <w:b/>
          <w:bCs/>
          <w:i/>
        </w:rPr>
        <w:t>DE PASSATION DES MARCHES</w:t>
      </w:r>
    </w:p>
    <w:p w:rsidR="00273DD0" w:rsidRPr="00787254" w:rsidRDefault="00273DD0" w:rsidP="00230C15">
      <w:pPr>
        <w:spacing w:line="360" w:lineRule="auto"/>
        <w:jc w:val="center"/>
        <w:rPr>
          <w:rFonts w:ascii="Book Antiqua" w:hAnsi="Book Antiqua"/>
          <w:b/>
        </w:rPr>
      </w:pPr>
    </w:p>
    <w:tbl>
      <w:tblPr>
        <w:tblW w:w="8852" w:type="dxa"/>
        <w:jc w:val="center"/>
        <w:tblLayout w:type="fixed"/>
        <w:tblCellMar>
          <w:left w:w="10" w:type="dxa"/>
          <w:right w:w="10" w:type="dxa"/>
        </w:tblCellMar>
        <w:tblLook w:val="0000"/>
      </w:tblPr>
      <w:tblGrid>
        <w:gridCol w:w="8852"/>
      </w:tblGrid>
      <w:tr w:rsidR="00273DD0" w:rsidRPr="00787254" w:rsidTr="00454816">
        <w:trPr>
          <w:trHeight w:val="1397"/>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454816" w:rsidRPr="00454816" w:rsidRDefault="00341523" w:rsidP="00454816">
            <w:pPr>
              <w:rPr>
                <w:rFonts w:ascii="Book Antiqua" w:hAnsi="Book Antiqua"/>
                <w:b/>
                <w:bCs/>
              </w:rPr>
            </w:pPr>
            <w:r w:rsidRPr="00454816">
              <w:rPr>
                <w:rFonts w:ascii="Book Antiqua" w:hAnsi="Book Antiqua"/>
                <w:b/>
                <w:bCs/>
              </w:rPr>
              <w:t>APPEL D’OFFRES NATIONAL OUVERT EN PROCEDURE D’URGENCE</w:t>
            </w:r>
            <w:r w:rsidR="00087C9D">
              <w:rPr>
                <w:rFonts w:ascii="Book Antiqua" w:hAnsi="Book Antiqua"/>
                <w:b/>
                <w:bCs/>
              </w:rPr>
              <w:t xml:space="preserve"> </w:t>
            </w:r>
            <w:r w:rsidRPr="00454816">
              <w:rPr>
                <w:rFonts w:ascii="Book Antiqua" w:hAnsi="Book Antiqua"/>
                <w:b/>
                <w:bCs/>
              </w:rPr>
              <w:t>N°</w:t>
            </w:r>
            <w:r w:rsidR="00087C9D">
              <w:rPr>
                <w:rFonts w:ascii="Book Antiqua" w:hAnsi="Book Antiqua"/>
                <w:b/>
                <w:bCs/>
              </w:rPr>
              <w:t>009BIS</w:t>
            </w:r>
            <w:r w:rsidRPr="00454816">
              <w:rPr>
                <w:rFonts w:ascii="Book Antiqua" w:hAnsi="Book Antiqua"/>
                <w:b/>
                <w:bCs/>
              </w:rPr>
              <w:t xml:space="preserve">/AONO/RS/CRS/SG/DAG/SM/CIPM/2025 DU </w:t>
            </w:r>
            <w:r w:rsidR="00087C9D">
              <w:rPr>
                <w:rFonts w:ascii="Book Antiqua" w:hAnsi="Book Antiqua"/>
                <w:b/>
                <w:bCs/>
              </w:rPr>
              <w:t>01/09/</w:t>
            </w:r>
            <w:r w:rsidRPr="00454816">
              <w:rPr>
                <w:rFonts w:ascii="Book Antiqua" w:hAnsi="Book Antiqua"/>
                <w:b/>
                <w:bCs/>
              </w:rPr>
              <w:t xml:space="preserve"> 2025 </w:t>
            </w:r>
            <w:r w:rsidR="00454816" w:rsidRPr="00454816">
              <w:rPr>
                <w:rFonts w:ascii="Book Antiqua" w:hAnsi="Book Antiqua"/>
                <w:b/>
                <w:bCs/>
              </w:rPr>
              <w:t>POUR</w:t>
            </w:r>
            <w:r w:rsidR="00454816">
              <w:rPr>
                <w:rFonts w:ascii="Book Antiqua" w:hAnsi="Book Antiqua"/>
                <w:b/>
                <w:bCs/>
              </w:rPr>
              <w:t xml:space="preserve"> LA </w:t>
            </w:r>
            <w:r w:rsidR="00454816" w:rsidRPr="00454816">
              <w:rPr>
                <w:rFonts w:ascii="Book Antiqua" w:hAnsi="Book Antiqua"/>
                <w:b/>
                <w:bCs/>
              </w:rPr>
              <w:t>SUITE DES TRAVAUX D’AMENAGEMENTDU PARC DE LOISIRS</w:t>
            </w:r>
          </w:p>
          <w:p w:rsidR="00273DD0" w:rsidRPr="00787254" w:rsidRDefault="00454816" w:rsidP="006375F6">
            <w:pPr>
              <w:widowControl w:val="0"/>
              <w:tabs>
                <w:tab w:val="left" w:pos="7971"/>
              </w:tabs>
              <w:autoSpaceDE w:val="0"/>
              <w:spacing w:before="61" w:line="360" w:lineRule="auto"/>
              <w:ind w:left="285" w:right="-20"/>
              <w:rPr>
                <w:rFonts w:ascii="Book Antiqua" w:hAnsi="Book Antiqua"/>
                <w:b/>
              </w:rPr>
            </w:pPr>
            <w:r w:rsidRPr="00454816">
              <w:rPr>
                <w:rFonts w:ascii="Book Antiqua" w:hAnsi="Book Antiqua"/>
                <w:b/>
                <w:bCs/>
              </w:rPr>
              <w:t xml:space="preserve"> D’INTERET REGIONAL D’EBOLOWA</w:t>
            </w:r>
            <w:r w:rsidR="006375F6">
              <w:rPr>
                <w:rFonts w:ascii="Book Antiqua" w:hAnsi="Book Antiqua"/>
                <w:b/>
              </w:rPr>
              <w:tab/>
            </w:r>
          </w:p>
        </w:tc>
      </w:tr>
    </w:tbl>
    <w:p w:rsidR="00273DD0" w:rsidRPr="00787254" w:rsidRDefault="00273DD0" w:rsidP="00230C15">
      <w:pPr>
        <w:spacing w:line="360" w:lineRule="auto"/>
        <w:jc w:val="center"/>
        <w:rPr>
          <w:rFonts w:ascii="Book Antiqua" w:hAnsi="Book Antiqua"/>
          <w:b/>
        </w:rPr>
      </w:pPr>
    </w:p>
    <w:p w:rsidR="00C13FB0" w:rsidRPr="00D9113D" w:rsidRDefault="00353DCC" w:rsidP="00C13FB0">
      <w:pPr>
        <w:spacing w:line="360" w:lineRule="auto"/>
        <w:rPr>
          <w:rFonts w:ascii="Book Antiqua" w:hAnsi="Book Antiqua"/>
          <w:b/>
          <w:bCs/>
        </w:rPr>
      </w:pPr>
      <w:r w:rsidRPr="00787254">
        <w:rPr>
          <w:rFonts w:ascii="Book Antiqua" w:hAnsi="Book Antiqua"/>
          <w:b/>
        </w:rPr>
        <w:t xml:space="preserve">FINANCEMENT : </w:t>
      </w:r>
      <w:r w:rsidR="00F71594" w:rsidRPr="00787254">
        <w:rPr>
          <w:rFonts w:ascii="Book Antiqua" w:hAnsi="Book Antiqua"/>
          <w:b/>
          <w:bCs/>
        </w:rPr>
        <w:t>BUDGET DU CONSEIL REGIONAL DU SUD</w:t>
      </w:r>
      <w:r w:rsidR="00C13FB0">
        <w:rPr>
          <w:rFonts w:ascii="Book Antiqua" w:hAnsi="Book Antiqua"/>
          <w:b/>
          <w:bCs/>
        </w:rPr>
        <w:t xml:space="preserve"> (crédits transférés MIN</w:t>
      </w:r>
      <w:r w:rsidR="00BE4473">
        <w:rPr>
          <w:rFonts w:ascii="Book Antiqua" w:hAnsi="Book Antiqua"/>
          <w:b/>
          <w:bCs/>
        </w:rPr>
        <w:t>TOURL</w:t>
      </w:r>
      <w:r w:rsidR="00C13FB0">
        <w:rPr>
          <w:rFonts w:ascii="Book Antiqua" w:hAnsi="Book Antiqua"/>
          <w:b/>
          <w:bCs/>
        </w:rPr>
        <w:t xml:space="preserve">) IMPUTATION : 59 </w:t>
      </w:r>
      <w:r w:rsidR="00431EDC">
        <w:rPr>
          <w:rFonts w:ascii="Book Antiqua" w:hAnsi="Book Antiqua"/>
          <w:b/>
          <w:bCs/>
        </w:rPr>
        <w:t>2</w:t>
      </w:r>
      <w:r w:rsidR="00621A23">
        <w:rPr>
          <w:rFonts w:ascii="Book Antiqua" w:hAnsi="Book Antiqua"/>
          <w:b/>
          <w:bCs/>
        </w:rPr>
        <w:t>3</w:t>
      </w:r>
      <w:r w:rsidR="00C13FB0">
        <w:rPr>
          <w:rFonts w:ascii="Book Antiqua" w:hAnsi="Book Antiqua"/>
          <w:b/>
          <w:bCs/>
        </w:rPr>
        <w:t> </w:t>
      </w:r>
      <w:r w:rsidR="00431EDC">
        <w:rPr>
          <w:rFonts w:ascii="Book Antiqua" w:hAnsi="Book Antiqua"/>
          <w:b/>
          <w:bCs/>
        </w:rPr>
        <w:t>1</w:t>
      </w:r>
      <w:r w:rsidR="00621A23">
        <w:rPr>
          <w:rFonts w:ascii="Book Antiqua" w:hAnsi="Book Antiqua"/>
          <w:b/>
          <w:bCs/>
        </w:rPr>
        <w:t>5</w:t>
      </w:r>
      <w:r w:rsidR="00431EDC">
        <w:rPr>
          <w:rFonts w:ascii="Book Antiqua" w:hAnsi="Book Antiqua"/>
          <w:b/>
          <w:bCs/>
        </w:rPr>
        <w:t>0</w:t>
      </w:r>
      <w:r w:rsidR="00C13FB0">
        <w:rPr>
          <w:rFonts w:ascii="Book Antiqua" w:hAnsi="Book Antiqua"/>
          <w:b/>
          <w:bCs/>
        </w:rPr>
        <w:t xml:space="preserve"> 0</w:t>
      </w:r>
      <w:r w:rsidR="00621A23">
        <w:rPr>
          <w:rFonts w:ascii="Book Antiqua" w:hAnsi="Book Antiqua"/>
          <w:b/>
          <w:bCs/>
        </w:rPr>
        <w:t>1</w:t>
      </w:r>
      <w:r w:rsidR="00C13FB0">
        <w:rPr>
          <w:rFonts w:ascii="Book Antiqua" w:hAnsi="Book Antiqua"/>
          <w:b/>
          <w:bCs/>
        </w:rPr>
        <w:t>771801</w:t>
      </w:r>
    </w:p>
    <w:p w:rsidR="00C13FB0" w:rsidRPr="00787254" w:rsidRDefault="00C13FB0" w:rsidP="00C13FB0">
      <w:pPr>
        <w:spacing w:line="360" w:lineRule="auto"/>
        <w:jc w:val="center"/>
        <w:rPr>
          <w:rFonts w:ascii="Book Antiqua" w:hAnsi="Book Antiqua"/>
          <w:b/>
        </w:rPr>
      </w:pPr>
    </w:p>
    <w:p w:rsidR="00273DD0" w:rsidRPr="00787254" w:rsidRDefault="00273DD0" w:rsidP="00230C15">
      <w:pPr>
        <w:spacing w:line="360" w:lineRule="auto"/>
        <w:jc w:val="center"/>
        <w:rPr>
          <w:rFonts w:ascii="Book Antiqua" w:hAnsi="Book Antiqua"/>
          <w:b/>
        </w:rPr>
      </w:pPr>
    </w:p>
    <w:p w:rsidR="00273DD0" w:rsidRPr="00787254" w:rsidRDefault="00273DD0" w:rsidP="00230C15">
      <w:pPr>
        <w:spacing w:line="360" w:lineRule="auto"/>
        <w:jc w:val="center"/>
        <w:rPr>
          <w:rFonts w:ascii="Book Antiqua" w:hAnsi="Book Antiqua"/>
          <w:b/>
        </w:rPr>
      </w:pPr>
    </w:p>
    <w:p w:rsidR="00273DD0" w:rsidRPr="00787254" w:rsidRDefault="007638FE" w:rsidP="00230C15">
      <w:pPr>
        <w:spacing w:line="360" w:lineRule="auto"/>
        <w:jc w:val="center"/>
        <w:rPr>
          <w:rFonts w:ascii="Book Antiqua" w:hAnsi="Book Antiqua"/>
        </w:rPr>
      </w:pPr>
      <w:r>
        <w:rPr>
          <w:rFonts w:ascii="Book Antiqua" w:hAnsi="Book Antiqua"/>
          <w:noProof/>
        </w:rPr>
        <w:pict>
          <v:shapetype id="_x0000_t32" coordsize="21600,21600" o:spt="32" o:oned="t" path="m,l21600,21600e" filled="f">
            <v:path arrowok="t" fillok="f" o:connecttype="none"/>
            <o:lock v:ext="edit" shapetype="t"/>
          </v:shapetype>
          <v:shape id="Connecteur droit 438" o:spid="_x0000_s1026"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273DD0" w:rsidRPr="00787254" w:rsidRDefault="00353DCC" w:rsidP="00230C15">
      <w:pPr>
        <w:spacing w:line="360" w:lineRule="auto"/>
        <w:jc w:val="center"/>
        <w:rPr>
          <w:rFonts w:ascii="Book Antiqua" w:hAnsi="Book Antiqua"/>
          <w:b/>
        </w:rPr>
      </w:pPr>
      <w:r w:rsidRPr="00787254">
        <w:rPr>
          <w:rFonts w:ascii="Book Antiqua" w:hAnsi="Book Antiqua"/>
          <w:b/>
        </w:rPr>
        <w:t xml:space="preserve">EXERCICE </w:t>
      </w:r>
      <w:r w:rsidR="00E920F9" w:rsidRPr="00787254">
        <w:rPr>
          <w:rFonts w:ascii="Book Antiqua" w:hAnsi="Book Antiqua"/>
          <w:b/>
        </w:rPr>
        <w:t>(s)</w:t>
      </w:r>
      <w:r w:rsidR="00BA3850" w:rsidRPr="00787254">
        <w:rPr>
          <w:rFonts w:ascii="Book Antiqua" w:hAnsi="Book Antiqua"/>
          <w:b/>
        </w:rPr>
        <w:t xml:space="preserve"> 2025</w:t>
      </w:r>
    </w:p>
    <w:p w:rsidR="003654FC" w:rsidRPr="00787254" w:rsidRDefault="003654FC" w:rsidP="00230C15">
      <w:pPr>
        <w:spacing w:line="360" w:lineRule="auto"/>
        <w:jc w:val="center"/>
        <w:rPr>
          <w:rFonts w:ascii="Book Antiqua" w:hAnsi="Book Antiqua"/>
          <w:b/>
        </w:rPr>
      </w:pPr>
    </w:p>
    <w:p w:rsidR="007A2820" w:rsidRPr="00F420A5" w:rsidRDefault="007638FE" w:rsidP="00F420A5">
      <w:pPr>
        <w:spacing w:line="360" w:lineRule="auto"/>
        <w:jc w:val="center"/>
        <w:rPr>
          <w:rFonts w:ascii="Book Antiqua" w:hAnsi="Book Antiqua"/>
        </w:rPr>
      </w:pPr>
      <w:r>
        <w:rPr>
          <w:rFonts w:ascii="Book Antiqua" w:hAnsi="Book Antiqua"/>
          <w:noProof/>
        </w:rPr>
        <w:pict>
          <v:shape id="Connecteur droit 442" o:spid="_x0000_s1043"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B306DB" w:rsidRPr="00787254" w:rsidRDefault="002E4117" w:rsidP="00230C15">
      <w:pPr>
        <w:widowControl w:val="0"/>
        <w:autoSpaceDE w:val="0"/>
        <w:spacing w:before="120" w:line="360" w:lineRule="auto"/>
        <w:jc w:val="center"/>
        <w:rPr>
          <w:rFonts w:ascii="Book Antiqua" w:hAnsi="Book Antiqua"/>
          <w:b/>
        </w:rPr>
      </w:pPr>
      <w:r>
        <w:rPr>
          <w:rFonts w:ascii="Book Antiqua" w:hAnsi="Book Antiqua"/>
          <w:b/>
        </w:rPr>
        <w:t>septembre</w:t>
      </w:r>
      <w:r w:rsidR="00F30293" w:rsidRPr="00787254">
        <w:rPr>
          <w:rFonts w:ascii="Book Antiqua" w:hAnsi="Book Antiqua"/>
          <w:b/>
        </w:rPr>
        <w:t>2025</w:t>
      </w:r>
      <w:r w:rsidR="00B306DB" w:rsidRPr="00787254">
        <w:rPr>
          <w:rFonts w:ascii="Book Antiqua" w:hAnsi="Book Antiqua"/>
          <w:b/>
        </w:rPr>
        <w:br w:type="page"/>
      </w:r>
    </w:p>
    <w:p w:rsidR="00F043E0" w:rsidRPr="00787254" w:rsidRDefault="00F043E0" w:rsidP="00F043E0">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shd w:val="clear" w:color="auto" w:fill="D9D9D9"/>
        </w:rPr>
        <w:lastRenderedPageBreak/>
        <w:t xml:space="preserve">Table des sigles </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ARMP : Agence de Régulation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BPU : Bordereau des Prix Unitaires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DQE : Devis Quantitatif et Estimatif</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MINMAP : Ministère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MO/MOD : Maître d’Ouvrage/Maître d’Ouvrage Délégué</w:t>
      </w:r>
    </w:p>
    <w:p w:rsidR="00F043E0" w:rsidRPr="00787254" w:rsidRDefault="00F043E0" w:rsidP="00F043E0">
      <w:pPr>
        <w:widowControl w:val="0"/>
        <w:autoSpaceDE w:val="0"/>
        <w:spacing w:after="60" w:line="360" w:lineRule="auto"/>
        <w:ind w:right="-7"/>
        <w:rPr>
          <w:rFonts w:ascii="Book Antiqua" w:hAnsi="Book Antiqua"/>
          <w:bCs/>
          <w:spacing w:val="36"/>
          <w:w w:val="80"/>
          <w:position w:val="-1"/>
          <w:lang w:val="fr-CM"/>
        </w:rPr>
      </w:pPr>
      <w:r w:rsidRPr="00787254">
        <w:rPr>
          <w:rFonts w:ascii="Book Antiqua" w:hAnsi="Book Antiqua"/>
          <w:bCs/>
          <w:spacing w:val="36"/>
          <w:w w:val="80"/>
          <w:position w:val="-1"/>
        </w:rPr>
        <w:t xml:space="preserve">SDPU : </w:t>
      </w:r>
      <w:r w:rsidRPr="00787254">
        <w:rPr>
          <w:rFonts w:ascii="Book Antiqua" w:hAnsi="Book Antiqua"/>
          <w:bCs/>
          <w:spacing w:val="36"/>
          <w:w w:val="80"/>
          <w:position w:val="-1"/>
          <w:lang w:val="fr-CM"/>
        </w:rPr>
        <w:t>Sous-Détail des Prix Unitaires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CIPM : Commission Interne de Passation des Marchés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CCCM : Commission Centrale de Contrôles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CSPM : Commission Spéciale de Passation de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CDPM : Commission Départementale de Passation des Marchés Publics</w:t>
      </w:r>
    </w:p>
    <w:p w:rsidR="00F043E0" w:rsidRPr="00787254" w:rsidRDefault="00F043E0" w:rsidP="00F043E0">
      <w:pPr>
        <w:widowControl w:val="0"/>
        <w:autoSpaceDE w:val="0"/>
        <w:spacing w:after="60" w:line="360" w:lineRule="auto"/>
        <w:ind w:left="720" w:right="-7" w:hanging="720"/>
        <w:rPr>
          <w:rFonts w:ascii="Book Antiqua" w:hAnsi="Book Antiqua"/>
          <w:bCs/>
          <w:spacing w:val="36"/>
          <w:w w:val="80"/>
          <w:position w:val="-1"/>
        </w:rPr>
      </w:pPr>
      <w:r w:rsidRPr="00787254">
        <w:rPr>
          <w:rFonts w:ascii="Book Antiqua" w:hAnsi="Book Antiqua"/>
          <w:bCs/>
          <w:spacing w:val="36"/>
          <w:w w:val="80"/>
          <w:position w:val="-1"/>
        </w:rPr>
        <w:t>DTAO : Dossier Type d’Appel d’Offres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lang w:val="fr-CM"/>
        </w:rPr>
      </w:pPr>
      <w:r w:rsidRPr="00787254">
        <w:rPr>
          <w:rFonts w:ascii="Book Antiqua" w:hAnsi="Book Antiqua"/>
          <w:bCs/>
          <w:spacing w:val="36"/>
          <w:w w:val="80"/>
          <w:position w:val="-1"/>
          <w:lang w:val="fr-CM"/>
        </w:rPr>
        <w:t>DAO : Dossier d’Appels d’Offres</w:t>
      </w: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F043E0" w:rsidRDefault="00F043E0" w:rsidP="00171B32">
      <w:pPr>
        <w:pStyle w:val="DTAOtitre"/>
        <w:rPr>
          <w:rFonts w:ascii="Book Antiqua" w:hAnsi="Book Antiqua"/>
          <w:sz w:val="24"/>
          <w:szCs w:val="24"/>
        </w:rPr>
      </w:pPr>
    </w:p>
    <w:p w:rsidR="00341523" w:rsidRDefault="00341523" w:rsidP="00171B32">
      <w:pPr>
        <w:pStyle w:val="DTAOtitre"/>
        <w:rPr>
          <w:rFonts w:ascii="Book Antiqua" w:hAnsi="Book Antiqua"/>
          <w:sz w:val="24"/>
          <w:szCs w:val="24"/>
        </w:rPr>
      </w:pPr>
    </w:p>
    <w:p w:rsidR="00341523" w:rsidRDefault="00341523" w:rsidP="00171B32">
      <w:pPr>
        <w:pStyle w:val="DTAOtitre"/>
        <w:rPr>
          <w:rFonts w:ascii="Book Antiqua" w:hAnsi="Book Antiqua"/>
          <w:sz w:val="24"/>
          <w:szCs w:val="24"/>
        </w:rPr>
      </w:pPr>
    </w:p>
    <w:p w:rsidR="00341523" w:rsidRPr="00787254" w:rsidRDefault="00341523" w:rsidP="00171B32">
      <w:pPr>
        <w:pStyle w:val="DTAOtitre"/>
        <w:rPr>
          <w:rFonts w:ascii="Book Antiqua" w:hAnsi="Book Antiqua"/>
          <w:sz w:val="24"/>
          <w:szCs w:val="24"/>
        </w:rPr>
      </w:pPr>
    </w:p>
    <w:p w:rsidR="00517206" w:rsidRPr="00517206" w:rsidRDefault="00517206" w:rsidP="00517206">
      <w:pPr>
        <w:widowControl w:val="0"/>
        <w:autoSpaceDE w:val="0"/>
        <w:jc w:val="center"/>
        <w:rPr>
          <w:rFonts w:ascii="Book Antiqua" w:hAnsi="Book Antiqua" w:cs="Arial"/>
          <w:b/>
          <w:bCs/>
          <w:spacing w:val="36"/>
          <w:w w:val="80"/>
          <w:position w:val="-1"/>
          <w:sz w:val="22"/>
          <w:szCs w:val="22"/>
        </w:rPr>
      </w:pPr>
      <w:r w:rsidRPr="00517206">
        <w:rPr>
          <w:rFonts w:ascii="Book Antiqua" w:hAnsi="Book Antiqua" w:cs="Arial"/>
          <w:b/>
          <w:bCs/>
          <w:spacing w:val="36"/>
          <w:w w:val="80"/>
          <w:position w:val="-1"/>
          <w:sz w:val="22"/>
          <w:szCs w:val="22"/>
        </w:rPr>
        <w:t>TABLE DES MATIERES</w:t>
      </w:r>
    </w:p>
    <w:p w:rsidR="00517206" w:rsidRPr="00517206" w:rsidRDefault="00517206" w:rsidP="00517206">
      <w:pPr>
        <w:widowControl w:val="0"/>
        <w:autoSpaceDE w:val="0"/>
        <w:jc w:val="both"/>
        <w:rPr>
          <w:rFonts w:ascii="Book Antiqua" w:hAnsi="Book Antiqua" w:cs="Arial"/>
          <w:spacing w:val="36"/>
          <w:sz w:val="22"/>
          <w:szCs w:val="22"/>
        </w:rPr>
      </w:pPr>
    </w:p>
    <w:p w:rsidR="00517206" w:rsidRPr="00517206" w:rsidRDefault="007638FE" w:rsidP="00283721">
      <w:pPr>
        <w:tabs>
          <w:tab w:val="right" w:leader="dot" w:pos="1320"/>
          <w:tab w:val="right" w:leader="dot" w:pos="9622"/>
        </w:tabs>
        <w:spacing w:line="360" w:lineRule="auto"/>
        <w:jc w:val="both"/>
        <w:rPr>
          <w:rFonts w:ascii="Book Antiqua" w:hAnsi="Book Antiqua" w:cs="Arial"/>
          <w:sz w:val="22"/>
          <w:szCs w:val="22"/>
        </w:rPr>
      </w:pPr>
      <w:r w:rsidRPr="00517206">
        <w:rPr>
          <w:rFonts w:ascii="Book Antiqua" w:hAnsi="Book Antiqua" w:cs="Arial"/>
          <w:sz w:val="22"/>
          <w:szCs w:val="22"/>
        </w:rPr>
        <w:fldChar w:fldCharType="begin"/>
      </w:r>
      <w:r w:rsidR="00517206" w:rsidRPr="00517206">
        <w:rPr>
          <w:rFonts w:ascii="Book Antiqua" w:hAnsi="Book Antiqua" w:cs="Arial"/>
          <w:sz w:val="22"/>
          <w:szCs w:val="22"/>
        </w:rPr>
        <w:instrText xml:space="preserve"> TOC \t "TitrePieceDAO;1" \h </w:instrText>
      </w:r>
      <w:r w:rsidRPr="00517206">
        <w:rPr>
          <w:rFonts w:ascii="Book Antiqua" w:hAnsi="Book Antiqua" w:cs="Arial"/>
          <w:sz w:val="22"/>
          <w:szCs w:val="22"/>
        </w:rPr>
        <w:fldChar w:fldCharType="separate"/>
      </w:r>
      <w:hyperlink w:anchor="_Toc390418121" w:history="1">
        <w:r w:rsidR="00517206" w:rsidRPr="00517206">
          <w:rPr>
            <w:rFonts w:ascii="Book Antiqua" w:hAnsi="Book Antiqua" w:cs="Arial"/>
            <w:b/>
            <w:sz w:val="22"/>
            <w:szCs w:val="22"/>
          </w:rPr>
          <w:t>PIECE N°1</w:t>
        </w:r>
        <w:r w:rsidR="00517206" w:rsidRPr="00517206">
          <w:rPr>
            <w:rFonts w:ascii="Book Antiqua" w:hAnsi="Book Antiqua" w:cs="Arial"/>
            <w:sz w:val="22"/>
            <w:szCs w:val="22"/>
          </w:rPr>
          <w:t xml:space="preserve"> :AVIS D</w:t>
        </w:r>
        <w:r w:rsidR="00517206" w:rsidRPr="00517206">
          <w:rPr>
            <w:rFonts w:ascii="Book Antiqua" w:hAnsi="Book Antiqua" w:cs="Arial"/>
            <w:spacing w:val="39"/>
            <w:sz w:val="22"/>
            <w:szCs w:val="22"/>
          </w:rPr>
          <w:t>'</w:t>
        </w:r>
        <w:r w:rsidR="00517206" w:rsidRPr="00517206">
          <w:rPr>
            <w:rFonts w:ascii="Book Antiqua" w:hAnsi="Book Antiqua" w:cs="Arial"/>
            <w:sz w:val="22"/>
            <w:szCs w:val="22"/>
          </w:rPr>
          <w:t>APPEL D</w:t>
        </w:r>
        <w:r w:rsidR="00517206" w:rsidRPr="00517206">
          <w:rPr>
            <w:rFonts w:ascii="Book Antiqua" w:hAnsi="Book Antiqua" w:cs="Arial"/>
            <w:spacing w:val="39"/>
            <w:sz w:val="22"/>
            <w:szCs w:val="22"/>
          </w:rPr>
          <w:t>'OFF</w:t>
        </w:r>
        <w:r w:rsidR="00517206" w:rsidRPr="00517206">
          <w:rPr>
            <w:rFonts w:ascii="Book Antiqua" w:hAnsi="Book Antiqua" w:cs="Arial"/>
            <w:sz w:val="22"/>
            <w:szCs w:val="22"/>
          </w:rPr>
          <w:t>RES (AA</w:t>
        </w:r>
        <w:r w:rsidR="00517206" w:rsidRPr="00517206">
          <w:rPr>
            <w:rFonts w:ascii="Book Antiqua" w:hAnsi="Book Antiqua" w:cs="Arial"/>
            <w:spacing w:val="39"/>
            <w:sz w:val="22"/>
            <w:szCs w:val="22"/>
          </w:rPr>
          <w:t>O)</w:t>
        </w:r>
        <w:r w:rsidR="00517206" w:rsidRPr="00517206">
          <w:rPr>
            <w:rFonts w:ascii="Book Antiqua" w:hAnsi="Book Antiqua" w:cs="Arial"/>
            <w:sz w:val="22"/>
            <w:szCs w:val="22"/>
          </w:rPr>
          <w:tab/>
        </w:r>
      </w:hyperlink>
    </w:p>
    <w:p w:rsidR="00517206" w:rsidRPr="00517206" w:rsidRDefault="007638FE" w:rsidP="00283721">
      <w:pPr>
        <w:tabs>
          <w:tab w:val="right" w:leader="dot" w:pos="1320"/>
          <w:tab w:val="right" w:leader="dot" w:pos="9622"/>
        </w:tabs>
        <w:spacing w:line="360" w:lineRule="auto"/>
        <w:jc w:val="both"/>
        <w:rPr>
          <w:rFonts w:ascii="Book Antiqua" w:hAnsi="Book Antiqua" w:cs="Arial"/>
          <w:sz w:val="22"/>
          <w:szCs w:val="22"/>
        </w:rPr>
      </w:pPr>
      <w:hyperlink w:anchor="_Toc390418122" w:history="1">
        <w:r w:rsidR="00517206" w:rsidRPr="00517206">
          <w:rPr>
            <w:rFonts w:ascii="Book Antiqua" w:hAnsi="Book Antiqua" w:cs="Arial"/>
            <w:b/>
            <w:sz w:val="22"/>
            <w:szCs w:val="22"/>
          </w:rPr>
          <w:t>PIECE N°2</w:t>
        </w:r>
        <w:r w:rsidR="00517206" w:rsidRPr="00517206">
          <w:rPr>
            <w:rFonts w:ascii="Book Antiqua" w:hAnsi="Book Antiqua" w:cs="Arial"/>
            <w:sz w:val="22"/>
            <w:szCs w:val="22"/>
          </w:rPr>
          <w:t xml:space="preserve"> :REGLEMENT GENERAL DE L'APPEL D'OFFRES(RGAO)</w:t>
        </w:r>
        <w:r w:rsidR="00517206" w:rsidRPr="00517206">
          <w:rPr>
            <w:rFonts w:ascii="Book Antiqua" w:hAnsi="Book Antiqua" w:cs="Arial"/>
            <w:sz w:val="22"/>
            <w:szCs w:val="22"/>
          </w:rPr>
          <w:tab/>
        </w:r>
      </w:hyperlink>
    </w:p>
    <w:p w:rsidR="00517206" w:rsidRPr="00517206" w:rsidRDefault="007638FE" w:rsidP="00283721">
      <w:pPr>
        <w:tabs>
          <w:tab w:val="right" w:leader="dot" w:pos="1320"/>
          <w:tab w:val="right" w:leader="dot" w:pos="9622"/>
        </w:tabs>
        <w:spacing w:line="360" w:lineRule="auto"/>
        <w:jc w:val="both"/>
        <w:rPr>
          <w:rFonts w:ascii="Book Antiqua" w:hAnsi="Book Antiqua" w:cs="Arial"/>
          <w:sz w:val="22"/>
          <w:szCs w:val="22"/>
        </w:rPr>
      </w:pPr>
      <w:hyperlink w:anchor="_Toc390418123" w:history="1">
        <w:r w:rsidR="00517206" w:rsidRPr="00517206">
          <w:rPr>
            <w:rFonts w:ascii="Book Antiqua" w:hAnsi="Book Antiqua" w:cs="Arial"/>
            <w:b/>
            <w:sz w:val="22"/>
            <w:szCs w:val="22"/>
          </w:rPr>
          <w:t>PIECE N°3</w:t>
        </w:r>
        <w:r w:rsidR="00517206" w:rsidRPr="00517206">
          <w:rPr>
            <w:rFonts w:ascii="Book Antiqua" w:hAnsi="Book Antiqua" w:cs="Arial"/>
            <w:sz w:val="22"/>
            <w:szCs w:val="22"/>
          </w:rPr>
          <w:t xml:space="preserve"> :REGLEMENT PARTICULIER DE L’APPEL D’OFFRES (RPAO)</w:t>
        </w:r>
        <w:r w:rsidR="00517206" w:rsidRPr="00517206">
          <w:rPr>
            <w:rFonts w:ascii="Book Antiqua" w:hAnsi="Book Antiqua" w:cs="Arial"/>
            <w:sz w:val="22"/>
            <w:szCs w:val="22"/>
          </w:rPr>
          <w:tab/>
        </w:r>
      </w:hyperlink>
    </w:p>
    <w:p w:rsidR="00517206" w:rsidRPr="00517206" w:rsidRDefault="007638FE" w:rsidP="00283721">
      <w:pPr>
        <w:tabs>
          <w:tab w:val="right" w:leader="dot" w:pos="1320"/>
          <w:tab w:val="right" w:leader="dot" w:pos="9622"/>
        </w:tabs>
        <w:spacing w:line="360" w:lineRule="auto"/>
        <w:jc w:val="both"/>
        <w:rPr>
          <w:rFonts w:ascii="Book Antiqua" w:hAnsi="Book Antiqua" w:cs="Arial"/>
          <w:sz w:val="22"/>
          <w:szCs w:val="22"/>
        </w:rPr>
      </w:pPr>
      <w:hyperlink w:anchor="_Toc390418124" w:history="1">
        <w:r w:rsidR="00517206" w:rsidRPr="00517206">
          <w:rPr>
            <w:rFonts w:ascii="Book Antiqua" w:hAnsi="Book Antiqua" w:cs="Arial"/>
            <w:b/>
            <w:sz w:val="22"/>
            <w:szCs w:val="22"/>
          </w:rPr>
          <w:t>PIECE N°4</w:t>
        </w:r>
        <w:r w:rsidR="00517206" w:rsidRPr="00517206">
          <w:rPr>
            <w:rFonts w:ascii="Book Antiqua" w:hAnsi="Book Antiqua" w:cs="Arial"/>
            <w:sz w:val="22"/>
            <w:szCs w:val="22"/>
          </w:rPr>
          <w:t xml:space="preserve"> :CAHIER DES CLAUSES ADMINISTRATIVES PARTICULIERES (CCAP)</w:t>
        </w:r>
        <w:r w:rsidR="00517206" w:rsidRPr="00517206">
          <w:rPr>
            <w:rFonts w:ascii="Book Antiqua" w:hAnsi="Book Antiqua" w:cs="Arial"/>
            <w:sz w:val="22"/>
            <w:szCs w:val="22"/>
          </w:rPr>
          <w:tab/>
        </w:r>
      </w:hyperlink>
    </w:p>
    <w:p w:rsidR="00517206" w:rsidRPr="00517206" w:rsidRDefault="007638FE" w:rsidP="00283721">
      <w:pPr>
        <w:tabs>
          <w:tab w:val="right" w:leader="dot" w:pos="1320"/>
          <w:tab w:val="right" w:leader="dot" w:pos="9622"/>
        </w:tabs>
        <w:spacing w:line="360" w:lineRule="auto"/>
        <w:jc w:val="both"/>
        <w:rPr>
          <w:rFonts w:ascii="Book Antiqua" w:hAnsi="Book Antiqua" w:cs="Arial"/>
          <w:sz w:val="22"/>
          <w:szCs w:val="22"/>
        </w:rPr>
      </w:pPr>
      <w:hyperlink w:anchor="_Toc390418125" w:history="1">
        <w:r w:rsidR="00517206" w:rsidRPr="00517206">
          <w:rPr>
            <w:rFonts w:ascii="Book Antiqua" w:hAnsi="Book Antiqua" w:cs="Arial"/>
            <w:b/>
            <w:sz w:val="22"/>
            <w:szCs w:val="22"/>
          </w:rPr>
          <w:t>PIECE N°5</w:t>
        </w:r>
        <w:r w:rsidR="00517206" w:rsidRPr="00517206">
          <w:rPr>
            <w:rFonts w:ascii="Book Antiqua" w:hAnsi="Book Antiqua" w:cs="Arial"/>
            <w:sz w:val="22"/>
            <w:szCs w:val="22"/>
          </w:rPr>
          <w:t xml:space="preserve"> :CAHIER DES CLAUSES TECHNIQUES PARTICULIERES (CCTP)</w:t>
        </w:r>
        <w:r w:rsidR="00517206" w:rsidRPr="00517206">
          <w:rPr>
            <w:rFonts w:ascii="Book Antiqua" w:hAnsi="Book Antiqua" w:cs="Arial"/>
            <w:sz w:val="22"/>
            <w:szCs w:val="22"/>
          </w:rPr>
          <w:tab/>
        </w:r>
      </w:hyperlink>
    </w:p>
    <w:p w:rsidR="00517206" w:rsidRPr="00517206" w:rsidRDefault="00517206" w:rsidP="00283721">
      <w:pPr>
        <w:spacing w:line="360" w:lineRule="auto"/>
        <w:rPr>
          <w:rFonts w:ascii="Book Antiqua" w:hAnsi="Book Antiqua" w:cs="Arial"/>
          <w:sz w:val="22"/>
          <w:szCs w:val="22"/>
        </w:rPr>
      </w:pPr>
      <w:r w:rsidRPr="00517206">
        <w:rPr>
          <w:rFonts w:ascii="Book Antiqua" w:hAnsi="Book Antiqua" w:cs="Arial"/>
          <w:b/>
          <w:sz w:val="22"/>
          <w:szCs w:val="22"/>
        </w:rPr>
        <w:t>PIECE N°6</w:t>
      </w:r>
      <w:r w:rsidRPr="00517206">
        <w:rPr>
          <w:rFonts w:ascii="Book Antiqua" w:hAnsi="Book Antiqua" w:cs="Arial"/>
          <w:sz w:val="22"/>
          <w:szCs w:val="22"/>
        </w:rPr>
        <w:t>CAHIER DES CLAUSES ENVIRONNEMENTALES ET SOCIALES……………</w:t>
      </w:r>
    </w:p>
    <w:p w:rsidR="00517206" w:rsidRPr="00517206" w:rsidRDefault="007638FE" w:rsidP="00283721">
      <w:pPr>
        <w:tabs>
          <w:tab w:val="right" w:leader="dot" w:pos="1320"/>
          <w:tab w:val="right" w:leader="dot" w:pos="9622"/>
        </w:tabs>
        <w:spacing w:line="360" w:lineRule="auto"/>
        <w:jc w:val="both"/>
        <w:rPr>
          <w:rFonts w:ascii="Book Antiqua" w:hAnsi="Book Antiqua" w:cs="Arial"/>
          <w:sz w:val="22"/>
          <w:szCs w:val="22"/>
        </w:rPr>
      </w:pPr>
      <w:hyperlink w:anchor="_Toc390418126" w:history="1">
        <w:r w:rsidR="00517206" w:rsidRPr="00517206">
          <w:rPr>
            <w:rFonts w:ascii="Book Antiqua" w:hAnsi="Book Antiqua" w:cs="Arial"/>
            <w:b/>
            <w:sz w:val="22"/>
            <w:szCs w:val="22"/>
          </w:rPr>
          <w:t>PIECE N°7</w:t>
        </w:r>
        <w:r w:rsidR="00517206" w:rsidRPr="00517206">
          <w:rPr>
            <w:rFonts w:ascii="Book Antiqua" w:hAnsi="Book Antiqua" w:cs="Arial"/>
            <w:sz w:val="22"/>
            <w:szCs w:val="22"/>
          </w:rPr>
          <w:t>:CADRE DU BORDEREAU DES PRIX UNITAIRES</w:t>
        </w:r>
        <w:r w:rsidR="00517206" w:rsidRPr="00517206">
          <w:rPr>
            <w:rFonts w:ascii="Book Antiqua" w:hAnsi="Book Antiqua" w:cs="Arial"/>
            <w:sz w:val="22"/>
            <w:szCs w:val="22"/>
          </w:rPr>
          <w:tab/>
        </w:r>
      </w:hyperlink>
    </w:p>
    <w:p w:rsidR="00517206" w:rsidRPr="00517206" w:rsidRDefault="007638FE" w:rsidP="00283721">
      <w:pPr>
        <w:tabs>
          <w:tab w:val="right" w:leader="dot" w:pos="1320"/>
          <w:tab w:val="right" w:leader="dot" w:pos="9622"/>
        </w:tabs>
        <w:spacing w:line="360" w:lineRule="auto"/>
        <w:jc w:val="both"/>
        <w:rPr>
          <w:rFonts w:ascii="Book Antiqua" w:hAnsi="Book Antiqua" w:cs="Arial"/>
          <w:sz w:val="22"/>
          <w:szCs w:val="22"/>
        </w:rPr>
      </w:pPr>
      <w:hyperlink w:anchor="_Toc390418127" w:history="1">
        <w:r w:rsidR="00517206" w:rsidRPr="00517206">
          <w:rPr>
            <w:rFonts w:ascii="Book Antiqua" w:hAnsi="Book Antiqua" w:cs="Arial"/>
            <w:b/>
            <w:sz w:val="22"/>
            <w:szCs w:val="22"/>
          </w:rPr>
          <w:t>PIECE N°8</w:t>
        </w:r>
        <w:r w:rsidR="00517206" w:rsidRPr="00517206">
          <w:rPr>
            <w:rFonts w:ascii="Book Antiqua" w:hAnsi="Book Antiqua" w:cs="Arial"/>
            <w:sz w:val="22"/>
            <w:szCs w:val="22"/>
          </w:rPr>
          <w:t>:CADRE DU DETAIL QUANTITATIF ET ESTIMATIF</w:t>
        </w:r>
        <w:r w:rsidR="00517206" w:rsidRPr="00517206">
          <w:rPr>
            <w:rFonts w:ascii="Book Antiqua" w:hAnsi="Book Antiqua" w:cs="Arial"/>
            <w:sz w:val="22"/>
            <w:szCs w:val="22"/>
          </w:rPr>
          <w:tab/>
        </w:r>
      </w:hyperlink>
    </w:p>
    <w:p w:rsidR="00517206" w:rsidRPr="00517206" w:rsidRDefault="007638FE" w:rsidP="00283721">
      <w:pPr>
        <w:tabs>
          <w:tab w:val="right" w:leader="dot" w:pos="1320"/>
          <w:tab w:val="right" w:leader="dot" w:pos="9622"/>
        </w:tabs>
        <w:spacing w:line="360" w:lineRule="auto"/>
        <w:jc w:val="both"/>
        <w:rPr>
          <w:rFonts w:ascii="Book Antiqua" w:hAnsi="Book Antiqua" w:cs="Arial"/>
          <w:sz w:val="22"/>
          <w:szCs w:val="22"/>
        </w:rPr>
      </w:pPr>
      <w:hyperlink w:anchor="_Toc390418128" w:history="1">
        <w:r w:rsidR="00517206" w:rsidRPr="00517206">
          <w:rPr>
            <w:rFonts w:ascii="Book Antiqua" w:hAnsi="Book Antiqua" w:cs="Arial"/>
            <w:b/>
            <w:sz w:val="22"/>
            <w:szCs w:val="22"/>
          </w:rPr>
          <w:t>PIECE N°9</w:t>
        </w:r>
        <w:r w:rsidR="00517206" w:rsidRPr="00517206">
          <w:rPr>
            <w:rFonts w:ascii="Book Antiqua" w:hAnsi="Book Antiqua" w:cs="Arial"/>
            <w:sz w:val="22"/>
            <w:szCs w:val="22"/>
          </w:rPr>
          <w:t>:CADRE DU SOUS-DETAIL DES PRIX</w:t>
        </w:r>
        <w:r w:rsidR="00517206" w:rsidRPr="00517206">
          <w:rPr>
            <w:rFonts w:ascii="Book Antiqua" w:hAnsi="Book Antiqua" w:cs="Arial"/>
            <w:sz w:val="22"/>
            <w:szCs w:val="22"/>
          </w:rPr>
          <w:tab/>
        </w:r>
      </w:hyperlink>
    </w:p>
    <w:p w:rsidR="00517206" w:rsidRPr="00517206" w:rsidRDefault="007638FE" w:rsidP="00283721">
      <w:pPr>
        <w:tabs>
          <w:tab w:val="right" w:leader="dot" w:pos="1540"/>
          <w:tab w:val="right" w:leader="dot" w:pos="9622"/>
        </w:tabs>
        <w:spacing w:line="360" w:lineRule="auto"/>
        <w:jc w:val="both"/>
        <w:rPr>
          <w:rFonts w:ascii="Book Antiqua" w:hAnsi="Book Antiqua" w:cs="Arial"/>
          <w:sz w:val="22"/>
          <w:szCs w:val="22"/>
        </w:rPr>
      </w:pPr>
      <w:hyperlink w:anchor="_Toc390418129" w:history="1">
        <w:r w:rsidR="00517206" w:rsidRPr="00517206">
          <w:rPr>
            <w:rFonts w:ascii="Book Antiqua" w:hAnsi="Book Antiqua" w:cs="Arial"/>
            <w:b/>
            <w:sz w:val="22"/>
            <w:szCs w:val="22"/>
          </w:rPr>
          <w:t>PIECE N°10</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MODELE DE LA LETTRE COMMANDE</w:t>
        </w:r>
        <w:r w:rsidR="00517206" w:rsidRPr="00517206">
          <w:rPr>
            <w:rFonts w:ascii="Book Antiqua" w:hAnsi="Book Antiqua" w:cs="Arial"/>
            <w:sz w:val="22"/>
            <w:szCs w:val="22"/>
          </w:rPr>
          <w:tab/>
        </w:r>
      </w:hyperlink>
    </w:p>
    <w:p w:rsidR="00517206" w:rsidRPr="00517206" w:rsidRDefault="007638FE" w:rsidP="00283721">
      <w:pPr>
        <w:tabs>
          <w:tab w:val="right" w:leader="dot" w:pos="1540"/>
          <w:tab w:val="right" w:leader="dot" w:pos="9622"/>
        </w:tabs>
        <w:spacing w:line="360" w:lineRule="auto"/>
        <w:jc w:val="both"/>
        <w:rPr>
          <w:rFonts w:ascii="Book Antiqua" w:hAnsi="Book Antiqua" w:cs="Arial"/>
          <w:sz w:val="22"/>
          <w:szCs w:val="22"/>
        </w:rPr>
      </w:pPr>
      <w:hyperlink w:anchor="_Toc390418130" w:history="1">
        <w:r w:rsidR="00517206" w:rsidRPr="00517206">
          <w:rPr>
            <w:rFonts w:ascii="Book Antiqua" w:hAnsi="Book Antiqua" w:cs="Arial"/>
            <w:b/>
            <w:sz w:val="22"/>
            <w:szCs w:val="22"/>
          </w:rPr>
          <w:t>PIECE N°11</w:t>
        </w:r>
        <w:r w:rsidR="00517206" w:rsidRPr="00517206">
          <w:rPr>
            <w:rFonts w:ascii="Book Antiqua" w:hAnsi="Book Antiqua" w:cs="Arial"/>
            <w:sz w:val="22"/>
            <w:szCs w:val="22"/>
          </w:rPr>
          <w:t xml:space="preserve"> : </w:t>
        </w:r>
        <w:r w:rsidR="00517206" w:rsidRPr="00517206">
          <w:rPr>
            <w:rFonts w:ascii="Book Antiqua" w:hAnsi="Book Antiqua" w:cs="Arial"/>
            <w:sz w:val="22"/>
            <w:szCs w:val="22"/>
          </w:rPr>
          <w:tab/>
          <w:t xml:space="preserve">MODELES DE DOCUMENTS A UTILISER PAR LES SOUMISSIONNAIRES </w:t>
        </w:r>
      </w:hyperlink>
    </w:p>
    <w:p w:rsidR="00517206" w:rsidRPr="00517206" w:rsidRDefault="007638FE" w:rsidP="00283721">
      <w:pPr>
        <w:tabs>
          <w:tab w:val="right" w:leader="dot" w:pos="1540"/>
          <w:tab w:val="right" w:leader="dot" w:pos="9622"/>
        </w:tabs>
        <w:spacing w:line="360" w:lineRule="auto"/>
        <w:rPr>
          <w:rFonts w:ascii="Book Antiqua" w:hAnsi="Book Antiqua" w:cs="Arial"/>
          <w:sz w:val="22"/>
          <w:szCs w:val="22"/>
        </w:rPr>
      </w:pPr>
      <w:hyperlink w:anchor="_Toc390418131" w:history="1">
        <w:r w:rsidR="00517206" w:rsidRPr="00517206">
          <w:rPr>
            <w:rFonts w:ascii="Book Antiqua" w:hAnsi="Book Antiqua" w:cs="Arial"/>
            <w:b/>
            <w:sz w:val="22"/>
            <w:szCs w:val="22"/>
          </w:rPr>
          <w:t>PIECE N°12</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JUSTIFICATIFS DES ETUDES PREALABLES</w:t>
        </w:r>
        <w:r w:rsidR="00517206" w:rsidRPr="00517206">
          <w:rPr>
            <w:rFonts w:ascii="Book Antiqua" w:hAnsi="Book Antiqua" w:cs="Arial"/>
            <w:sz w:val="22"/>
            <w:szCs w:val="22"/>
          </w:rPr>
          <w:tab/>
        </w:r>
      </w:hyperlink>
    </w:p>
    <w:p w:rsidR="00517206" w:rsidRPr="00517206" w:rsidRDefault="007638FE" w:rsidP="00283721">
      <w:pPr>
        <w:tabs>
          <w:tab w:val="right" w:leader="dot" w:pos="1540"/>
          <w:tab w:val="right" w:leader="dot" w:pos="9622"/>
        </w:tabs>
        <w:spacing w:line="360" w:lineRule="auto"/>
        <w:jc w:val="both"/>
        <w:rPr>
          <w:rFonts w:ascii="Book Antiqua" w:hAnsi="Book Antiqua" w:cs="Arial"/>
          <w:sz w:val="22"/>
          <w:szCs w:val="22"/>
        </w:rPr>
      </w:pPr>
      <w:hyperlink w:anchor="_Toc390418132" w:history="1">
        <w:r w:rsidR="00517206" w:rsidRPr="00517206">
          <w:rPr>
            <w:rFonts w:ascii="Book Antiqua" w:hAnsi="Book Antiqua" w:cs="Arial"/>
            <w:b/>
            <w:sz w:val="22"/>
            <w:szCs w:val="22"/>
          </w:rPr>
          <w:t>PIECE N°13</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LISTE DES ETABLISSEMENTS BANCAIRES ET ORGANISMES FINANCIERS AUTORISES A EMETTRE DES CAUTIONS DANS LE CADRE DES MARCHES PUBLICS</w:t>
        </w:r>
        <w:r w:rsidR="00517206" w:rsidRPr="00517206">
          <w:rPr>
            <w:rFonts w:ascii="Book Antiqua" w:hAnsi="Book Antiqua" w:cs="Arial"/>
            <w:sz w:val="22"/>
            <w:szCs w:val="22"/>
          </w:rPr>
          <w:tab/>
        </w:r>
      </w:hyperlink>
    </w:p>
    <w:p w:rsidR="00273DD0" w:rsidRPr="00787254" w:rsidRDefault="007638FE" w:rsidP="00283721">
      <w:pPr>
        <w:tabs>
          <w:tab w:val="left" w:pos="1560"/>
          <w:tab w:val="right" w:leader="dot" w:pos="9622"/>
        </w:tabs>
        <w:spacing w:after="100" w:line="360" w:lineRule="auto"/>
        <w:ind w:left="1560" w:hanging="1560"/>
        <w:rPr>
          <w:rFonts w:ascii="Book Antiqua" w:hAnsi="Book Antiqua"/>
          <w:noProof/>
        </w:rPr>
      </w:pPr>
      <w:r w:rsidRPr="00517206">
        <w:rPr>
          <w:rFonts w:ascii="Book Antiqua" w:hAnsi="Book Antiqua" w:cs="Arial"/>
          <w:sz w:val="22"/>
          <w:szCs w:val="22"/>
        </w:rPr>
        <w:fldChar w:fldCharType="end"/>
      </w:r>
      <w:hyperlink w:anchor="_Toc157306474" w:history="1">
        <w:r w:rsidR="00580BD9" w:rsidRPr="00787254">
          <w:rPr>
            <w:rFonts w:ascii="Book Antiqua" w:hAnsi="Book Antiqua"/>
            <w:noProof/>
          </w:rPr>
          <w:t>Pièce N°15.</w:t>
        </w:r>
        <w:r w:rsidR="00580BD9" w:rsidRPr="00787254">
          <w:rPr>
            <w:rFonts w:ascii="Book Antiqua" w:hAnsi="Book Antiqua"/>
            <w:noProof/>
          </w:rPr>
          <w:tab/>
          <w:t xml:space="preserve">Procédure de passation des marchés en ligne </w:t>
        </w:r>
        <w:r w:rsidR="00580BD9" w:rsidRPr="00787254">
          <w:rPr>
            <w:rFonts w:ascii="Book Antiqua" w:hAnsi="Book Antiqua"/>
            <w:noProof/>
            <w:webHidden/>
          </w:rPr>
          <w:tab/>
        </w:r>
        <w:r w:rsidRPr="00787254">
          <w:rPr>
            <w:rFonts w:ascii="Book Antiqua" w:hAnsi="Book Antiqua"/>
            <w:noProof/>
            <w:webHidden/>
          </w:rPr>
          <w:fldChar w:fldCharType="begin"/>
        </w:r>
        <w:r w:rsidR="00580BD9" w:rsidRPr="00787254">
          <w:rPr>
            <w:rFonts w:ascii="Book Antiqua" w:hAnsi="Book Antiqua"/>
            <w:noProof/>
            <w:webHidden/>
          </w:rPr>
          <w:instrText xml:space="preserve"> PAGEREF _Toc157306474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188</w:t>
        </w:r>
        <w:r w:rsidRPr="00787254">
          <w:rPr>
            <w:rFonts w:ascii="Book Antiqua" w:hAnsi="Book Antiqua"/>
            <w:noProof/>
            <w:webHidden/>
          </w:rPr>
          <w:fldChar w:fldCharType="end"/>
        </w:r>
      </w:hyperlink>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A4717B" w:rsidRPr="00787254" w:rsidRDefault="00A4717B" w:rsidP="00230C15">
      <w:pPr>
        <w:widowControl w:val="0"/>
        <w:autoSpaceDE w:val="0"/>
        <w:spacing w:line="360" w:lineRule="auto"/>
        <w:jc w:val="both"/>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273DD0" w:rsidRPr="00787254" w:rsidRDefault="00A4717B" w:rsidP="00A4717B">
      <w:pPr>
        <w:tabs>
          <w:tab w:val="left" w:pos="1320"/>
        </w:tabs>
        <w:rPr>
          <w:rFonts w:ascii="Book Antiqua" w:hAnsi="Book Antiqua"/>
        </w:rPr>
      </w:pPr>
      <w:r w:rsidRPr="00787254">
        <w:rPr>
          <w:rFonts w:ascii="Book Antiqua" w:hAnsi="Book Antiqua"/>
        </w:rPr>
        <w:tab/>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Default="00273DD0"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Pr="00787254" w:rsidRDefault="00283721" w:rsidP="00283721">
      <w:pPr>
        <w:suppressAutoHyphens w:val="0"/>
        <w:autoSpaceDN/>
        <w:textAlignment w:val="auto"/>
        <w:rPr>
          <w:rFonts w:ascii="Book Antiqua" w:hAnsi="Book Antiqua"/>
        </w:rPr>
      </w:pPr>
    </w:p>
    <w:p w:rsidR="000E58BA" w:rsidRPr="00787254" w:rsidRDefault="000E58BA" w:rsidP="00813C0A">
      <w:pPr>
        <w:pStyle w:val="DTAOpices"/>
        <w:rPr>
          <w:rFonts w:ascii="Book Antiqua" w:hAnsi="Book Antiqua"/>
          <w:sz w:val="24"/>
          <w:szCs w:val="24"/>
        </w:rPr>
      </w:pPr>
      <w:bookmarkStart w:id="0" w:name="_Toc390335362"/>
      <w:bookmarkStart w:id="1" w:name="_Toc390418121"/>
      <w:bookmarkStart w:id="2" w:name="_Toc97543357"/>
      <w:bookmarkStart w:id="3" w:name="_Toc97557023"/>
      <w:bookmarkStart w:id="4" w:name="_Toc157306462"/>
      <w:r w:rsidRPr="00787254">
        <w:rPr>
          <w:rFonts w:ascii="Book Antiqua" w:hAnsi="Book Antiqua"/>
          <w:sz w:val="24"/>
          <w:szCs w:val="24"/>
        </w:rPr>
        <w:t xml:space="preserve">piece n°1 </w:t>
      </w:r>
    </w:p>
    <w:bookmarkEnd w:id="0"/>
    <w:bookmarkEnd w:id="1"/>
    <w:bookmarkEnd w:id="2"/>
    <w:bookmarkEnd w:id="3"/>
    <w:bookmarkEnd w:id="4"/>
    <w:p w:rsidR="00E10F64" w:rsidRPr="00E10F64" w:rsidRDefault="00E10F64" w:rsidP="00E10F64">
      <w:pPr>
        <w:pStyle w:val="DTAOpices"/>
        <w:rPr>
          <w:rFonts w:ascii="Book Antiqua" w:hAnsi="Book Antiqua"/>
          <w:spacing w:val="39"/>
        </w:rPr>
      </w:pPr>
      <w:r w:rsidRPr="00E10F64">
        <w:rPr>
          <w:rFonts w:ascii="Book Antiqua" w:hAnsi="Book Antiqua"/>
          <w:spacing w:val="39"/>
        </w:rPr>
        <w:t>AVIS D'APPEL D'OFFRES (AAO)</w:t>
      </w:r>
    </w:p>
    <w:p w:rsidR="00273DD0" w:rsidRPr="00787254" w:rsidRDefault="00273DD0" w:rsidP="00813C0A">
      <w:pPr>
        <w:pStyle w:val="DTAOpices"/>
        <w:rPr>
          <w:rFonts w:ascii="Book Antiqua" w:hAnsi="Book Antiqua"/>
          <w:sz w:val="24"/>
          <w:szCs w:val="24"/>
        </w:rPr>
      </w:pPr>
    </w:p>
    <w:p w:rsidR="00273DD0" w:rsidRPr="000644D4" w:rsidRDefault="00273DD0" w:rsidP="00230C15">
      <w:pPr>
        <w:pageBreakBefore/>
        <w:suppressAutoHyphens w:val="0"/>
        <w:spacing w:line="360" w:lineRule="auto"/>
        <w:rPr>
          <w:rFonts w:ascii="Book Antiqua" w:hAnsi="Book Antiqua"/>
          <w:sz w:val="2"/>
        </w:rPr>
      </w:pPr>
    </w:p>
    <w:p w:rsidR="001D4897" w:rsidRPr="00087C9D" w:rsidRDefault="001D4897" w:rsidP="009059BB">
      <w:pPr>
        <w:suppressAutoHyphens w:val="0"/>
        <w:autoSpaceDN/>
        <w:spacing w:line="360" w:lineRule="auto"/>
        <w:jc w:val="center"/>
        <w:textAlignment w:val="auto"/>
        <w:rPr>
          <w:rFonts w:ascii="Book Antiqua" w:hAnsi="Book Antiqua"/>
        </w:rPr>
      </w:pPr>
      <w:bookmarkStart w:id="5" w:name="_Hlk159239519"/>
      <w:r w:rsidRPr="007348C9">
        <w:rPr>
          <w:rFonts w:ascii="Book Antiqua" w:hAnsi="Book Antiqua"/>
          <w:bCs/>
          <w:caps/>
        </w:rPr>
        <w:t>Version française</w:t>
      </w:r>
    </w:p>
    <w:bookmarkEnd w:id="5"/>
    <w:p w:rsidR="00787CED" w:rsidRPr="007348C9" w:rsidRDefault="00DB2C84" w:rsidP="00787CED">
      <w:pPr>
        <w:suppressAutoHyphens w:val="0"/>
        <w:autoSpaceDN/>
        <w:spacing w:line="276" w:lineRule="auto"/>
        <w:jc w:val="center"/>
        <w:textAlignment w:val="auto"/>
        <w:rPr>
          <w:rFonts w:ascii="Book Antiqua" w:hAnsi="Book Antiqua"/>
          <w:b/>
          <w:bCs/>
        </w:rPr>
      </w:pPr>
      <w:r w:rsidRPr="007348C9">
        <w:rPr>
          <w:rFonts w:ascii="Book Antiqua" w:hAnsi="Book Antiqua" w:cs="Arial"/>
          <w:b/>
          <w:bCs/>
          <w:sz w:val="22"/>
          <w:szCs w:val="22"/>
        </w:rPr>
        <w:t xml:space="preserve">APPEL D’OFFRES </w:t>
      </w:r>
      <w:r w:rsidRPr="007348C9">
        <w:rPr>
          <w:rFonts w:ascii="Book Antiqua" w:hAnsi="Book Antiqua" w:cs="Arial"/>
          <w:b/>
          <w:iCs/>
          <w:sz w:val="22"/>
          <w:szCs w:val="22"/>
        </w:rPr>
        <w:t xml:space="preserve">NATIONAL OUVERT EN PROCEDURE D’URGENCE </w:t>
      </w:r>
      <w:r w:rsidRPr="007348C9">
        <w:rPr>
          <w:rFonts w:ascii="Book Antiqua" w:hAnsi="Book Antiqua" w:cs="Arial"/>
          <w:b/>
          <w:bCs/>
          <w:sz w:val="22"/>
          <w:szCs w:val="22"/>
        </w:rPr>
        <w:t>N°…………/</w:t>
      </w:r>
      <w:r w:rsidRPr="007348C9">
        <w:rPr>
          <w:rFonts w:ascii="Book Antiqua" w:hAnsi="Book Antiqua" w:cs="Arial"/>
          <w:b/>
          <w:iCs/>
          <w:sz w:val="22"/>
          <w:szCs w:val="22"/>
        </w:rPr>
        <w:t>AONO/RS/CRS/</w:t>
      </w:r>
      <w:r w:rsidRPr="007348C9">
        <w:rPr>
          <w:rFonts w:ascii="Book Antiqua" w:hAnsi="Book Antiqua" w:cs="Arial"/>
          <w:b/>
          <w:bCs/>
          <w:sz w:val="22"/>
          <w:szCs w:val="22"/>
        </w:rPr>
        <w:t>SG/DAG/SM/CIPM/</w:t>
      </w:r>
      <w:r w:rsidRPr="007348C9">
        <w:rPr>
          <w:rFonts w:ascii="Book Antiqua" w:hAnsi="Book Antiqua" w:cs="Arial"/>
          <w:b/>
          <w:bCs/>
          <w:spacing w:val="6"/>
          <w:sz w:val="22"/>
          <w:szCs w:val="22"/>
        </w:rPr>
        <w:t xml:space="preserve">2025 </w:t>
      </w:r>
      <w:r w:rsidRPr="007348C9">
        <w:rPr>
          <w:rFonts w:ascii="Book Antiqua" w:hAnsi="Book Antiqua" w:cs="Arial"/>
          <w:b/>
          <w:bCs/>
          <w:sz w:val="22"/>
          <w:szCs w:val="22"/>
        </w:rPr>
        <w:t xml:space="preserve">DU </w:t>
      </w:r>
      <w:r w:rsidRPr="007348C9">
        <w:rPr>
          <w:rFonts w:ascii="Book Antiqua" w:hAnsi="Book Antiqua" w:cs="Arial"/>
          <w:b/>
          <w:bCs/>
          <w:spacing w:val="6"/>
          <w:sz w:val="22"/>
          <w:szCs w:val="22"/>
        </w:rPr>
        <w:t xml:space="preserve">………… 2025 </w:t>
      </w:r>
      <w:r w:rsidR="00787CED" w:rsidRPr="007348C9">
        <w:rPr>
          <w:rFonts w:ascii="Book Antiqua" w:hAnsi="Book Antiqua"/>
          <w:b/>
          <w:bCs/>
        </w:rPr>
        <w:t>POUR LA SUITE DES TRAVAUX D’AMENAGEMENT DU PARC DE LOISIRS</w:t>
      </w:r>
    </w:p>
    <w:p w:rsidR="0009657F" w:rsidRPr="007348C9" w:rsidRDefault="00787CED" w:rsidP="00787CED">
      <w:pPr>
        <w:spacing w:line="360" w:lineRule="auto"/>
        <w:rPr>
          <w:rFonts w:ascii="Book Antiqua" w:hAnsi="Book Antiqua"/>
          <w:b/>
          <w:bCs/>
        </w:rPr>
      </w:pPr>
      <w:r w:rsidRPr="007348C9">
        <w:rPr>
          <w:rFonts w:ascii="Book Antiqua" w:hAnsi="Book Antiqua"/>
          <w:b/>
          <w:bCs/>
        </w:rPr>
        <w:t xml:space="preserve"> D’INTERET REGIONAL D’EBOLOWA. </w:t>
      </w:r>
      <w:r w:rsidR="00C55DA8" w:rsidRPr="007348C9">
        <w:rPr>
          <w:rFonts w:ascii="Book Antiqua" w:hAnsi="Book Antiqua"/>
          <w:b/>
        </w:rPr>
        <w:t xml:space="preserve">Financement : Conseil Régional Du Sud </w:t>
      </w:r>
      <w:r w:rsidR="0009657F" w:rsidRPr="007348C9">
        <w:rPr>
          <w:rFonts w:ascii="Book Antiqua" w:hAnsi="Book Antiqua"/>
          <w:b/>
          <w:bCs/>
        </w:rPr>
        <w:t>(crédits transférés MIN</w:t>
      </w:r>
      <w:r w:rsidRPr="007348C9">
        <w:rPr>
          <w:rFonts w:ascii="Book Antiqua" w:hAnsi="Book Antiqua"/>
          <w:b/>
          <w:bCs/>
        </w:rPr>
        <w:t>TOURL</w:t>
      </w:r>
      <w:r w:rsidR="0009657F" w:rsidRPr="007348C9">
        <w:rPr>
          <w:rFonts w:ascii="Book Antiqua" w:hAnsi="Book Antiqua"/>
          <w:b/>
          <w:bCs/>
        </w:rPr>
        <w:t xml:space="preserve">)  IMPUTATION : </w:t>
      </w:r>
      <w:r w:rsidRPr="007348C9">
        <w:rPr>
          <w:rFonts w:ascii="Book Antiqua" w:hAnsi="Book Antiqua"/>
          <w:b/>
          <w:bCs/>
        </w:rPr>
        <w:t>59 23 150 01 771801</w:t>
      </w:r>
    </w:p>
    <w:p w:rsidR="00C55DA8" w:rsidRPr="007348C9" w:rsidRDefault="00C55DA8" w:rsidP="0009657F">
      <w:pPr>
        <w:suppressAutoHyphens w:val="0"/>
        <w:autoSpaceDN/>
        <w:spacing w:line="276" w:lineRule="auto"/>
        <w:jc w:val="center"/>
        <w:textAlignment w:val="auto"/>
        <w:rPr>
          <w:rFonts w:ascii="Book Antiqua" w:hAnsi="Book Antiqua"/>
          <w:b/>
        </w:rPr>
      </w:pPr>
    </w:p>
    <w:p w:rsidR="00BB369B" w:rsidRPr="007348C9" w:rsidRDefault="00BB369B" w:rsidP="00BB369B">
      <w:pPr>
        <w:widowControl w:val="0"/>
        <w:numPr>
          <w:ilvl w:val="0"/>
          <w:numId w:val="135"/>
        </w:numPr>
        <w:suppressAutoHyphens w:val="0"/>
        <w:autoSpaceDE w:val="0"/>
        <w:autoSpaceDN/>
        <w:spacing w:after="160" w:line="244" w:lineRule="auto"/>
        <w:jc w:val="both"/>
        <w:textAlignment w:val="auto"/>
        <w:rPr>
          <w:rFonts w:ascii="Book Antiqua" w:eastAsia="Calibri" w:hAnsi="Book Antiqua"/>
          <w:sz w:val="22"/>
          <w:szCs w:val="22"/>
          <w:lang w:eastAsia="en-US"/>
        </w:rPr>
      </w:pPr>
      <w:r w:rsidRPr="007348C9">
        <w:rPr>
          <w:rFonts w:ascii="Book Antiqua" w:eastAsia="Calibri" w:hAnsi="Book Antiqua"/>
          <w:b/>
          <w:bCs/>
          <w:sz w:val="22"/>
          <w:szCs w:val="22"/>
          <w:lang w:eastAsia="en-US"/>
        </w:rPr>
        <w:t>Objetde</w:t>
      </w:r>
      <w:r w:rsidRPr="007348C9">
        <w:rPr>
          <w:rFonts w:eastAsia="Calibri"/>
          <w:b/>
          <w:sz w:val="22"/>
          <w:szCs w:val="22"/>
          <w:lang w:eastAsia="en-US"/>
        </w:rPr>
        <w:t>l'Appel d'Offres</w:t>
      </w:r>
    </w:p>
    <w:p w:rsidR="00BB369B" w:rsidRPr="007348C9" w:rsidRDefault="00BB369B" w:rsidP="00BB369B">
      <w:pPr>
        <w:tabs>
          <w:tab w:val="left" w:pos="5934"/>
        </w:tabs>
        <w:suppressAutoHyphens w:val="0"/>
        <w:autoSpaceDN/>
        <w:jc w:val="both"/>
        <w:textAlignment w:val="auto"/>
        <w:rPr>
          <w:rFonts w:ascii="Book Antiqua" w:hAnsi="Book Antiqua" w:cs="Arial"/>
          <w:b/>
          <w:bCs/>
          <w:sz w:val="22"/>
          <w:szCs w:val="22"/>
        </w:rPr>
      </w:pPr>
      <w:r w:rsidRPr="007348C9">
        <w:rPr>
          <w:rFonts w:ascii="Book Antiqua" w:hAnsi="Book Antiqua"/>
        </w:rPr>
        <w:t xml:space="preserve">Le Président du Conseil Régional du Sud, Autorité Contractante, lance pour le compte du Gouvernement de la République du Cameroun, un dossier d’Appel d’Offres (DAO) en procédure d’urgence pour </w:t>
      </w:r>
      <w:r w:rsidRPr="007348C9">
        <w:rPr>
          <w:rFonts w:ascii="Book Antiqua" w:hAnsi="Book Antiqua" w:cs="Arial"/>
          <w:b/>
          <w:bCs/>
          <w:sz w:val="22"/>
          <w:szCs w:val="22"/>
        </w:rPr>
        <w:t>LA SUITE DES TRAVAUX D’AMENAGEMENT DU PARC DE LOISIRS D’INTERET REGIONAL D’EBOLOWA.</w:t>
      </w:r>
    </w:p>
    <w:p w:rsidR="00BB369B" w:rsidRPr="007348C9" w:rsidRDefault="00BB369B" w:rsidP="00BB369B">
      <w:pPr>
        <w:widowControl w:val="0"/>
        <w:numPr>
          <w:ilvl w:val="0"/>
          <w:numId w:val="135"/>
        </w:numPr>
        <w:suppressAutoHyphens w:val="0"/>
        <w:autoSpaceDE w:val="0"/>
        <w:autoSpaceDN/>
        <w:spacing w:before="120" w:after="120" w:line="276" w:lineRule="auto"/>
        <w:jc w:val="both"/>
        <w:textAlignment w:val="auto"/>
        <w:rPr>
          <w:rFonts w:ascii="Book Antiqua" w:hAnsi="Book Antiqua"/>
          <w:b/>
          <w:bCs/>
        </w:rPr>
      </w:pPr>
      <w:r w:rsidRPr="007348C9">
        <w:rPr>
          <w:rFonts w:ascii="Book Antiqua" w:hAnsi="Book Antiqua"/>
          <w:b/>
          <w:bCs/>
        </w:rPr>
        <w:t>Consistance des travaux</w:t>
      </w:r>
    </w:p>
    <w:p w:rsidR="00BB369B" w:rsidRPr="007348C9" w:rsidRDefault="00BB369B" w:rsidP="00BB369B">
      <w:pPr>
        <w:widowControl w:val="0"/>
        <w:shd w:val="clear" w:color="auto" w:fill="FFFFFF"/>
        <w:suppressAutoHyphens w:val="0"/>
        <w:autoSpaceDE w:val="0"/>
        <w:autoSpaceDN/>
        <w:spacing w:after="200" w:line="276" w:lineRule="auto"/>
        <w:jc w:val="both"/>
        <w:textAlignment w:val="auto"/>
        <w:rPr>
          <w:rFonts w:ascii="Book Antiqua" w:eastAsia="Calibri" w:hAnsi="Book Antiqua"/>
          <w:bCs/>
          <w:sz w:val="22"/>
          <w:szCs w:val="22"/>
          <w:lang w:val="fr-CM" w:eastAsia="en-US"/>
        </w:rPr>
      </w:pPr>
      <w:r w:rsidRPr="007348C9">
        <w:rPr>
          <w:rFonts w:ascii="Book Antiqua" w:eastAsia="Calibri" w:hAnsi="Book Antiqua"/>
          <w:bCs/>
          <w:sz w:val="22"/>
          <w:szCs w:val="22"/>
          <w:lang w:eastAsia="en-US"/>
        </w:rPr>
        <w:t xml:space="preserve">Les travaux comprennent notamment : </w:t>
      </w:r>
      <w:r w:rsidRPr="007348C9">
        <w:rPr>
          <w:rFonts w:ascii="Book Antiqua" w:eastAsia="Calibri" w:hAnsi="Book Antiqua"/>
          <w:bCs/>
          <w:sz w:val="22"/>
          <w:szCs w:val="22"/>
          <w:lang w:val="fr-CM" w:eastAsia="en-US"/>
        </w:rPr>
        <w:t xml:space="preserve">Tous les corps d’état prévus et détaillés dans les cadres des Devis Quantitatifs et Estimatifs, comprennent notamment : </w:t>
      </w:r>
    </w:p>
    <w:p w:rsidR="00BB369B" w:rsidRPr="007348C9" w:rsidRDefault="00BB369B" w:rsidP="00586964">
      <w:pPr>
        <w:widowControl w:val="0"/>
        <w:numPr>
          <w:ilvl w:val="0"/>
          <w:numId w:val="69"/>
        </w:numPr>
        <w:shd w:val="clear" w:color="auto" w:fill="FFFFFF"/>
        <w:suppressAutoHyphens w:val="0"/>
        <w:autoSpaceDE w:val="0"/>
        <w:autoSpaceDN/>
        <w:jc w:val="both"/>
        <w:textAlignment w:val="auto"/>
        <w:rPr>
          <w:rFonts w:ascii="Book Antiqua" w:eastAsia="Calibri" w:hAnsi="Book Antiqua"/>
          <w:bCs/>
          <w:sz w:val="22"/>
          <w:szCs w:val="22"/>
          <w:lang w:eastAsia="en-US"/>
        </w:rPr>
      </w:pPr>
      <w:r w:rsidRPr="007348C9">
        <w:rPr>
          <w:rFonts w:ascii="Book Antiqua" w:eastAsia="Calibri" w:hAnsi="Book Antiqua"/>
          <w:bCs/>
          <w:sz w:val="22"/>
          <w:szCs w:val="22"/>
          <w:lang w:eastAsia="en-US"/>
        </w:rPr>
        <w:t>Travaux préparatoires – Etudes ;</w:t>
      </w:r>
    </w:p>
    <w:p w:rsidR="00BB369B" w:rsidRPr="007348C9" w:rsidRDefault="00BB369B" w:rsidP="00586964">
      <w:pPr>
        <w:widowControl w:val="0"/>
        <w:numPr>
          <w:ilvl w:val="0"/>
          <w:numId w:val="69"/>
        </w:numPr>
        <w:shd w:val="clear" w:color="auto" w:fill="FFFFFF"/>
        <w:suppressAutoHyphens w:val="0"/>
        <w:autoSpaceDE w:val="0"/>
        <w:autoSpaceDN/>
        <w:jc w:val="both"/>
        <w:textAlignment w:val="auto"/>
        <w:rPr>
          <w:rFonts w:ascii="Book Antiqua" w:eastAsia="Calibri" w:hAnsi="Book Antiqua"/>
          <w:bCs/>
          <w:sz w:val="22"/>
          <w:szCs w:val="22"/>
          <w:lang w:eastAsia="en-US"/>
        </w:rPr>
      </w:pPr>
      <w:r w:rsidRPr="007348C9">
        <w:rPr>
          <w:rFonts w:ascii="Book Antiqua" w:eastAsia="Calibri" w:hAnsi="Book Antiqua"/>
          <w:bCs/>
          <w:sz w:val="22"/>
          <w:szCs w:val="22"/>
          <w:lang w:eastAsia="en-US"/>
        </w:rPr>
        <w:t>Dallage ;</w:t>
      </w:r>
    </w:p>
    <w:p w:rsidR="00BB369B" w:rsidRPr="007348C9" w:rsidRDefault="00BB369B" w:rsidP="00586964">
      <w:pPr>
        <w:widowControl w:val="0"/>
        <w:numPr>
          <w:ilvl w:val="0"/>
          <w:numId w:val="69"/>
        </w:numPr>
        <w:shd w:val="clear" w:color="auto" w:fill="FFFFFF"/>
        <w:suppressAutoHyphens w:val="0"/>
        <w:autoSpaceDE w:val="0"/>
        <w:autoSpaceDN/>
        <w:jc w:val="both"/>
        <w:textAlignment w:val="auto"/>
        <w:rPr>
          <w:rFonts w:ascii="Book Antiqua" w:eastAsia="Calibri" w:hAnsi="Book Antiqua"/>
          <w:bCs/>
          <w:sz w:val="22"/>
          <w:szCs w:val="22"/>
          <w:lang w:eastAsia="en-US"/>
        </w:rPr>
      </w:pPr>
      <w:r w:rsidRPr="007348C9">
        <w:rPr>
          <w:rFonts w:ascii="Book Antiqua" w:eastAsia="Calibri" w:hAnsi="Book Antiqua"/>
          <w:bCs/>
          <w:sz w:val="22"/>
          <w:szCs w:val="22"/>
          <w:lang w:eastAsia="en-US"/>
        </w:rPr>
        <w:t>Carrelage ;</w:t>
      </w:r>
    </w:p>
    <w:p w:rsidR="00BB369B" w:rsidRPr="007348C9" w:rsidRDefault="00BB369B" w:rsidP="00586964">
      <w:pPr>
        <w:widowControl w:val="0"/>
        <w:numPr>
          <w:ilvl w:val="0"/>
          <w:numId w:val="69"/>
        </w:numPr>
        <w:shd w:val="clear" w:color="auto" w:fill="FFFFFF"/>
        <w:suppressAutoHyphens w:val="0"/>
        <w:autoSpaceDE w:val="0"/>
        <w:autoSpaceDN/>
        <w:jc w:val="both"/>
        <w:textAlignment w:val="auto"/>
        <w:rPr>
          <w:rFonts w:ascii="Book Antiqua" w:eastAsia="Calibri" w:hAnsi="Book Antiqua"/>
          <w:bCs/>
          <w:sz w:val="22"/>
          <w:szCs w:val="22"/>
          <w:lang w:eastAsia="en-US"/>
        </w:rPr>
      </w:pPr>
      <w:r w:rsidRPr="007348C9">
        <w:rPr>
          <w:rFonts w:ascii="Book Antiqua" w:eastAsia="Calibri" w:hAnsi="Book Antiqua"/>
          <w:bCs/>
          <w:sz w:val="22"/>
          <w:szCs w:val="22"/>
          <w:lang w:eastAsia="en-US"/>
        </w:rPr>
        <w:t>plafond ;</w:t>
      </w:r>
    </w:p>
    <w:p w:rsidR="00BB369B" w:rsidRPr="007348C9" w:rsidRDefault="00BB369B" w:rsidP="00586964">
      <w:pPr>
        <w:widowControl w:val="0"/>
        <w:numPr>
          <w:ilvl w:val="0"/>
          <w:numId w:val="69"/>
        </w:numPr>
        <w:shd w:val="clear" w:color="auto" w:fill="FFFFFF"/>
        <w:suppressAutoHyphens w:val="0"/>
        <w:autoSpaceDE w:val="0"/>
        <w:autoSpaceDN/>
        <w:jc w:val="both"/>
        <w:textAlignment w:val="auto"/>
        <w:rPr>
          <w:rFonts w:ascii="Book Antiqua" w:eastAsia="Calibri" w:hAnsi="Book Antiqua"/>
          <w:bCs/>
          <w:sz w:val="22"/>
          <w:szCs w:val="22"/>
          <w:lang w:eastAsia="en-US"/>
        </w:rPr>
      </w:pPr>
      <w:r w:rsidRPr="007348C9">
        <w:rPr>
          <w:rFonts w:ascii="Book Antiqua" w:eastAsia="Calibri" w:hAnsi="Book Antiqua"/>
          <w:bCs/>
          <w:sz w:val="22"/>
          <w:szCs w:val="22"/>
          <w:lang w:eastAsia="en-US"/>
        </w:rPr>
        <w:t>Electricité ;</w:t>
      </w:r>
    </w:p>
    <w:p w:rsidR="00BB369B" w:rsidRPr="007348C9" w:rsidRDefault="00BB369B" w:rsidP="00586964">
      <w:pPr>
        <w:widowControl w:val="0"/>
        <w:numPr>
          <w:ilvl w:val="0"/>
          <w:numId w:val="69"/>
        </w:numPr>
        <w:shd w:val="clear" w:color="auto" w:fill="FFFFFF"/>
        <w:suppressAutoHyphens w:val="0"/>
        <w:autoSpaceDE w:val="0"/>
        <w:autoSpaceDN/>
        <w:jc w:val="both"/>
        <w:textAlignment w:val="auto"/>
        <w:rPr>
          <w:rFonts w:ascii="Book Antiqua" w:eastAsia="Calibri" w:hAnsi="Book Antiqua"/>
          <w:bCs/>
          <w:sz w:val="22"/>
          <w:szCs w:val="22"/>
          <w:lang w:eastAsia="en-US"/>
        </w:rPr>
      </w:pPr>
      <w:r w:rsidRPr="007348C9">
        <w:rPr>
          <w:rFonts w:ascii="Book Antiqua" w:eastAsia="Calibri" w:hAnsi="Book Antiqua"/>
          <w:bCs/>
          <w:sz w:val="22"/>
          <w:szCs w:val="22"/>
          <w:lang w:eastAsia="en-US"/>
        </w:rPr>
        <w:t>Peinture ;</w:t>
      </w:r>
    </w:p>
    <w:p w:rsidR="00BB369B" w:rsidRPr="007348C9" w:rsidRDefault="00BB369B" w:rsidP="00586964">
      <w:pPr>
        <w:widowControl w:val="0"/>
        <w:numPr>
          <w:ilvl w:val="0"/>
          <w:numId w:val="69"/>
        </w:numPr>
        <w:shd w:val="clear" w:color="auto" w:fill="FFFFFF"/>
        <w:suppressAutoHyphens w:val="0"/>
        <w:autoSpaceDE w:val="0"/>
        <w:autoSpaceDN/>
        <w:jc w:val="both"/>
        <w:textAlignment w:val="auto"/>
        <w:rPr>
          <w:rFonts w:ascii="Book Antiqua" w:eastAsia="Calibri" w:hAnsi="Book Antiqua"/>
          <w:bCs/>
          <w:sz w:val="22"/>
          <w:szCs w:val="22"/>
          <w:lang w:eastAsia="en-US"/>
        </w:rPr>
      </w:pPr>
      <w:r w:rsidRPr="007348C9">
        <w:rPr>
          <w:rFonts w:ascii="Book Antiqua" w:eastAsia="Calibri" w:hAnsi="Book Antiqua"/>
          <w:bCs/>
          <w:sz w:val="22"/>
          <w:szCs w:val="22"/>
          <w:lang w:eastAsia="en-US"/>
        </w:rPr>
        <w:t>VRD et AMENAGEMENTS EXTERIEURS.</w:t>
      </w:r>
    </w:p>
    <w:p w:rsidR="00BB369B" w:rsidRPr="007348C9" w:rsidRDefault="00BB369B" w:rsidP="00BB369B">
      <w:pPr>
        <w:widowControl w:val="0"/>
        <w:shd w:val="clear" w:color="auto" w:fill="FFFFFF"/>
        <w:suppressAutoHyphens w:val="0"/>
        <w:autoSpaceDE w:val="0"/>
        <w:autoSpaceDN/>
        <w:spacing w:after="200" w:line="276" w:lineRule="auto"/>
        <w:jc w:val="both"/>
        <w:textAlignment w:val="auto"/>
        <w:rPr>
          <w:rFonts w:ascii="Book Antiqua" w:eastAsia="Calibri" w:hAnsi="Book Antiqua"/>
          <w:bCs/>
          <w:sz w:val="22"/>
          <w:szCs w:val="22"/>
          <w:lang w:eastAsia="en-US"/>
        </w:rPr>
      </w:pPr>
      <w:r w:rsidRPr="007348C9">
        <w:rPr>
          <w:rFonts w:ascii="Book Antiqua" w:eastAsia="Calibri" w:hAnsi="Book Antiqua"/>
          <w:bCs/>
          <w:sz w:val="22"/>
          <w:szCs w:val="22"/>
          <w:lang w:eastAsia="en-US"/>
        </w:rPr>
        <w:t>La méthodologie d’exécution des différentes tâches selon les normes constructives du BTP sur f</w:t>
      </w:r>
      <w:r w:rsidRPr="007348C9">
        <w:rPr>
          <w:rFonts w:ascii="Book Antiqua" w:eastAsia="Calibri" w:hAnsi="Book Antiqua"/>
          <w:bCs/>
          <w:sz w:val="22"/>
          <w:szCs w:val="22"/>
          <w:lang w:eastAsia="en-US"/>
        </w:rPr>
        <w:t>i</w:t>
      </w:r>
      <w:r w:rsidRPr="007348C9">
        <w:rPr>
          <w:rFonts w:ascii="Book Antiqua" w:eastAsia="Calibri" w:hAnsi="Book Antiqua"/>
          <w:bCs/>
          <w:sz w:val="22"/>
          <w:szCs w:val="22"/>
          <w:lang w:eastAsia="en-US"/>
        </w:rPr>
        <w:t>nancement public est exposée dans le cahier des prescriptions techniques du présent DAO.</w:t>
      </w:r>
    </w:p>
    <w:p w:rsidR="00BB369B" w:rsidRPr="007348C9" w:rsidRDefault="00BB369B" w:rsidP="00BB369B">
      <w:pPr>
        <w:widowControl w:val="0"/>
        <w:numPr>
          <w:ilvl w:val="0"/>
          <w:numId w:val="135"/>
        </w:numPr>
        <w:suppressAutoHyphens w:val="0"/>
        <w:autoSpaceDE w:val="0"/>
        <w:autoSpaceDN/>
        <w:spacing w:before="120" w:after="120" w:line="276" w:lineRule="auto"/>
        <w:jc w:val="both"/>
        <w:textAlignment w:val="auto"/>
        <w:rPr>
          <w:rFonts w:ascii="Book Antiqua" w:hAnsi="Book Antiqua"/>
          <w:b/>
          <w:bCs/>
        </w:rPr>
      </w:pPr>
      <w:r w:rsidRPr="007348C9">
        <w:rPr>
          <w:rFonts w:ascii="Book Antiqua" w:hAnsi="Book Antiqua"/>
          <w:b/>
          <w:bCs/>
        </w:rPr>
        <w:t>Tranches/Allotissement</w:t>
      </w:r>
      <w:r w:rsidRPr="007348C9">
        <w:rPr>
          <w:rFonts w:ascii="Book Antiqua" w:hAnsi="Book Antiqua"/>
          <w:b/>
          <w:bCs/>
          <w:vertAlign w:val="superscript"/>
        </w:rPr>
        <w:t> </w:t>
      </w:r>
      <w:r w:rsidRPr="007348C9">
        <w:rPr>
          <w:rFonts w:ascii="Book Antiqua" w:hAnsi="Book Antiqua"/>
          <w:b/>
          <w:bCs/>
        </w:rPr>
        <w:t>: RAS.</w:t>
      </w:r>
    </w:p>
    <w:p w:rsidR="00BB369B" w:rsidRPr="007348C9" w:rsidRDefault="00BB369B" w:rsidP="00BB369B">
      <w:pPr>
        <w:widowControl w:val="0"/>
        <w:numPr>
          <w:ilvl w:val="0"/>
          <w:numId w:val="135"/>
        </w:numPr>
        <w:suppressAutoHyphens w:val="0"/>
        <w:autoSpaceDE w:val="0"/>
        <w:autoSpaceDN/>
        <w:spacing w:before="120" w:after="120" w:line="276" w:lineRule="auto"/>
        <w:jc w:val="both"/>
        <w:textAlignment w:val="auto"/>
        <w:rPr>
          <w:rFonts w:ascii="Book Antiqua" w:hAnsi="Book Antiqua"/>
          <w:b/>
          <w:bCs/>
        </w:rPr>
      </w:pPr>
      <w:r w:rsidRPr="007348C9">
        <w:rPr>
          <w:rFonts w:ascii="Book Antiqua" w:hAnsi="Book Antiqua"/>
          <w:b/>
          <w:bCs/>
        </w:rPr>
        <w:t>Coût prévisionnel</w:t>
      </w:r>
    </w:p>
    <w:p w:rsidR="00BB369B" w:rsidRPr="007348C9" w:rsidRDefault="00BB369B" w:rsidP="00BB369B">
      <w:pPr>
        <w:widowControl w:val="0"/>
        <w:autoSpaceDE w:val="0"/>
        <w:spacing w:before="120" w:after="120"/>
        <w:jc w:val="both"/>
        <w:rPr>
          <w:rFonts w:ascii="Book Antiqua" w:hAnsi="Book Antiqua"/>
          <w:b/>
          <w:bCs/>
        </w:rPr>
      </w:pPr>
      <w:r w:rsidRPr="007348C9">
        <w:rPr>
          <w:rFonts w:ascii="Book Antiqua" w:hAnsi="Book Antiqua"/>
          <w:bCs/>
        </w:rPr>
        <w:t>Coût prévisionnel de l’opération à l’issue des études préalables :</w:t>
      </w:r>
      <w:r w:rsidRPr="007348C9">
        <w:rPr>
          <w:rFonts w:ascii="Book Antiqua" w:hAnsi="Book Antiqua"/>
          <w:b/>
          <w:bCs/>
        </w:rPr>
        <w:t>30 000 000 (trente millions) FCFA</w:t>
      </w:r>
    </w:p>
    <w:p w:rsidR="00BB369B" w:rsidRPr="007348C9" w:rsidRDefault="00BB369B" w:rsidP="00BB369B">
      <w:pPr>
        <w:widowControl w:val="0"/>
        <w:numPr>
          <w:ilvl w:val="0"/>
          <w:numId w:val="135"/>
        </w:numPr>
        <w:suppressAutoHyphens w:val="0"/>
        <w:autoSpaceDE w:val="0"/>
        <w:autoSpaceDN/>
        <w:spacing w:before="120" w:after="120" w:line="276" w:lineRule="auto"/>
        <w:jc w:val="both"/>
        <w:textAlignment w:val="auto"/>
        <w:rPr>
          <w:rFonts w:ascii="Book Antiqua" w:hAnsi="Book Antiqua"/>
          <w:b/>
          <w:bCs/>
        </w:rPr>
      </w:pPr>
      <w:r w:rsidRPr="007348C9">
        <w:rPr>
          <w:rFonts w:ascii="Book Antiqua" w:hAnsi="Book Antiqua"/>
          <w:b/>
          <w:bCs/>
        </w:rPr>
        <w:t xml:space="preserve">Délai prévisionnel d’exécution </w:t>
      </w:r>
    </w:p>
    <w:p w:rsidR="00BB369B" w:rsidRPr="007348C9" w:rsidRDefault="00BB369B" w:rsidP="00BB369B">
      <w:pPr>
        <w:widowControl w:val="0"/>
        <w:autoSpaceDE w:val="0"/>
        <w:spacing w:line="276" w:lineRule="auto"/>
        <w:jc w:val="both"/>
        <w:rPr>
          <w:rFonts w:ascii="Book Antiqua" w:hAnsi="Book Antiqua"/>
        </w:rPr>
      </w:pPr>
      <w:r w:rsidRPr="007348C9">
        <w:rPr>
          <w:rFonts w:ascii="Book Antiqua" w:hAnsi="Book Antiqua"/>
        </w:rPr>
        <w:t xml:space="preserve">Le délai maximum prévu par le Maître d’Ouvrage pour la réalisation des travaux, objet du présent Appel d’Offres est de </w:t>
      </w:r>
      <w:r w:rsidRPr="007348C9">
        <w:rPr>
          <w:rFonts w:ascii="Book Antiqua" w:hAnsi="Book Antiqua"/>
          <w:b/>
        </w:rPr>
        <w:t>trois (03)mois</w:t>
      </w:r>
      <w:r w:rsidRPr="007348C9">
        <w:rPr>
          <w:rFonts w:ascii="Book Antiqua" w:hAnsi="Book Antiqua"/>
        </w:rPr>
        <w:t xml:space="preserve"> calendaires. Ce délai court à compter de la date de notification de l’Ordre de Service de commencer les prestations. </w:t>
      </w:r>
    </w:p>
    <w:p w:rsidR="00BB369B" w:rsidRPr="007348C9" w:rsidRDefault="00BB369B" w:rsidP="00BB369B">
      <w:pPr>
        <w:widowControl w:val="0"/>
        <w:numPr>
          <w:ilvl w:val="0"/>
          <w:numId w:val="135"/>
        </w:numPr>
        <w:suppressAutoHyphens w:val="0"/>
        <w:autoSpaceDE w:val="0"/>
        <w:autoSpaceDN/>
        <w:spacing w:before="120" w:after="120" w:line="276" w:lineRule="auto"/>
        <w:jc w:val="both"/>
        <w:textAlignment w:val="auto"/>
        <w:rPr>
          <w:rFonts w:ascii="Book Antiqua" w:hAnsi="Book Antiqua"/>
          <w:b/>
          <w:bCs/>
        </w:rPr>
      </w:pPr>
      <w:r w:rsidRPr="007348C9">
        <w:rPr>
          <w:rFonts w:ascii="Book Antiqua" w:hAnsi="Book Antiqua"/>
          <w:b/>
          <w:bCs/>
        </w:rPr>
        <w:t>Participation et origine</w:t>
      </w:r>
    </w:p>
    <w:p w:rsidR="00BB369B" w:rsidRPr="007348C9" w:rsidRDefault="00BB369B" w:rsidP="00BB369B">
      <w:pPr>
        <w:widowControl w:val="0"/>
        <w:autoSpaceDE w:val="0"/>
        <w:spacing w:before="120" w:after="120"/>
        <w:jc w:val="both"/>
        <w:rPr>
          <w:rFonts w:ascii="Book Antiqua" w:hAnsi="Book Antiqua"/>
          <w:bCs/>
        </w:rPr>
      </w:pPr>
      <w:r w:rsidRPr="007348C9">
        <w:rPr>
          <w:rFonts w:ascii="Book Antiqua" w:hAnsi="Book Antiqua"/>
          <w:bCs/>
        </w:rPr>
        <w:t>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w:t>
      </w:r>
    </w:p>
    <w:p w:rsidR="00BB369B" w:rsidRPr="007348C9" w:rsidRDefault="00BB369B" w:rsidP="00BB369B">
      <w:pPr>
        <w:widowControl w:val="0"/>
        <w:autoSpaceDE w:val="0"/>
        <w:spacing w:before="120" w:after="120"/>
        <w:jc w:val="both"/>
        <w:rPr>
          <w:rFonts w:ascii="Book Antiqua" w:hAnsi="Book Antiqua"/>
          <w:bCs/>
        </w:rPr>
      </w:pPr>
    </w:p>
    <w:p w:rsidR="00BB369B" w:rsidRPr="007348C9" w:rsidRDefault="00BB369B" w:rsidP="00BB369B">
      <w:pPr>
        <w:widowControl w:val="0"/>
        <w:numPr>
          <w:ilvl w:val="0"/>
          <w:numId w:val="135"/>
        </w:numPr>
        <w:suppressAutoHyphens w:val="0"/>
        <w:autoSpaceDE w:val="0"/>
        <w:autoSpaceDN/>
        <w:spacing w:before="120" w:after="120" w:line="276" w:lineRule="auto"/>
        <w:jc w:val="both"/>
        <w:textAlignment w:val="auto"/>
        <w:rPr>
          <w:rFonts w:ascii="Book Antiqua" w:hAnsi="Book Antiqua"/>
          <w:b/>
          <w:bCs/>
        </w:rPr>
      </w:pPr>
      <w:r w:rsidRPr="007348C9">
        <w:rPr>
          <w:rFonts w:ascii="Book Antiqua" w:hAnsi="Book Antiqua"/>
          <w:b/>
          <w:bCs/>
        </w:rPr>
        <w:t>Financement</w:t>
      </w:r>
    </w:p>
    <w:p w:rsidR="00BB369B" w:rsidRPr="007348C9" w:rsidRDefault="00BB369B" w:rsidP="00BB369B">
      <w:pPr>
        <w:suppressAutoHyphens w:val="0"/>
        <w:autoSpaceDN/>
        <w:spacing w:after="200" w:line="360" w:lineRule="auto"/>
        <w:textAlignment w:val="auto"/>
        <w:rPr>
          <w:rFonts w:ascii="Book Antiqua" w:eastAsia="Calibri" w:hAnsi="Book Antiqua"/>
          <w:bCs/>
          <w:sz w:val="22"/>
          <w:szCs w:val="22"/>
          <w:lang w:eastAsia="en-US"/>
        </w:rPr>
      </w:pPr>
      <w:r w:rsidRPr="007348C9">
        <w:rPr>
          <w:rFonts w:ascii="Calibri" w:eastAsia="Calibri" w:hAnsi="Calibri"/>
          <w:sz w:val="22"/>
          <w:szCs w:val="22"/>
          <w:lang w:eastAsia="en-US"/>
        </w:rPr>
        <w:lastRenderedPageBreak/>
        <w:t xml:space="preserve">Les travaux objet du présent appel d'offres sont financés par le BUDGET DU CONSEIL REGIONAL DU SUD </w:t>
      </w:r>
      <w:r w:rsidRPr="007348C9">
        <w:rPr>
          <w:rFonts w:ascii="Book Antiqua" w:eastAsia="Calibri" w:hAnsi="Book Antiqua"/>
          <w:bCs/>
          <w:sz w:val="22"/>
          <w:szCs w:val="22"/>
          <w:lang w:eastAsia="en-US"/>
        </w:rPr>
        <w:t>(crédits transférés MINTOURL)  IMPUTATION : 59 23 150 01 771801</w:t>
      </w:r>
      <w:r w:rsidRPr="007348C9">
        <w:rPr>
          <w:rFonts w:ascii="Calibri" w:eastAsia="Calibri" w:hAnsi="Calibri"/>
          <w:sz w:val="22"/>
          <w:szCs w:val="22"/>
          <w:lang w:eastAsia="en-US"/>
        </w:rPr>
        <w:t>.</w:t>
      </w:r>
    </w:p>
    <w:p w:rsidR="00BB369B" w:rsidRPr="007348C9" w:rsidRDefault="00BB369B" w:rsidP="00BB369B">
      <w:pPr>
        <w:widowControl w:val="0"/>
        <w:numPr>
          <w:ilvl w:val="0"/>
          <w:numId w:val="135"/>
        </w:numPr>
        <w:suppressAutoHyphens w:val="0"/>
        <w:autoSpaceDE w:val="0"/>
        <w:autoSpaceDN/>
        <w:spacing w:before="120" w:after="120" w:line="276" w:lineRule="auto"/>
        <w:jc w:val="both"/>
        <w:textAlignment w:val="auto"/>
        <w:rPr>
          <w:rFonts w:ascii="Book Antiqua" w:hAnsi="Book Antiqua"/>
          <w:b/>
          <w:bCs/>
        </w:rPr>
      </w:pPr>
      <w:r w:rsidRPr="007348C9">
        <w:rPr>
          <w:rFonts w:ascii="Book Antiqua" w:hAnsi="Book Antiqua"/>
          <w:b/>
          <w:bCs/>
        </w:rPr>
        <w:t xml:space="preserve">Mode de soumission </w:t>
      </w:r>
    </w:p>
    <w:p w:rsidR="00BB369B" w:rsidRPr="007348C9" w:rsidRDefault="00BB369B" w:rsidP="00586964">
      <w:pPr>
        <w:widowControl w:val="0"/>
        <w:autoSpaceDE w:val="0"/>
        <w:adjustRightInd w:val="0"/>
        <w:spacing w:before="11" w:line="360" w:lineRule="auto"/>
        <w:jc w:val="both"/>
      </w:pPr>
      <w:r w:rsidRPr="007348C9">
        <w:t xml:space="preserve">Le mode de soumission retenu pour cette consultation est </w:t>
      </w:r>
      <w:r w:rsidRPr="007348C9">
        <w:rPr>
          <w:b/>
          <w:i/>
        </w:rPr>
        <w:t xml:space="preserve">en ligne </w:t>
      </w:r>
      <w:r w:rsidR="00586964" w:rsidRPr="007348C9">
        <w:rPr>
          <w:b/>
          <w:i/>
        </w:rPr>
        <w:t>exclusivement</w:t>
      </w:r>
      <w:r w:rsidRPr="007348C9">
        <w:t>.</w:t>
      </w:r>
    </w:p>
    <w:p w:rsidR="00586964" w:rsidRPr="007348C9" w:rsidRDefault="00586964" w:rsidP="00586964">
      <w:pPr>
        <w:widowControl w:val="0"/>
        <w:autoSpaceDE w:val="0"/>
        <w:adjustRightInd w:val="0"/>
        <w:spacing w:before="11" w:line="360" w:lineRule="auto"/>
        <w:jc w:val="both"/>
      </w:pPr>
    </w:p>
    <w:p w:rsidR="00BB369B" w:rsidRPr="007348C9" w:rsidRDefault="00BB369B" w:rsidP="00BB369B">
      <w:pPr>
        <w:widowControl w:val="0"/>
        <w:autoSpaceDE w:val="0"/>
        <w:spacing w:before="120" w:after="120"/>
        <w:jc w:val="both"/>
        <w:rPr>
          <w:rFonts w:ascii="Book Antiqua" w:hAnsi="Book Antiqua"/>
          <w:bCs/>
        </w:rPr>
      </w:pPr>
      <w:r w:rsidRPr="007348C9">
        <w:rPr>
          <w:rFonts w:ascii="Book Antiqua" w:hAnsi="Book Antiqua"/>
          <w:bCs/>
        </w:rPr>
        <w:t xml:space="preserve">9. </w:t>
      </w:r>
      <w:r w:rsidRPr="007348C9">
        <w:rPr>
          <w:rFonts w:ascii="Book Antiqua" w:hAnsi="Book Antiqua"/>
          <w:b/>
          <w:bCs/>
        </w:rPr>
        <w:t>Cautionnement provisoire</w:t>
      </w:r>
    </w:p>
    <w:p w:rsidR="00BB369B" w:rsidRPr="007348C9" w:rsidRDefault="00BB369B" w:rsidP="00BB369B">
      <w:pPr>
        <w:widowControl w:val="0"/>
        <w:autoSpaceDE w:val="0"/>
        <w:spacing w:before="120" w:after="120"/>
        <w:jc w:val="both"/>
        <w:rPr>
          <w:rFonts w:ascii="Book Antiqua" w:hAnsi="Book Antiqua"/>
          <w:bCs/>
        </w:rPr>
      </w:pPr>
      <w:r w:rsidRPr="007348C9">
        <w:rPr>
          <w:rFonts w:ascii="Book Antiqua" w:hAnsi="Book Antiqua"/>
          <w:bCs/>
        </w:rPr>
        <w:t xml:space="preserve">Chaque soumissionnaire doit joindre à ses pièces administratives, une caution de soumission timbrée, établie par une assurance ou banque de premier ordre agréée par le Ministère chargé des Finances selon la liste figurant dans la pièce12 du DAO, soit un montant de : </w:t>
      </w:r>
      <w:r w:rsidRPr="007348C9">
        <w:rPr>
          <w:rFonts w:ascii="Book Antiqua" w:hAnsi="Book Antiqua"/>
          <w:b/>
          <w:bCs/>
        </w:rPr>
        <w:t>300 000</w:t>
      </w:r>
      <w:r w:rsidRPr="007348C9">
        <w:rPr>
          <w:rFonts w:ascii="Book Antiqua" w:hAnsi="Book Antiqua"/>
          <w:bCs/>
        </w:rPr>
        <w:t xml:space="preserve"> (trois cent mille); (il est au plus égal à 2% du coût prévisionnel toutes taxes comprises (TTC) du marché conformément à l’arrêté en vigueur)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et accompagnée du reçu de la CDEC conformément à la lettre-circulaire N</w:t>
      </w:r>
      <w:r w:rsidRPr="007348C9">
        <w:rPr>
          <w:rFonts w:ascii="Book Antiqua" w:hAnsi="Book Antiqua"/>
          <w:bCs/>
          <w:vertAlign w:val="superscript"/>
        </w:rPr>
        <w:t>O</w:t>
      </w:r>
      <w:r w:rsidRPr="007348C9">
        <w:rPr>
          <w:rFonts w:ascii="Book Antiqua" w:hAnsi="Book Antiqua"/>
          <w:bCs/>
        </w:rPr>
        <w:t xml:space="preserve"> 000019/L/MINMAP du 05/06/2024. Une caution de soumission produite mais n'ayant aucun rapport avec la consultation concernée est considérée comme absente. La caution de soumission présentée par un soumissionnaire au cours de la séance d’ouverture des plis est irrecevable.</w:t>
      </w:r>
    </w:p>
    <w:p w:rsidR="00BB369B" w:rsidRPr="007348C9" w:rsidRDefault="00BB369B" w:rsidP="00BB369B">
      <w:pPr>
        <w:widowControl w:val="0"/>
        <w:autoSpaceDE w:val="0"/>
        <w:spacing w:before="120" w:after="120"/>
        <w:jc w:val="both"/>
        <w:rPr>
          <w:rFonts w:ascii="Book Antiqua" w:hAnsi="Book Antiqua"/>
          <w:bCs/>
        </w:rPr>
      </w:pPr>
    </w:p>
    <w:p w:rsidR="00BB369B" w:rsidRPr="007348C9" w:rsidRDefault="00BB369B" w:rsidP="00BB369B">
      <w:pPr>
        <w:widowControl w:val="0"/>
        <w:numPr>
          <w:ilvl w:val="0"/>
          <w:numId w:val="141"/>
        </w:numPr>
        <w:suppressAutoHyphens w:val="0"/>
        <w:autoSpaceDE w:val="0"/>
        <w:autoSpaceDN/>
        <w:spacing w:before="120" w:after="120" w:line="276" w:lineRule="auto"/>
        <w:jc w:val="both"/>
        <w:textAlignment w:val="auto"/>
        <w:rPr>
          <w:rFonts w:ascii="Book Antiqua" w:hAnsi="Book Antiqua"/>
          <w:b/>
          <w:bCs/>
        </w:rPr>
      </w:pPr>
      <w:r w:rsidRPr="007348C9">
        <w:rPr>
          <w:rFonts w:ascii="Book Antiqua" w:hAnsi="Book Antiqua"/>
          <w:b/>
          <w:bCs/>
        </w:rPr>
        <w:t>Consultation du Dossier d'Appel d'Offres</w:t>
      </w:r>
    </w:p>
    <w:p w:rsidR="00BB369B" w:rsidRPr="007348C9" w:rsidRDefault="00BB369B" w:rsidP="00BB369B">
      <w:pPr>
        <w:tabs>
          <w:tab w:val="left" w:pos="3300"/>
        </w:tabs>
        <w:jc w:val="both"/>
        <w:rPr>
          <w:rFonts w:ascii="Book Antiqua" w:hAnsi="Book Antiqua"/>
          <w:b/>
          <w:bCs/>
        </w:rPr>
      </w:pPr>
      <w:r w:rsidRPr="007348C9">
        <w:rPr>
          <w:rFonts w:ascii="Book Antiqua" w:hAnsi="Book Antiqua"/>
          <w:b/>
          <w:bCs/>
        </w:rPr>
        <w:t>Le dossier physique peut être consulté gratuitement dans les services du MO aux heures ouvrables auprès des services du Secrétaire Général du Conseil Régional du Sud, Téléphone (237) 222 28 44 40/222 28 44 37 dès publication du présent avis.</w:t>
      </w:r>
    </w:p>
    <w:p w:rsidR="00BB369B" w:rsidRPr="007348C9" w:rsidRDefault="00BB369B" w:rsidP="00BB369B">
      <w:pPr>
        <w:tabs>
          <w:tab w:val="left" w:pos="3300"/>
        </w:tabs>
        <w:jc w:val="both"/>
        <w:rPr>
          <w:rFonts w:ascii="Book Antiqua" w:hAnsi="Book Antiqua"/>
          <w:b/>
          <w:bCs/>
        </w:rPr>
      </w:pPr>
      <w:r w:rsidRPr="007348C9">
        <w:rPr>
          <w:rFonts w:ascii="Book Antiqua" w:hAnsi="Book Antiqua"/>
          <w:b/>
          <w:bCs/>
        </w:rPr>
        <w:t xml:space="preserve">Il peut également être consulté en ligne sur la plateforme COLEPS aux adresses </w:t>
      </w:r>
      <w:hyperlink r:id="rId9" w:history="1">
        <w:r w:rsidRPr="007348C9">
          <w:rPr>
            <w:rFonts w:ascii="Book Antiqua" w:hAnsi="Book Antiqua"/>
            <w:b/>
            <w:bCs/>
            <w:color w:val="0000FF"/>
            <w:u w:val="single"/>
          </w:rPr>
          <w:t>http://www.marchespublics.cm</w:t>
        </w:r>
      </w:hyperlink>
      <w:r w:rsidRPr="007348C9">
        <w:rPr>
          <w:rFonts w:ascii="Book Antiqua" w:hAnsi="Book Antiqua"/>
          <w:b/>
          <w:bCs/>
        </w:rPr>
        <w:t xml:space="preserve"> et </w:t>
      </w:r>
      <w:hyperlink r:id="rId10" w:history="1">
        <w:r w:rsidRPr="007348C9">
          <w:rPr>
            <w:rFonts w:ascii="Book Antiqua" w:hAnsi="Book Antiqua"/>
            <w:b/>
            <w:bCs/>
            <w:color w:val="0000FF"/>
            <w:u w:val="single"/>
          </w:rPr>
          <w:t>http://www.publiccontracts.cm</w:t>
        </w:r>
      </w:hyperlink>
      <w:r w:rsidRPr="007348C9">
        <w:rPr>
          <w:rFonts w:ascii="Book Antiqua" w:hAnsi="Book Antiqua"/>
          <w:b/>
          <w:bCs/>
          <w:u w:val="single"/>
        </w:rPr>
        <w:t>,</w:t>
      </w:r>
      <w:r w:rsidRPr="007348C9">
        <w:rPr>
          <w:rFonts w:ascii="Book Antiqua" w:hAnsi="Book Antiqua"/>
          <w:b/>
          <w:bCs/>
        </w:rPr>
        <w:t xml:space="preserve"> sur le site internet de l'ARMP (</w:t>
      </w:r>
      <w:hyperlink r:id="rId11" w:history="1">
        <w:r w:rsidRPr="007348C9">
          <w:rPr>
            <w:rFonts w:ascii="Book Antiqua" w:hAnsi="Book Antiqua"/>
            <w:b/>
            <w:bCs/>
            <w:color w:val="0000FF"/>
            <w:u w:val="single"/>
          </w:rPr>
          <w:t>www.armp.cm</w:t>
        </w:r>
      </w:hyperlink>
      <w:r w:rsidRPr="007348C9">
        <w:rPr>
          <w:rFonts w:ascii="Book Antiqua" w:hAnsi="Book Antiqua"/>
          <w:b/>
          <w:bCs/>
        </w:rPr>
        <w:t xml:space="preserve">). </w:t>
      </w:r>
    </w:p>
    <w:p w:rsidR="00BB369B" w:rsidRPr="007348C9" w:rsidRDefault="00BB369B" w:rsidP="00BB369B">
      <w:pPr>
        <w:tabs>
          <w:tab w:val="left" w:pos="3300"/>
        </w:tabs>
        <w:jc w:val="both"/>
        <w:rPr>
          <w:rFonts w:ascii="Book Antiqua" w:hAnsi="Book Antiqua"/>
          <w:b/>
          <w:bCs/>
        </w:rPr>
      </w:pPr>
    </w:p>
    <w:p w:rsidR="00BB369B" w:rsidRPr="007348C9" w:rsidRDefault="00BB369B" w:rsidP="00BB369B">
      <w:pPr>
        <w:widowControl w:val="0"/>
        <w:numPr>
          <w:ilvl w:val="0"/>
          <w:numId w:val="141"/>
        </w:numPr>
        <w:suppressAutoHyphens w:val="0"/>
        <w:autoSpaceDE w:val="0"/>
        <w:autoSpaceDN/>
        <w:spacing w:before="120" w:after="120" w:line="276" w:lineRule="auto"/>
        <w:jc w:val="both"/>
        <w:textAlignment w:val="auto"/>
        <w:rPr>
          <w:rFonts w:ascii="Book Antiqua" w:hAnsi="Book Antiqua"/>
          <w:b/>
          <w:bCs/>
        </w:rPr>
      </w:pPr>
      <w:r w:rsidRPr="007348C9">
        <w:rPr>
          <w:rFonts w:ascii="Book Antiqua" w:hAnsi="Book Antiqua"/>
          <w:b/>
          <w:bCs/>
        </w:rPr>
        <w:t>Acquisition du Dossier d’Appel d’Offres</w:t>
      </w:r>
    </w:p>
    <w:p w:rsidR="00BB369B" w:rsidRPr="007348C9" w:rsidRDefault="00BB369B" w:rsidP="00BB369B">
      <w:pPr>
        <w:widowControl w:val="0"/>
        <w:autoSpaceDE w:val="0"/>
        <w:spacing w:before="120" w:after="120"/>
        <w:jc w:val="both"/>
        <w:rPr>
          <w:rFonts w:ascii="Book Antiqua" w:hAnsi="Book Antiqua"/>
          <w:bCs/>
        </w:rPr>
      </w:pPr>
      <w:r w:rsidRPr="007348C9">
        <w:rPr>
          <w:rFonts w:ascii="Book Antiqua" w:hAnsi="Book Antiqua"/>
          <w:bCs/>
        </w:rPr>
        <w:t>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 30 000 (trente mille) FCFA et payable à la recette du Conseil Régional du Sud au titre des frais d’achat du dossier. Lors du retrait du DAO, les soumissionnaires devront se faire enregistrer en laissant leur adresse complète (B.P., Fax, Téléphone, etc.).</w:t>
      </w:r>
    </w:p>
    <w:p w:rsidR="00BB369B" w:rsidRPr="007348C9" w:rsidRDefault="00BB369B" w:rsidP="00BB369B">
      <w:pPr>
        <w:tabs>
          <w:tab w:val="left" w:pos="3300"/>
        </w:tabs>
        <w:jc w:val="both"/>
        <w:rPr>
          <w:rFonts w:ascii="Book Antiqua" w:hAnsi="Book Antiqua" w:cs="Arial"/>
          <w:bCs/>
        </w:rPr>
      </w:pPr>
      <w:r w:rsidRPr="007348C9">
        <w:rPr>
          <w:rFonts w:ascii="Book Antiqua" w:hAnsi="Book Antiqua"/>
        </w:rPr>
        <w:t xml:space="preserve">La version physique du dossier d’appel d’offres peut être obtenue </w:t>
      </w:r>
      <w:r w:rsidRPr="007348C9">
        <w:rPr>
          <w:rFonts w:ascii="Book Antiqua" w:hAnsi="Book Antiqua"/>
          <w:bCs/>
        </w:rPr>
        <w:t>auprès  du secrétariat des services du Secrétaire Général du Conseil Régional du Sud, Téléphone (237) 222 28 44 40/222 28 44 37,  au deuxième étage de l’immeuble siège du Conseil Régional du Sud</w:t>
      </w:r>
      <w:r w:rsidRPr="007348C9">
        <w:rPr>
          <w:rFonts w:ascii="Book Antiqua" w:eastAsia="Calibri" w:hAnsi="Book Antiqua" w:cs="Arial"/>
          <w:lang w:eastAsia="en-US"/>
        </w:rPr>
        <w:t xml:space="preserve"> dès publication du présent avis contre la présentation d’une quittance de versement d’une </w:t>
      </w:r>
      <w:r w:rsidRPr="007348C9">
        <w:rPr>
          <w:rFonts w:ascii="Book Antiqua" w:hAnsi="Book Antiqua"/>
        </w:rPr>
        <w:t xml:space="preserve">somme non remboursable </w:t>
      </w:r>
      <w:r w:rsidRPr="007348C9">
        <w:rPr>
          <w:rFonts w:ascii="Book Antiqua" w:hAnsi="Book Antiqua"/>
          <w:i/>
          <w:iCs/>
        </w:rPr>
        <w:t xml:space="preserve">des frais d’achat du DAO </w:t>
      </w:r>
      <w:r w:rsidRPr="007348C9">
        <w:rPr>
          <w:rFonts w:ascii="Book Antiqua" w:eastAsia="Calibri" w:hAnsi="Book Antiqua" w:cs="Arial"/>
          <w:lang w:eastAsia="en-US"/>
        </w:rPr>
        <w:t xml:space="preserve">à la Recette du Conseil Régional du </w:t>
      </w:r>
      <w:r w:rsidRPr="007348C9">
        <w:rPr>
          <w:rFonts w:ascii="Book Antiqua" w:eastAsia="Calibri" w:hAnsi="Book Antiqua" w:cs="Arial"/>
          <w:lang w:eastAsia="en-US"/>
        </w:rPr>
        <w:lastRenderedPageBreak/>
        <w:t>Sud</w:t>
      </w:r>
      <w:r w:rsidRPr="007348C9">
        <w:rPr>
          <w:rFonts w:ascii="Book Antiqua" w:hAnsi="Book Antiqua" w:cs="Arial"/>
          <w:bCs/>
        </w:rPr>
        <w:t>. Lors du retrait du DAO, les soumissionnaires devront se faire enregistrer en laissant leur adresse complète (B.P., Fax, Téléphone, etc.).</w:t>
      </w:r>
    </w:p>
    <w:p w:rsidR="00BB369B" w:rsidRPr="007348C9" w:rsidRDefault="00BB369B" w:rsidP="00BB369B">
      <w:pPr>
        <w:tabs>
          <w:tab w:val="left" w:pos="3300"/>
        </w:tabs>
        <w:jc w:val="both"/>
        <w:rPr>
          <w:rFonts w:ascii="Book Antiqua" w:hAnsi="Book Antiqua" w:cs="Arial"/>
          <w:bCs/>
        </w:rPr>
      </w:pPr>
    </w:p>
    <w:p w:rsidR="00BB369B" w:rsidRPr="007348C9" w:rsidRDefault="00BB369B" w:rsidP="00BB369B">
      <w:pPr>
        <w:numPr>
          <w:ilvl w:val="0"/>
          <w:numId w:val="141"/>
        </w:numPr>
        <w:tabs>
          <w:tab w:val="left" w:pos="3300"/>
        </w:tabs>
        <w:suppressAutoHyphens w:val="0"/>
        <w:autoSpaceDN/>
        <w:spacing w:after="160" w:line="244" w:lineRule="auto"/>
        <w:jc w:val="both"/>
        <w:textAlignment w:val="auto"/>
        <w:rPr>
          <w:rFonts w:ascii="Calibri" w:eastAsia="Calibri" w:hAnsi="Calibri"/>
          <w:b/>
          <w:sz w:val="22"/>
          <w:szCs w:val="22"/>
          <w:lang w:eastAsia="en-US"/>
        </w:rPr>
      </w:pPr>
      <w:r w:rsidRPr="007348C9">
        <w:rPr>
          <w:rFonts w:ascii="Calibri" w:eastAsia="Calibri" w:hAnsi="Calibri"/>
          <w:b/>
          <w:sz w:val="22"/>
          <w:szCs w:val="22"/>
          <w:lang w:eastAsia="en-US"/>
        </w:rPr>
        <w:t>Remisedesoffres</w:t>
      </w:r>
    </w:p>
    <w:p w:rsidR="00BB369B" w:rsidRPr="007348C9" w:rsidRDefault="00611017" w:rsidP="00611017">
      <w:pPr>
        <w:widowControl w:val="0"/>
        <w:suppressAutoHyphens w:val="0"/>
        <w:autoSpaceDE w:val="0"/>
        <w:autoSpaceDN/>
        <w:spacing w:after="200" w:line="276" w:lineRule="auto"/>
        <w:ind w:left="360" w:right="81"/>
        <w:jc w:val="both"/>
        <w:textAlignment w:val="auto"/>
        <w:rPr>
          <w:rFonts w:ascii="Book Antiqua" w:hAnsi="Book Antiqua"/>
        </w:rPr>
      </w:pPr>
      <w:bookmarkStart w:id="6" w:name="_Hlk158723489"/>
      <w:r w:rsidRPr="007348C9">
        <w:rPr>
          <w:rFonts w:ascii="Book Antiqua" w:hAnsi="Book Antiqua"/>
        </w:rPr>
        <w:t>La</w:t>
      </w:r>
      <w:r w:rsidR="00BB369B" w:rsidRPr="007348C9">
        <w:rPr>
          <w:rFonts w:ascii="Book Antiqua" w:hAnsi="Book Antiqua"/>
        </w:rPr>
        <w:t xml:space="preserve"> soumission en ligne, l’offre devra être transmise par le soumissionnaire sur la pl</w:t>
      </w:r>
      <w:r w:rsidR="00BB369B" w:rsidRPr="007348C9">
        <w:rPr>
          <w:rFonts w:ascii="Book Antiqua" w:hAnsi="Book Antiqua"/>
        </w:rPr>
        <w:t>a</w:t>
      </w:r>
      <w:r w:rsidR="00BB369B" w:rsidRPr="007348C9">
        <w:rPr>
          <w:rFonts w:ascii="Book Antiqua" w:hAnsi="Book Antiqua"/>
        </w:rPr>
        <w:t xml:space="preserve">teforme COLEPS </w:t>
      </w:r>
      <w:r w:rsidR="00BB369B" w:rsidRPr="007348C9">
        <w:rPr>
          <w:rFonts w:ascii="Book Antiqua" w:hAnsi="Book Antiqua"/>
          <w:i/>
          <w:iCs/>
        </w:rPr>
        <w:t>ou toute autre moyen de communication électronique</w:t>
      </w:r>
      <w:r w:rsidR="00BB369B" w:rsidRPr="007348C9">
        <w:rPr>
          <w:rFonts w:ascii="Book Antiqua" w:hAnsi="Book Antiqua"/>
        </w:rPr>
        <w:t xml:space="preserve"> officiel à préciser par le Maître d’Ouvrage au plus tard </w:t>
      </w:r>
      <w:r w:rsidRPr="007348C9">
        <w:rPr>
          <w:rFonts w:ascii="Book Antiqua" w:hAnsi="Book Antiqua"/>
          <w:bCs/>
        </w:rPr>
        <w:t xml:space="preserve">le </w:t>
      </w:r>
      <w:r w:rsidR="00087C9D">
        <w:rPr>
          <w:rFonts w:ascii="Book Antiqua" w:hAnsi="Book Antiqua"/>
          <w:bCs/>
        </w:rPr>
        <w:t>01/10/</w:t>
      </w:r>
      <w:r w:rsidRPr="007348C9">
        <w:rPr>
          <w:rFonts w:ascii="Book Antiqua" w:hAnsi="Book Antiqua"/>
          <w:b/>
          <w:bCs/>
        </w:rPr>
        <w:t>2025</w:t>
      </w:r>
      <w:r w:rsidRPr="007348C9">
        <w:rPr>
          <w:rFonts w:ascii="Book Antiqua" w:hAnsi="Book Antiqua"/>
          <w:bCs/>
        </w:rPr>
        <w:t xml:space="preserve"> à </w:t>
      </w:r>
      <w:r w:rsidRPr="007348C9">
        <w:rPr>
          <w:rFonts w:ascii="Book Antiqua" w:hAnsi="Book Antiqua"/>
          <w:b/>
          <w:bCs/>
        </w:rPr>
        <w:t>14 heures précises</w:t>
      </w:r>
      <w:r w:rsidRPr="007348C9">
        <w:rPr>
          <w:rFonts w:ascii="Book Antiqua" w:hAnsi="Book Antiqua"/>
        </w:rPr>
        <w:t xml:space="preserve">. </w:t>
      </w:r>
      <w:r w:rsidR="00BB369B" w:rsidRPr="007348C9">
        <w:rPr>
          <w:rFonts w:ascii="Book Antiqua" w:hAnsi="Book Antiqua"/>
        </w:rPr>
        <w:t>Une copie de sauvegarde de l’offre enregistrée sur clé USB ou CD/DVD devra être transmise sous pli scellé avec l’indication claire et lisible « copie de sauvegarde », en plus de la me</w:t>
      </w:r>
      <w:r w:rsidR="00BB369B" w:rsidRPr="007348C9">
        <w:rPr>
          <w:rFonts w:ascii="Book Antiqua" w:hAnsi="Book Antiqua"/>
        </w:rPr>
        <w:t>n</w:t>
      </w:r>
      <w:r w:rsidR="00BB369B" w:rsidRPr="007348C9">
        <w:rPr>
          <w:rFonts w:ascii="Book Antiqua" w:hAnsi="Book Antiqua"/>
        </w:rPr>
        <w:t>tion ci-dessus dans les délais impartis.</w:t>
      </w:r>
    </w:p>
    <w:p w:rsidR="00BB369B" w:rsidRPr="007348C9" w:rsidRDefault="00BB369B" w:rsidP="00BB369B">
      <w:pPr>
        <w:widowControl w:val="0"/>
        <w:autoSpaceDE w:val="0"/>
        <w:ind w:left="360" w:right="81"/>
        <w:jc w:val="both"/>
        <w:rPr>
          <w:rFonts w:ascii="Book Antiqua" w:hAnsi="Book Antiqua"/>
          <w:bCs/>
        </w:rPr>
      </w:pPr>
      <w:r w:rsidRPr="007348C9">
        <w:rPr>
          <w:rFonts w:ascii="Book Antiqua" w:hAnsi="Book Antiqua"/>
          <w:bCs/>
        </w:rPr>
        <w:t>Taille et format des fichiers</w:t>
      </w:r>
      <w:r w:rsidR="00916320" w:rsidRPr="007348C9">
        <w:rPr>
          <w:rFonts w:ascii="Book Antiqua" w:hAnsi="Book Antiqua"/>
          <w:bCs/>
        </w:rPr>
        <w:t> :</w:t>
      </w:r>
    </w:p>
    <w:p w:rsidR="00BB369B" w:rsidRPr="007348C9" w:rsidRDefault="00916320" w:rsidP="00BB369B">
      <w:pPr>
        <w:widowControl w:val="0"/>
        <w:autoSpaceDE w:val="0"/>
        <w:ind w:left="360" w:right="81"/>
        <w:jc w:val="both"/>
        <w:rPr>
          <w:rFonts w:ascii="Book Antiqua" w:hAnsi="Book Antiqua"/>
        </w:rPr>
      </w:pPr>
      <w:r w:rsidRPr="007348C9">
        <w:rPr>
          <w:rFonts w:ascii="Book Antiqua" w:hAnsi="Book Antiqua"/>
        </w:rPr>
        <w:t>Les</w:t>
      </w:r>
      <w:r w:rsidR="00BB369B" w:rsidRPr="007348C9">
        <w:rPr>
          <w:rFonts w:ascii="Book Antiqua" w:hAnsi="Book Antiqua"/>
        </w:rPr>
        <w:t xml:space="preserve"> tailles maximales des documents, qui vont transiter sur la plateforme et constituant l’offre du soumissionnaire sont les suivantes :</w:t>
      </w:r>
    </w:p>
    <w:p w:rsidR="00BB369B" w:rsidRPr="007348C9" w:rsidRDefault="00BB369B" w:rsidP="00BB369B">
      <w:pPr>
        <w:widowControl w:val="0"/>
        <w:numPr>
          <w:ilvl w:val="0"/>
          <w:numId w:val="142"/>
        </w:numPr>
        <w:suppressAutoHyphens w:val="0"/>
        <w:autoSpaceDE w:val="0"/>
        <w:autoSpaceDN/>
        <w:ind w:right="81"/>
        <w:jc w:val="both"/>
        <w:textAlignment w:val="auto"/>
        <w:rPr>
          <w:rFonts w:ascii="Book Antiqua" w:hAnsi="Book Antiqua"/>
        </w:rPr>
      </w:pPr>
      <w:r w:rsidRPr="007348C9">
        <w:rPr>
          <w:rFonts w:ascii="Book Antiqua" w:hAnsi="Book Antiqua"/>
        </w:rPr>
        <w:t>05 MO pour l’Offre Administrative ;</w:t>
      </w:r>
    </w:p>
    <w:p w:rsidR="00BB369B" w:rsidRPr="007348C9" w:rsidRDefault="00BB369B" w:rsidP="00BB369B">
      <w:pPr>
        <w:widowControl w:val="0"/>
        <w:numPr>
          <w:ilvl w:val="0"/>
          <w:numId w:val="142"/>
        </w:numPr>
        <w:suppressAutoHyphens w:val="0"/>
        <w:autoSpaceDE w:val="0"/>
        <w:autoSpaceDN/>
        <w:ind w:right="81"/>
        <w:jc w:val="both"/>
        <w:textAlignment w:val="auto"/>
        <w:rPr>
          <w:rFonts w:ascii="Book Antiqua" w:hAnsi="Book Antiqua"/>
        </w:rPr>
      </w:pPr>
      <w:r w:rsidRPr="007348C9">
        <w:rPr>
          <w:rFonts w:ascii="Book Antiqua" w:hAnsi="Book Antiqua"/>
        </w:rPr>
        <w:t>15 MO pour l’Offre Technique ;</w:t>
      </w:r>
    </w:p>
    <w:p w:rsidR="00BB369B" w:rsidRPr="007348C9" w:rsidRDefault="00BB369B" w:rsidP="00BB369B">
      <w:pPr>
        <w:widowControl w:val="0"/>
        <w:numPr>
          <w:ilvl w:val="0"/>
          <w:numId w:val="142"/>
        </w:numPr>
        <w:suppressAutoHyphens w:val="0"/>
        <w:autoSpaceDE w:val="0"/>
        <w:autoSpaceDN/>
        <w:ind w:right="81"/>
        <w:jc w:val="both"/>
        <w:textAlignment w:val="auto"/>
        <w:rPr>
          <w:rFonts w:ascii="Book Antiqua" w:hAnsi="Book Antiqua"/>
        </w:rPr>
      </w:pPr>
      <w:r w:rsidRPr="007348C9">
        <w:rPr>
          <w:rFonts w:ascii="Book Antiqua" w:hAnsi="Book Antiqua"/>
        </w:rPr>
        <w:t xml:space="preserve"> 05 MO pour l’Offre Financière.</w:t>
      </w:r>
    </w:p>
    <w:p w:rsidR="00BB369B" w:rsidRPr="007348C9" w:rsidRDefault="00BB369B" w:rsidP="00BB369B">
      <w:pPr>
        <w:widowControl w:val="0"/>
        <w:autoSpaceDE w:val="0"/>
        <w:ind w:left="360" w:right="81"/>
        <w:jc w:val="both"/>
        <w:rPr>
          <w:rFonts w:ascii="Book Antiqua" w:hAnsi="Book Antiqua"/>
        </w:rPr>
      </w:pPr>
      <w:r w:rsidRPr="007348C9">
        <w:rPr>
          <w:rFonts w:ascii="Book Antiqua" w:hAnsi="Book Antiqua"/>
        </w:rPr>
        <w:t xml:space="preserve"> Les formats acceptés sont les suivants :</w:t>
      </w:r>
    </w:p>
    <w:p w:rsidR="00BB369B" w:rsidRPr="007348C9" w:rsidRDefault="00BB369B" w:rsidP="00BB369B">
      <w:pPr>
        <w:widowControl w:val="0"/>
        <w:numPr>
          <w:ilvl w:val="0"/>
          <w:numId w:val="143"/>
        </w:numPr>
        <w:suppressAutoHyphens w:val="0"/>
        <w:autoSpaceDE w:val="0"/>
        <w:autoSpaceDN/>
        <w:ind w:right="81"/>
        <w:jc w:val="both"/>
        <w:textAlignment w:val="auto"/>
        <w:rPr>
          <w:rFonts w:ascii="Book Antiqua" w:hAnsi="Book Antiqua"/>
        </w:rPr>
      </w:pPr>
      <w:r w:rsidRPr="007348C9">
        <w:rPr>
          <w:rFonts w:ascii="Book Antiqua" w:hAnsi="Book Antiqua"/>
        </w:rPr>
        <w:t>Format PDF pour les documents textuels ;</w:t>
      </w:r>
    </w:p>
    <w:p w:rsidR="00BB369B" w:rsidRPr="007348C9" w:rsidRDefault="00BB369B" w:rsidP="00BB369B">
      <w:pPr>
        <w:widowControl w:val="0"/>
        <w:numPr>
          <w:ilvl w:val="0"/>
          <w:numId w:val="143"/>
        </w:numPr>
        <w:suppressAutoHyphens w:val="0"/>
        <w:autoSpaceDE w:val="0"/>
        <w:autoSpaceDN/>
        <w:ind w:right="81"/>
        <w:jc w:val="both"/>
        <w:textAlignment w:val="auto"/>
        <w:rPr>
          <w:rFonts w:ascii="Book Antiqua" w:hAnsi="Book Antiqua"/>
        </w:rPr>
      </w:pPr>
      <w:r w:rsidRPr="007348C9">
        <w:rPr>
          <w:rFonts w:ascii="Book Antiqua" w:hAnsi="Book Antiqua"/>
        </w:rPr>
        <w:t>JPEG pour les images.</w:t>
      </w:r>
    </w:p>
    <w:p w:rsidR="00BB369B" w:rsidRPr="007348C9" w:rsidRDefault="00BB369B" w:rsidP="00BB369B">
      <w:pPr>
        <w:widowControl w:val="0"/>
        <w:autoSpaceDE w:val="0"/>
        <w:ind w:left="360" w:right="81"/>
        <w:jc w:val="both"/>
        <w:rPr>
          <w:rFonts w:ascii="Book Antiqua" w:hAnsi="Book Antiqua"/>
        </w:rPr>
      </w:pPr>
      <w:r w:rsidRPr="007348C9">
        <w:rPr>
          <w:rFonts w:ascii="Book Antiqua" w:hAnsi="Book Antiqua"/>
        </w:rPr>
        <w:t>Le candidat veillera à utiliser des logiciels de compression afin de réduire éventuellement la taille des fichiers à transmettre.]</w:t>
      </w:r>
    </w:p>
    <w:p w:rsidR="00BB369B" w:rsidRPr="007348C9" w:rsidRDefault="00BB369B" w:rsidP="00BB369B">
      <w:pPr>
        <w:widowControl w:val="0"/>
        <w:autoSpaceDE w:val="0"/>
        <w:ind w:right="81"/>
        <w:jc w:val="both"/>
        <w:rPr>
          <w:rFonts w:ascii="Book Antiqua" w:hAnsi="Book Antiqua"/>
          <w:b/>
        </w:rPr>
      </w:pPr>
    </w:p>
    <w:p w:rsidR="00BB369B" w:rsidRPr="007348C9" w:rsidRDefault="00BB369B" w:rsidP="00BB369B">
      <w:pPr>
        <w:widowControl w:val="0"/>
        <w:numPr>
          <w:ilvl w:val="0"/>
          <w:numId w:val="141"/>
        </w:numPr>
        <w:suppressAutoHyphens w:val="0"/>
        <w:autoSpaceDE w:val="0"/>
        <w:autoSpaceDN/>
        <w:spacing w:before="120" w:after="120" w:line="276" w:lineRule="auto"/>
        <w:jc w:val="both"/>
        <w:textAlignment w:val="auto"/>
        <w:rPr>
          <w:rFonts w:ascii="Book Antiqua" w:hAnsi="Book Antiqua"/>
          <w:b/>
          <w:bCs/>
        </w:rPr>
      </w:pPr>
      <w:r w:rsidRPr="007348C9">
        <w:rPr>
          <w:rFonts w:ascii="Book Antiqua" w:hAnsi="Book Antiqua"/>
          <w:b/>
          <w:bCs/>
        </w:rPr>
        <w:t xml:space="preserve">Recevabilité des plis </w:t>
      </w:r>
    </w:p>
    <w:p w:rsidR="00BB369B" w:rsidRPr="007348C9" w:rsidRDefault="00BB369B" w:rsidP="00BB369B">
      <w:pPr>
        <w:widowControl w:val="0"/>
        <w:tabs>
          <w:tab w:val="left" w:pos="0"/>
        </w:tabs>
        <w:autoSpaceDE w:val="0"/>
        <w:spacing w:before="11" w:line="276" w:lineRule="auto"/>
        <w:ind w:firstLine="709"/>
        <w:jc w:val="both"/>
        <w:rPr>
          <w:rFonts w:ascii="Book Antiqua" w:hAnsi="Book Antiqua"/>
          <w:spacing w:val="-6"/>
        </w:rPr>
      </w:pPr>
      <w:r w:rsidRPr="007348C9">
        <w:rPr>
          <w:rFonts w:ascii="Book Antiqua" w:hAnsi="Book Antiqua"/>
        </w:rPr>
        <w:t>Les pièces administratives, l'offre technique et l'offre financièredoivent êtreplacéesdansdesenveloppes différentesséparéesetremisessouspli</w:t>
      </w:r>
      <w:r w:rsidRPr="007348C9">
        <w:rPr>
          <w:rFonts w:ascii="Book Antiqua" w:hAnsi="Book Antiqua"/>
          <w:spacing w:val="-6"/>
        </w:rPr>
        <w:t>scellé.</w:t>
      </w:r>
    </w:p>
    <w:p w:rsidR="00BB369B" w:rsidRPr="007348C9" w:rsidRDefault="00BB369B" w:rsidP="00BB369B">
      <w:pPr>
        <w:widowControl w:val="0"/>
        <w:tabs>
          <w:tab w:val="left" w:pos="0"/>
        </w:tabs>
        <w:autoSpaceDE w:val="0"/>
        <w:spacing w:before="11"/>
        <w:ind w:firstLine="284"/>
        <w:jc w:val="both"/>
        <w:rPr>
          <w:rFonts w:ascii="Book Antiqua" w:hAnsi="Book Antiqua"/>
          <w:spacing w:val="-6"/>
        </w:rPr>
      </w:pPr>
      <w:r w:rsidRPr="007348C9">
        <w:rPr>
          <w:rFonts w:ascii="Book Antiqua" w:hAnsi="Book Antiqua"/>
          <w:spacing w:val="-6"/>
        </w:rPr>
        <w:t>Seront irrecevables par le Maître d’Ouvrage :</w:t>
      </w:r>
    </w:p>
    <w:p w:rsidR="00BB369B" w:rsidRPr="007348C9" w:rsidRDefault="00BB369B" w:rsidP="00BB369B">
      <w:pPr>
        <w:numPr>
          <w:ilvl w:val="0"/>
          <w:numId w:val="22"/>
        </w:numPr>
        <w:suppressAutoHyphens w:val="0"/>
        <w:autoSpaceDN/>
        <w:jc w:val="both"/>
        <w:textAlignment w:val="auto"/>
        <w:rPr>
          <w:rFonts w:ascii="Book Antiqua" w:eastAsia="Calibri" w:hAnsi="Book Antiqua"/>
          <w:lang w:eastAsia="en-US"/>
        </w:rPr>
      </w:pPr>
      <w:r w:rsidRPr="007348C9">
        <w:rPr>
          <w:rFonts w:ascii="Book Antiqua" w:eastAsia="Calibri" w:hAnsi="Book Antiqua"/>
          <w:lang w:eastAsia="en-US"/>
        </w:rPr>
        <w:t>les plis portant les indications sur l'identité dusoumissionnaire ;</w:t>
      </w:r>
    </w:p>
    <w:p w:rsidR="00BB369B" w:rsidRPr="007348C9" w:rsidRDefault="00BB369B" w:rsidP="00BB369B">
      <w:pPr>
        <w:numPr>
          <w:ilvl w:val="0"/>
          <w:numId w:val="22"/>
        </w:numPr>
        <w:suppressAutoHyphens w:val="0"/>
        <w:autoSpaceDN/>
        <w:jc w:val="both"/>
        <w:textAlignment w:val="auto"/>
        <w:rPr>
          <w:rFonts w:ascii="Book Antiqua" w:eastAsia="Calibri" w:hAnsi="Book Antiqua"/>
          <w:lang w:eastAsia="en-US"/>
        </w:rPr>
      </w:pPr>
      <w:r w:rsidRPr="007348C9">
        <w:rPr>
          <w:rFonts w:ascii="Book Antiqua" w:eastAsia="Calibri" w:hAnsi="Book Antiqua"/>
          <w:lang w:eastAsia="en-US"/>
        </w:rPr>
        <w:t>les plis parvenus postérieurement aux dates et heures limites de dépôt ;</w:t>
      </w:r>
    </w:p>
    <w:p w:rsidR="00BB369B" w:rsidRPr="007348C9" w:rsidRDefault="00BB369B" w:rsidP="00BB369B">
      <w:pPr>
        <w:widowControl w:val="0"/>
        <w:numPr>
          <w:ilvl w:val="0"/>
          <w:numId w:val="22"/>
        </w:numPr>
        <w:suppressAutoHyphens w:val="0"/>
        <w:autoSpaceDE w:val="0"/>
        <w:autoSpaceDN/>
        <w:jc w:val="both"/>
        <w:textAlignment w:val="auto"/>
        <w:rPr>
          <w:rFonts w:ascii="Book Antiqua" w:eastAsia="Calibri" w:hAnsi="Book Antiqua"/>
          <w:bCs/>
          <w:i/>
          <w:lang w:eastAsia="en-US"/>
        </w:rPr>
      </w:pPr>
      <w:r w:rsidRPr="007348C9">
        <w:rPr>
          <w:rFonts w:ascii="Book Antiqua" w:eastAsia="Calibri" w:hAnsi="Book Antiqua"/>
          <w:bCs/>
          <w:i/>
          <w:lang w:eastAsia="en-US"/>
        </w:rPr>
        <w:t>les plis non-conformes aux modes de soumission ;</w:t>
      </w:r>
    </w:p>
    <w:p w:rsidR="00BB369B" w:rsidRPr="007348C9" w:rsidRDefault="00BB369B" w:rsidP="00BB369B">
      <w:pPr>
        <w:widowControl w:val="0"/>
        <w:numPr>
          <w:ilvl w:val="0"/>
          <w:numId w:val="22"/>
        </w:numPr>
        <w:suppressAutoHyphens w:val="0"/>
        <w:autoSpaceDE w:val="0"/>
        <w:autoSpaceDN/>
        <w:ind w:right="81"/>
        <w:jc w:val="both"/>
        <w:textAlignment w:val="auto"/>
        <w:rPr>
          <w:rFonts w:ascii="Book Antiqua" w:eastAsia="Calibri" w:hAnsi="Book Antiqua"/>
          <w:lang w:eastAsia="en-US"/>
        </w:rPr>
      </w:pPr>
      <w:bookmarkStart w:id="7" w:name="_Hlk158723461"/>
      <w:r w:rsidRPr="007348C9">
        <w:rPr>
          <w:rFonts w:ascii="Book Antiqua" w:eastAsia="Calibri" w:hAnsi="Book Antiqua"/>
          <w:lang w:eastAsia="en-US"/>
        </w:rPr>
        <w:t>les plis sans indication de l’identité de l’Appel d’Offres ;</w:t>
      </w:r>
    </w:p>
    <w:bookmarkEnd w:id="7"/>
    <w:p w:rsidR="00BB369B" w:rsidRPr="007348C9" w:rsidRDefault="00BB369B" w:rsidP="00BB369B">
      <w:pPr>
        <w:widowControl w:val="0"/>
        <w:autoSpaceDE w:val="0"/>
        <w:ind w:left="360" w:right="81"/>
        <w:jc w:val="both"/>
        <w:rPr>
          <w:rFonts w:ascii="Book Antiqua" w:hAnsi="Book Antiqua"/>
          <w:b/>
        </w:rPr>
      </w:pPr>
    </w:p>
    <w:bookmarkEnd w:id="6"/>
    <w:p w:rsidR="00BB369B" w:rsidRPr="007348C9" w:rsidRDefault="00BB369B" w:rsidP="00BB369B">
      <w:pPr>
        <w:widowControl w:val="0"/>
        <w:numPr>
          <w:ilvl w:val="0"/>
          <w:numId w:val="141"/>
        </w:numPr>
        <w:suppressAutoHyphens w:val="0"/>
        <w:autoSpaceDE w:val="0"/>
        <w:autoSpaceDN/>
        <w:spacing w:before="120" w:after="120" w:line="276" w:lineRule="auto"/>
        <w:jc w:val="both"/>
        <w:textAlignment w:val="auto"/>
        <w:rPr>
          <w:rFonts w:ascii="Book Antiqua" w:hAnsi="Book Antiqua"/>
          <w:b/>
          <w:bCs/>
        </w:rPr>
      </w:pPr>
      <w:r w:rsidRPr="007348C9">
        <w:rPr>
          <w:rFonts w:ascii="Book Antiqua" w:hAnsi="Book Antiqua"/>
          <w:b/>
          <w:bCs/>
        </w:rPr>
        <w:t>Ouverturedesplis</w:t>
      </w:r>
    </w:p>
    <w:p w:rsidR="00BB369B" w:rsidRPr="007348C9" w:rsidRDefault="00BB369B" w:rsidP="00BB369B">
      <w:pPr>
        <w:widowControl w:val="0"/>
        <w:autoSpaceDE w:val="0"/>
        <w:spacing w:before="57" w:line="276" w:lineRule="auto"/>
        <w:jc w:val="both"/>
        <w:rPr>
          <w:rFonts w:ascii="Book Antiqua" w:hAnsi="Book Antiqua"/>
        </w:rPr>
      </w:pPr>
      <w:r w:rsidRPr="007348C9">
        <w:rPr>
          <w:rFonts w:ascii="Book Antiqua" w:hAnsi="Book Antiqua"/>
        </w:rPr>
        <w:t xml:space="preserve">L’ouverture </w:t>
      </w:r>
      <w:r w:rsidRPr="007348C9">
        <w:rPr>
          <w:rFonts w:ascii="Book Antiqua" w:hAnsi="Book Antiqua"/>
          <w:i/>
          <w:iCs/>
        </w:rPr>
        <w:t xml:space="preserve">des plis se fait en un temps </w:t>
      </w:r>
      <w:r w:rsidRPr="007348C9">
        <w:rPr>
          <w:rFonts w:ascii="Book Antiqua" w:hAnsi="Book Antiqua"/>
          <w:iCs/>
        </w:rPr>
        <w:t>et</w:t>
      </w:r>
      <w:r w:rsidRPr="007348C9">
        <w:rPr>
          <w:rFonts w:ascii="Book Antiqua" w:hAnsi="Book Antiqua"/>
        </w:rPr>
        <w:t xml:space="preserve"> aura lieu </w:t>
      </w:r>
      <w:r w:rsidRPr="007348C9">
        <w:rPr>
          <w:rFonts w:ascii="Book Antiqua" w:hAnsi="Book Antiqua"/>
          <w:bCs/>
        </w:rPr>
        <w:t xml:space="preserve">au plus tard le </w:t>
      </w:r>
      <w:r w:rsidR="00087C9D">
        <w:rPr>
          <w:rFonts w:ascii="Book Antiqua" w:hAnsi="Book Antiqua"/>
          <w:bCs/>
        </w:rPr>
        <w:t>01</w:t>
      </w:r>
      <w:r w:rsidRPr="007348C9">
        <w:rPr>
          <w:rFonts w:ascii="Book Antiqua" w:hAnsi="Book Antiqua"/>
          <w:b/>
          <w:bCs/>
        </w:rPr>
        <w:t>/</w:t>
      </w:r>
      <w:r w:rsidR="00087C9D">
        <w:rPr>
          <w:rFonts w:ascii="Book Antiqua" w:hAnsi="Book Antiqua"/>
          <w:b/>
          <w:bCs/>
        </w:rPr>
        <w:t>10</w:t>
      </w:r>
      <w:r w:rsidRPr="007348C9">
        <w:rPr>
          <w:rFonts w:ascii="Book Antiqua" w:hAnsi="Book Antiqua"/>
          <w:b/>
          <w:bCs/>
        </w:rPr>
        <w:t>/2025</w:t>
      </w:r>
      <w:r w:rsidRPr="007348C9">
        <w:rPr>
          <w:rFonts w:ascii="Book Antiqua" w:hAnsi="Book Antiqua"/>
          <w:bCs/>
        </w:rPr>
        <w:t xml:space="preserve">  à </w:t>
      </w:r>
      <w:r w:rsidRPr="007348C9">
        <w:rPr>
          <w:rFonts w:ascii="Book Antiqua" w:hAnsi="Book Antiqua"/>
          <w:b/>
          <w:bCs/>
        </w:rPr>
        <w:t>15 heures précises</w:t>
      </w:r>
      <w:r w:rsidRPr="007348C9">
        <w:rPr>
          <w:rFonts w:ascii="Book Antiqua" w:hAnsi="Book Antiqua"/>
          <w:bCs/>
        </w:rPr>
        <w:t>, heures locale</w:t>
      </w:r>
      <w:r w:rsidRPr="007348C9">
        <w:rPr>
          <w:rFonts w:ascii="Book Antiqua" w:hAnsi="Book Antiqua"/>
          <w:spacing w:val="2"/>
        </w:rPr>
        <w:t xml:space="preserve"> pa</w:t>
      </w:r>
      <w:r w:rsidRPr="007348C9">
        <w:rPr>
          <w:rFonts w:ascii="Book Antiqua" w:hAnsi="Book Antiqua"/>
        </w:rPr>
        <w:t xml:space="preserve">r </w:t>
      </w:r>
      <w:r w:rsidRPr="007348C9">
        <w:rPr>
          <w:rFonts w:ascii="Book Antiqua" w:hAnsi="Book Antiqua"/>
          <w:spacing w:val="2"/>
        </w:rPr>
        <w:t>l</w:t>
      </w:r>
      <w:r w:rsidRPr="007348C9">
        <w:rPr>
          <w:rFonts w:ascii="Book Antiqua" w:hAnsi="Book Antiqua"/>
        </w:rPr>
        <w:t xml:space="preserve">a </w:t>
      </w:r>
      <w:r w:rsidRPr="007348C9">
        <w:rPr>
          <w:rFonts w:ascii="Book Antiqua" w:hAnsi="Book Antiqua"/>
          <w:spacing w:val="2"/>
        </w:rPr>
        <w:t>Commissio</w:t>
      </w:r>
      <w:r w:rsidRPr="007348C9">
        <w:rPr>
          <w:rFonts w:ascii="Book Antiqua" w:hAnsi="Book Antiqua"/>
        </w:rPr>
        <w:t xml:space="preserve">n Interne </w:t>
      </w:r>
      <w:r w:rsidRPr="007348C9">
        <w:rPr>
          <w:rFonts w:ascii="Book Antiqua" w:hAnsi="Book Antiqua"/>
          <w:spacing w:val="2"/>
        </w:rPr>
        <w:t>d</w:t>
      </w:r>
      <w:r w:rsidRPr="007348C9">
        <w:rPr>
          <w:rFonts w:ascii="Book Antiqua" w:hAnsi="Book Antiqua"/>
        </w:rPr>
        <w:t xml:space="preserve">e </w:t>
      </w:r>
      <w:r w:rsidRPr="007348C9">
        <w:rPr>
          <w:rFonts w:ascii="Book Antiqua" w:hAnsi="Book Antiqua"/>
          <w:spacing w:val="2"/>
        </w:rPr>
        <w:t>Passatio</w:t>
      </w:r>
      <w:r w:rsidRPr="007348C9">
        <w:rPr>
          <w:rFonts w:ascii="Book Antiqua" w:hAnsi="Book Antiqua"/>
        </w:rPr>
        <w:t xml:space="preserve">n </w:t>
      </w:r>
      <w:r w:rsidRPr="007348C9">
        <w:rPr>
          <w:rFonts w:ascii="Book Antiqua" w:hAnsi="Book Antiqua"/>
          <w:spacing w:val="2"/>
        </w:rPr>
        <w:t xml:space="preserve">des </w:t>
      </w:r>
      <w:r w:rsidRPr="007348C9">
        <w:rPr>
          <w:rFonts w:ascii="Book Antiqua" w:hAnsi="Book Antiqua"/>
        </w:rPr>
        <w:t>Marchés</w:t>
      </w:r>
      <w:r w:rsidRPr="007348C9">
        <w:rPr>
          <w:rFonts w:ascii="Book Antiqua" w:hAnsi="Book Antiqua"/>
          <w:i/>
          <w:iCs/>
        </w:rPr>
        <w:t xml:space="preserve"> du Maître d’Ouvrage </w:t>
      </w:r>
      <w:r w:rsidRPr="007348C9">
        <w:rPr>
          <w:rFonts w:ascii="Book Antiqua" w:hAnsi="Book Antiqua"/>
        </w:rPr>
        <w:t xml:space="preserve">dans la salle </w:t>
      </w:r>
      <w:r w:rsidRPr="007348C9">
        <w:rPr>
          <w:rFonts w:ascii="Book Antiqua" w:hAnsi="Book Antiqua"/>
          <w:spacing w:val="2"/>
        </w:rPr>
        <w:t>de conférence du Conseil Régional du Sud.</w:t>
      </w:r>
    </w:p>
    <w:p w:rsidR="00BB369B" w:rsidRPr="007348C9" w:rsidRDefault="00BB369B" w:rsidP="00BB369B">
      <w:pPr>
        <w:widowControl w:val="0"/>
        <w:autoSpaceDE w:val="0"/>
        <w:spacing w:before="57" w:line="276" w:lineRule="auto"/>
        <w:jc w:val="both"/>
        <w:rPr>
          <w:rFonts w:ascii="Book Antiqua" w:hAnsi="Book Antiqua"/>
        </w:rPr>
      </w:pPr>
      <w:r w:rsidRPr="007348C9">
        <w:rPr>
          <w:rFonts w:ascii="Book Antiqua" w:hAnsi="Book Antiqua"/>
        </w:rPr>
        <w:t>Seuls les soumissionnaires peuvent assister à cette séance d'ouverture ou s'y faire représenter par une seule personne de leur choix dûment mandatée même en cas de groupement d’entreprises.</w:t>
      </w:r>
    </w:p>
    <w:p w:rsidR="00BB369B" w:rsidRPr="007348C9" w:rsidRDefault="00BB369B" w:rsidP="00BB369B">
      <w:pPr>
        <w:widowControl w:val="0"/>
        <w:autoSpaceDE w:val="0"/>
        <w:spacing w:line="276" w:lineRule="auto"/>
        <w:jc w:val="both"/>
        <w:rPr>
          <w:rFonts w:ascii="Book Antiqua" w:hAnsi="Book Antiqua"/>
        </w:rPr>
      </w:pPr>
      <w:r w:rsidRPr="007348C9">
        <w:rPr>
          <w:rFonts w:ascii="Book Antiqua" w:hAnsi="Book Antiqua"/>
        </w:rPr>
        <w:t xml:space="preserve">Sous peine derejet, lespièces </w:t>
      </w:r>
      <w:r w:rsidRPr="007348C9">
        <w:rPr>
          <w:rFonts w:ascii="Book Antiqua" w:hAnsi="Book Antiqua"/>
          <w:spacing w:val="-23"/>
        </w:rPr>
        <w:t xml:space="preserve">du dossier </w:t>
      </w:r>
      <w:r w:rsidRPr="007348C9">
        <w:rPr>
          <w:rFonts w:ascii="Book Antiqua" w:hAnsi="Book Antiqua"/>
        </w:rPr>
        <w:t xml:space="preserve">administratifrequisesdoiventêtreproduites enoriginauxouencopiescertifiéesconformesparle </w:t>
      </w:r>
      <w:r w:rsidRPr="007348C9">
        <w:rPr>
          <w:rFonts w:ascii="Book Antiqua" w:hAnsi="Book Antiqua"/>
          <w:spacing w:val="1"/>
        </w:rPr>
        <w:t>servic</w:t>
      </w:r>
      <w:r w:rsidRPr="007348C9">
        <w:rPr>
          <w:rFonts w:ascii="Book Antiqua" w:hAnsi="Book Antiqua"/>
        </w:rPr>
        <w:t xml:space="preserve">e </w:t>
      </w:r>
      <w:r w:rsidRPr="007348C9">
        <w:rPr>
          <w:rFonts w:ascii="Book Antiqua" w:hAnsi="Book Antiqua"/>
          <w:spacing w:val="1"/>
        </w:rPr>
        <w:t>émetteu</w:t>
      </w:r>
      <w:r w:rsidRPr="007348C9">
        <w:rPr>
          <w:rFonts w:ascii="Book Antiqua" w:hAnsi="Book Antiqua"/>
        </w:rPr>
        <w:t xml:space="preserve">r ou l’autorité administrative compétente ; conformément aux dispositionsduRèglementParticulierdel’Appeld’Offres. Elles doivent dater de moins de </w:t>
      </w:r>
      <w:r w:rsidRPr="007348C9">
        <w:rPr>
          <w:rFonts w:ascii="Book Antiqua" w:hAnsi="Book Antiqua"/>
        </w:rPr>
        <w:lastRenderedPageBreak/>
        <w:t xml:space="preserve">trois (03) mois ou avoir été établies postérieurement à la date de signature de l’avis de D’Appel d’Offres. </w:t>
      </w:r>
      <w:r w:rsidRPr="007348C9">
        <w:rPr>
          <w:rFonts w:ascii="Book Antiqua" w:hAnsi="Book Antiqua"/>
          <w:w w:val="110"/>
        </w:rPr>
        <w:t>Encasd’absenceoude</w:t>
      </w:r>
      <w:r w:rsidRPr="007348C9">
        <w:rPr>
          <w:rFonts w:ascii="Book Antiqua" w:hAnsi="Book Antiqua"/>
          <w:spacing w:val="-3"/>
          <w:w w:val="110"/>
        </w:rPr>
        <w:t>non-conformité</w:t>
      </w:r>
      <w:r w:rsidRPr="007348C9">
        <w:rPr>
          <w:rFonts w:ascii="Book Antiqua" w:hAnsi="Book Antiqua"/>
          <w:w w:val="110"/>
        </w:rPr>
        <w:t xml:space="preserve">d’unepiècedudossier </w:t>
      </w:r>
      <w:r w:rsidRPr="007348C9">
        <w:rPr>
          <w:rFonts w:ascii="Book Antiqua" w:hAnsi="Book Antiqua"/>
          <w:spacing w:val="-3"/>
          <w:w w:val="110"/>
        </w:rPr>
        <w:t xml:space="preserve">administratif </w:t>
      </w:r>
      <w:r w:rsidRPr="007348C9">
        <w:rPr>
          <w:rFonts w:ascii="Book Antiqua" w:hAnsi="Book Antiqua"/>
          <w:w w:val="110"/>
        </w:rPr>
        <w:t xml:space="preserve">lors de </w:t>
      </w:r>
      <w:r w:rsidRPr="007348C9">
        <w:rPr>
          <w:rFonts w:ascii="Book Antiqua" w:hAnsi="Book Antiqua"/>
          <w:spacing w:val="-3"/>
          <w:w w:val="110"/>
        </w:rPr>
        <w:t xml:space="preserve">l’ouverture </w:t>
      </w:r>
      <w:r w:rsidRPr="007348C9">
        <w:rPr>
          <w:rFonts w:ascii="Book Antiqua" w:hAnsi="Book Antiqua"/>
          <w:w w:val="110"/>
        </w:rPr>
        <w:t xml:space="preserve">des plis, </w:t>
      </w:r>
      <w:bookmarkStart w:id="8" w:name="_Hlk158723535"/>
      <w:r w:rsidRPr="007348C9">
        <w:rPr>
          <w:rFonts w:ascii="Book Antiqua" w:hAnsi="Book Antiqua"/>
          <w:bCs/>
          <w:w w:val="110"/>
        </w:rPr>
        <w:t>après un délai de 48 heures accordées par la Commission, l'offre sera rejetée.</w:t>
      </w:r>
    </w:p>
    <w:bookmarkEnd w:id="8"/>
    <w:p w:rsidR="00BB369B" w:rsidRPr="007348C9" w:rsidRDefault="00BB369B" w:rsidP="00BB369B">
      <w:pPr>
        <w:widowControl w:val="0"/>
        <w:autoSpaceDE w:val="0"/>
        <w:spacing w:before="120" w:after="120"/>
        <w:jc w:val="both"/>
        <w:rPr>
          <w:rFonts w:ascii="Book Antiqua" w:hAnsi="Book Antiqua"/>
          <w:bCs/>
        </w:rPr>
      </w:pPr>
      <w:r w:rsidRPr="007348C9">
        <w:rPr>
          <w:rFonts w:ascii="Book Antiqua" w:hAnsi="Book Antiqua"/>
          <w:bCs/>
        </w:rPr>
        <w:t xml:space="preserve">15. </w:t>
      </w:r>
      <w:r w:rsidRPr="007348C9">
        <w:rPr>
          <w:rFonts w:ascii="Book Antiqua" w:hAnsi="Book Antiqua"/>
          <w:b/>
          <w:bCs/>
        </w:rPr>
        <w:t>Critères d’évaluation</w:t>
      </w:r>
    </w:p>
    <w:p w:rsidR="00BB369B" w:rsidRPr="007348C9" w:rsidRDefault="00BB369B" w:rsidP="00BB369B">
      <w:pPr>
        <w:widowControl w:val="0"/>
        <w:autoSpaceDE w:val="0"/>
        <w:spacing w:line="276" w:lineRule="auto"/>
        <w:jc w:val="both"/>
        <w:rPr>
          <w:rFonts w:ascii="Book Antiqua" w:hAnsi="Book Antiqua"/>
        </w:rPr>
      </w:pPr>
      <w:r w:rsidRPr="007348C9">
        <w:rPr>
          <w:rFonts w:ascii="Book Antiqua" w:hAnsi="Book Antiqua"/>
          <w:b/>
          <w:bCs/>
          <w:spacing w:val="6"/>
        </w:rPr>
        <w:t xml:space="preserve">15.1 Critères </w:t>
      </w:r>
      <w:r w:rsidRPr="007348C9">
        <w:rPr>
          <w:rFonts w:ascii="Book Antiqua" w:hAnsi="Book Antiqua"/>
          <w:b/>
          <w:bCs/>
        </w:rPr>
        <w:t>éliminatoires</w:t>
      </w:r>
    </w:p>
    <w:p w:rsidR="00BB369B" w:rsidRPr="007348C9" w:rsidRDefault="00BB369B" w:rsidP="00BB369B">
      <w:pPr>
        <w:widowControl w:val="0"/>
        <w:autoSpaceDE w:val="0"/>
        <w:ind w:left="114" w:hanging="114"/>
        <w:jc w:val="both"/>
        <w:rPr>
          <w:rFonts w:ascii="Book Antiqua" w:hAnsi="Book Antiqua"/>
          <w:iCs/>
          <w:spacing w:val="-2"/>
        </w:rPr>
      </w:pPr>
      <w:r w:rsidRPr="007348C9">
        <w:rPr>
          <w:rFonts w:ascii="Book Antiqua" w:hAnsi="Book Antiqua"/>
          <w:iCs/>
        </w:rPr>
        <w:t>Il s'agitnotamment</w:t>
      </w:r>
      <w:r w:rsidRPr="007348C9">
        <w:rPr>
          <w:rFonts w:ascii="Book Antiqua" w:hAnsi="Book Antiqua"/>
          <w:iCs/>
          <w:spacing w:val="-2"/>
        </w:rPr>
        <w:t>:</w:t>
      </w:r>
    </w:p>
    <w:p w:rsidR="00BB369B" w:rsidRPr="007348C9" w:rsidRDefault="00BB369B" w:rsidP="00BB369B">
      <w:pPr>
        <w:widowControl w:val="0"/>
        <w:numPr>
          <w:ilvl w:val="0"/>
          <w:numId w:val="20"/>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lang w:eastAsia="en-US"/>
        </w:rPr>
        <w:t xml:space="preserve">de la non -production au-delà du délai de 48 h après l’ouverture des plis, d’une pièce du dossier administratif jugée non conforme ou absentelors de l’ouverture des plis, </w:t>
      </w:r>
      <w:r w:rsidRPr="007348C9">
        <w:rPr>
          <w:rFonts w:ascii="Book Antiqua" w:hAnsi="Book Antiqua"/>
          <w:sz w:val="22"/>
          <w:szCs w:val="22"/>
          <w:lang w:val="fr-CM"/>
        </w:rPr>
        <w:t>à l’exception de la caution de soumission.</w:t>
      </w:r>
    </w:p>
    <w:p w:rsidR="00BB369B" w:rsidRPr="007348C9" w:rsidRDefault="00BB369B" w:rsidP="00BB369B">
      <w:pPr>
        <w:widowControl w:val="0"/>
        <w:numPr>
          <w:ilvl w:val="0"/>
          <w:numId w:val="20"/>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lang w:eastAsia="en-US"/>
        </w:rPr>
        <w:t xml:space="preserve">des fausses déclarations, manœuvres frauduleuses ou </w:t>
      </w:r>
      <w:r w:rsidRPr="007348C9">
        <w:rPr>
          <w:rFonts w:ascii="Book Antiqua" w:hAnsi="Book Antiqua"/>
          <w:spacing w:val="2"/>
        </w:rPr>
        <w:t>des pièces falsifiées ;</w:t>
      </w:r>
    </w:p>
    <w:p w:rsidR="00BB369B" w:rsidRPr="007348C9" w:rsidRDefault="00BB369B" w:rsidP="00BB369B">
      <w:pPr>
        <w:widowControl w:val="0"/>
        <w:numPr>
          <w:ilvl w:val="0"/>
          <w:numId w:val="20"/>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sz w:val="22"/>
          <w:szCs w:val="22"/>
          <w:lang w:eastAsia="en-US"/>
        </w:rPr>
        <w:t>de l’absence ou non conforme</w:t>
      </w:r>
      <w:r w:rsidRPr="007348C9">
        <w:rPr>
          <w:rFonts w:ascii="Book Antiqua" w:hAnsi="Book Antiqua"/>
          <w:bCs/>
        </w:rPr>
        <w:t xml:space="preserve"> du cautionnement provisoire à l’ouverture des offres ;</w:t>
      </w:r>
    </w:p>
    <w:p w:rsidR="00BB369B" w:rsidRPr="007348C9" w:rsidRDefault="00BB369B" w:rsidP="00BB369B">
      <w:pPr>
        <w:widowControl w:val="0"/>
        <w:numPr>
          <w:ilvl w:val="0"/>
          <w:numId w:val="20"/>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lang w:eastAsia="en-US"/>
        </w:rPr>
        <w:t xml:space="preserve">Absence du récépissé de consignation à la Caisse de Dépôt et de Consignation du Cameroun (CDEC) ; </w:t>
      </w:r>
    </w:p>
    <w:p w:rsidR="00BB369B" w:rsidRPr="007348C9" w:rsidRDefault="00BB369B" w:rsidP="00BB369B">
      <w:pPr>
        <w:widowControl w:val="0"/>
        <w:numPr>
          <w:ilvl w:val="0"/>
          <w:numId w:val="20"/>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lang w:eastAsia="en-US"/>
        </w:rPr>
        <w:t>du non-respect de 7/9 critères essentiels ;</w:t>
      </w:r>
    </w:p>
    <w:p w:rsidR="00BB369B" w:rsidRPr="007348C9" w:rsidRDefault="00BB369B" w:rsidP="00BB369B">
      <w:pPr>
        <w:widowControl w:val="0"/>
        <w:numPr>
          <w:ilvl w:val="0"/>
          <w:numId w:val="20"/>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lang w:eastAsia="en-US"/>
        </w:rPr>
        <w:t>de l’absence de la déclaration sur l’honneur de non abandon des chantiers au cours des trois dernières années ;</w:t>
      </w:r>
    </w:p>
    <w:p w:rsidR="00BB369B" w:rsidRPr="007348C9" w:rsidRDefault="00BB369B" w:rsidP="00BB369B">
      <w:pPr>
        <w:widowControl w:val="0"/>
        <w:numPr>
          <w:ilvl w:val="0"/>
          <w:numId w:val="20"/>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lang w:eastAsia="en-US"/>
        </w:rPr>
        <w:t>de l’absence d’un prix unitaire quantifié dans l’Offre financière ;</w:t>
      </w:r>
    </w:p>
    <w:p w:rsidR="00BB369B" w:rsidRPr="007348C9" w:rsidRDefault="00BB369B" w:rsidP="00BB369B">
      <w:pPr>
        <w:widowControl w:val="0"/>
        <w:numPr>
          <w:ilvl w:val="0"/>
          <w:numId w:val="20"/>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lang w:eastAsia="en-US"/>
        </w:rPr>
        <w:t>L’absence de la copie de sauvegarde de l’offre enregistrée sur clé USB ou CD/DVD.</w:t>
      </w:r>
    </w:p>
    <w:p w:rsidR="00BB369B" w:rsidRPr="007348C9" w:rsidRDefault="00BB369B" w:rsidP="00BB369B">
      <w:pPr>
        <w:widowControl w:val="0"/>
        <w:autoSpaceDE w:val="0"/>
        <w:ind w:left="720"/>
        <w:jc w:val="both"/>
        <w:rPr>
          <w:rFonts w:ascii="Book Antiqua" w:eastAsia="Calibri" w:hAnsi="Book Antiqua"/>
          <w:lang w:eastAsia="en-US"/>
        </w:rPr>
      </w:pPr>
    </w:p>
    <w:p w:rsidR="00BB369B" w:rsidRPr="007348C9" w:rsidRDefault="00BB369B" w:rsidP="00BB369B">
      <w:pPr>
        <w:widowControl w:val="0"/>
        <w:autoSpaceDE w:val="0"/>
        <w:spacing w:line="276" w:lineRule="auto"/>
        <w:ind w:left="114"/>
        <w:jc w:val="both"/>
        <w:rPr>
          <w:rFonts w:ascii="Book Antiqua" w:hAnsi="Book Antiqua"/>
        </w:rPr>
      </w:pPr>
      <w:r w:rsidRPr="007348C9">
        <w:rPr>
          <w:rFonts w:ascii="Book Antiqua" w:hAnsi="Book Antiqua"/>
          <w:b/>
          <w:bCs/>
        </w:rPr>
        <w:t>15.2.Critèresessentiels</w:t>
      </w:r>
    </w:p>
    <w:p w:rsidR="00BB369B" w:rsidRPr="007348C9" w:rsidRDefault="00BB369B" w:rsidP="00BB369B">
      <w:pPr>
        <w:widowControl w:val="0"/>
        <w:autoSpaceDE w:val="0"/>
        <w:jc w:val="both"/>
        <w:rPr>
          <w:rFonts w:ascii="Book Antiqua" w:hAnsi="Book Antiqua"/>
          <w:i/>
          <w:iCs/>
        </w:rPr>
      </w:pPr>
      <w:r w:rsidRPr="007348C9">
        <w:rPr>
          <w:rFonts w:ascii="Book Antiqua" w:hAnsi="Book Antiqua"/>
        </w:rPr>
        <w:t>Lescritères</w:t>
      </w:r>
      <w:r w:rsidRPr="007348C9">
        <w:rPr>
          <w:rFonts w:ascii="Book Antiqua" w:hAnsi="Book Antiqua"/>
          <w:spacing w:val="26"/>
        </w:rPr>
        <w:t xml:space="preserve"> essentiels </w:t>
      </w:r>
      <w:r w:rsidRPr="007348C9">
        <w:rPr>
          <w:rFonts w:ascii="Book Antiqua" w:hAnsi="Book Antiqua"/>
        </w:rPr>
        <w:t>àlaqualificationdes</w:t>
      </w:r>
      <w:r w:rsidRPr="007348C9">
        <w:rPr>
          <w:rFonts w:ascii="Book Antiqua" w:hAnsi="Book Antiqua"/>
          <w:spacing w:val="26"/>
        </w:rPr>
        <w:t xml:space="preserve"> soumissionnaires </w:t>
      </w:r>
      <w:r w:rsidRPr="007348C9">
        <w:rPr>
          <w:rFonts w:ascii="Book Antiqua" w:hAnsi="Book Antiqua"/>
        </w:rPr>
        <w:t xml:space="preserve">porterontàtitreindicatif </w:t>
      </w:r>
      <w:r w:rsidRPr="007348C9">
        <w:rPr>
          <w:rFonts w:ascii="Book Antiqua" w:hAnsi="Book Antiqua"/>
          <w:spacing w:val="13"/>
        </w:rPr>
        <w:t>sur </w:t>
      </w:r>
      <w:r w:rsidRPr="007348C9">
        <w:rPr>
          <w:rFonts w:ascii="Book Antiqua" w:hAnsi="Book Antiqua"/>
          <w:spacing w:val="6"/>
        </w:rPr>
        <w:t>:</w:t>
      </w:r>
    </w:p>
    <w:tbl>
      <w:tblPr>
        <w:tblW w:w="8675" w:type="dxa"/>
        <w:tblInd w:w="114" w:type="dxa"/>
        <w:tblLayout w:type="fixed"/>
        <w:tblCellMar>
          <w:left w:w="10" w:type="dxa"/>
          <w:right w:w="10" w:type="dxa"/>
        </w:tblCellMar>
        <w:tblLook w:val="0000"/>
      </w:tblPr>
      <w:tblGrid>
        <w:gridCol w:w="8675"/>
      </w:tblGrid>
      <w:tr w:rsidR="00BB369B" w:rsidRPr="007348C9" w:rsidTr="00611017">
        <w:trPr>
          <w:trHeight w:val="1929"/>
        </w:trPr>
        <w:tc>
          <w:tcPr>
            <w:tcW w:w="8675" w:type="dxa"/>
            <w:shd w:val="clear" w:color="auto" w:fill="auto"/>
            <w:tcMar>
              <w:top w:w="0" w:type="dxa"/>
              <w:left w:w="0" w:type="dxa"/>
              <w:bottom w:w="0" w:type="dxa"/>
              <w:right w:w="0" w:type="dxa"/>
            </w:tcMar>
          </w:tcPr>
          <w:p w:rsidR="00BB369B" w:rsidRPr="007348C9" w:rsidRDefault="00BB369B" w:rsidP="00BB369B">
            <w:pPr>
              <w:widowControl w:val="0"/>
              <w:numPr>
                <w:ilvl w:val="0"/>
                <w:numId w:val="19"/>
              </w:numPr>
              <w:suppressAutoHyphens w:val="0"/>
              <w:autoSpaceDE w:val="0"/>
              <w:autoSpaceDN/>
              <w:jc w:val="both"/>
              <w:textAlignment w:val="auto"/>
              <w:rPr>
                <w:rFonts w:ascii="Book Antiqua" w:eastAsia="Calibri" w:hAnsi="Book Antiqua"/>
                <w:iCs/>
                <w:lang w:eastAsia="en-US"/>
              </w:rPr>
            </w:pPr>
            <w:r w:rsidRPr="007348C9">
              <w:rPr>
                <w:rFonts w:ascii="Book Antiqua" w:eastAsia="Calibri" w:hAnsi="Book Antiqua"/>
                <w:iCs/>
                <w:lang w:eastAsia="en-US"/>
              </w:rPr>
              <w:t>la présentation de l’offre</w:t>
            </w:r>
            <w:r w:rsidRPr="007348C9">
              <w:rPr>
                <w:rFonts w:ascii="Book Antiqua" w:hAnsi="Book Antiqua"/>
              </w:rPr>
              <w:t xml:space="preserve"> ;</w:t>
            </w:r>
          </w:p>
          <w:p w:rsidR="00BB369B" w:rsidRPr="007348C9" w:rsidRDefault="00BB369B" w:rsidP="00BB369B">
            <w:pPr>
              <w:widowControl w:val="0"/>
              <w:numPr>
                <w:ilvl w:val="0"/>
                <w:numId w:val="19"/>
              </w:numPr>
              <w:suppressAutoHyphens w:val="0"/>
              <w:autoSpaceDE w:val="0"/>
              <w:autoSpaceDN/>
              <w:jc w:val="both"/>
              <w:textAlignment w:val="auto"/>
              <w:rPr>
                <w:rFonts w:ascii="Book Antiqua" w:eastAsia="Calibri" w:hAnsi="Book Antiqua"/>
                <w:iCs/>
                <w:lang w:eastAsia="en-US"/>
              </w:rPr>
            </w:pPr>
            <w:r w:rsidRPr="007348C9">
              <w:rPr>
                <w:rFonts w:ascii="Book Antiqua" w:eastAsia="Calibri" w:hAnsi="Book Antiqua"/>
                <w:iCs/>
                <w:lang w:eastAsia="en-US"/>
              </w:rPr>
              <w:t>les références du soumissionnaire</w:t>
            </w:r>
            <w:r w:rsidRPr="007348C9">
              <w:rPr>
                <w:rFonts w:ascii="Book Antiqua" w:hAnsi="Book Antiqua"/>
              </w:rPr>
              <w:t xml:space="preserve"> ;</w:t>
            </w:r>
          </w:p>
          <w:p w:rsidR="00BB369B" w:rsidRPr="007348C9" w:rsidRDefault="00BB369B" w:rsidP="00BB369B">
            <w:pPr>
              <w:widowControl w:val="0"/>
              <w:numPr>
                <w:ilvl w:val="0"/>
                <w:numId w:val="19"/>
              </w:numPr>
              <w:suppressAutoHyphens w:val="0"/>
              <w:autoSpaceDE w:val="0"/>
              <w:autoSpaceDN/>
              <w:jc w:val="both"/>
              <w:textAlignment w:val="auto"/>
              <w:rPr>
                <w:rFonts w:ascii="Book Antiqua" w:eastAsia="Calibri" w:hAnsi="Book Antiqua"/>
                <w:iCs/>
                <w:lang w:eastAsia="en-US"/>
              </w:rPr>
            </w:pPr>
            <w:r w:rsidRPr="007348C9">
              <w:rPr>
                <w:rFonts w:ascii="Book Antiqua" w:eastAsia="Calibri" w:hAnsi="Book Antiqua"/>
                <w:lang w:eastAsia="en-US"/>
              </w:rPr>
              <w:t>Matériels ;</w:t>
            </w:r>
          </w:p>
          <w:p w:rsidR="00BB369B" w:rsidRPr="007348C9" w:rsidRDefault="00BB369B" w:rsidP="00BB369B">
            <w:pPr>
              <w:widowControl w:val="0"/>
              <w:numPr>
                <w:ilvl w:val="0"/>
                <w:numId w:val="19"/>
              </w:numPr>
              <w:suppressAutoHyphens w:val="0"/>
              <w:autoSpaceDE w:val="0"/>
              <w:autoSpaceDN/>
              <w:jc w:val="both"/>
              <w:textAlignment w:val="auto"/>
              <w:rPr>
                <w:rFonts w:ascii="Book Antiqua" w:eastAsia="Calibri" w:hAnsi="Book Antiqua"/>
                <w:iCs/>
                <w:lang w:eastAsia="en-US"/>
              </w:rPr>
            </w:pPr>
            <w:r w:rsidRPr="007348C9">
              <w:rPr>
                <w:rFonts w:ascii="Book Antiqua" w:eastAsia="Calibri" w:hAnsi="Book Antiqua"/>
                <w:lang w:eastAsia="en-US"/>
              </w:rPr>
              <w:t>Personnel ;</w:t>
            </w:r>
          </w:p>
          <w:p w:rsidR="00BB369B" w:rsidRPr="007348C9" w:rsidRDefault="00BB369B" w:rsidP="00BB369B">
            <w:pPr>
              <w:widowControl w:val="0"/>
              <w:numPr>
                <w:ilvl w:val="0"/>
                <w:numId w:val="19"/>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iCs/>
                <w:lang w:eastAsia="en-US"/>
              </w:rPr>
              <w:t>la capacité financière;</w:t>
            </w:r>
          </w:p>
          <w:p w:rsidR="00BB369B" w:rsidRPr="007348C9" w:rsidRDefault="00BB369B" w:rsidP="00BB369B">
            <w:pPr>
              <w:widowControl w:val="0"/>
              <w:numPr>
                <w:ilvl w:val="0"/>
                <w:numId w:val="19"/>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lang w:eastAsia="en-US"/>
              </w:rPr>
              <w:t xml:space="preserve">Visite des lieux ; </w:t>
            </w:r>
          </w:p>
          <w:p w:rsidR="00BB369B" w:rsidRPr="007348C9" w:rsidRDefault="00BB369B" w:rsidP="00BB369B">
            <w:pPr>
              <w:widowControl w:val="0"/>
              <w:numPr>
                <w:ilvl w:val="0"/>
                <w:numId w:val="19"/>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lang w:eastAsia="en-US"/>
              </w:rPr>
              <w:t xml:space="preserve">Méthodologie; </w:t>
            </w:r>
          </w:p>
          <w:p w:rsidR="00BB369B" w:rsidRPr="007348C9" w:rsidRDefault="00BB369B" w:rsidP="00BB369B">
            <w:pPr>
              <w:widowControl w:val="0"/>
              <w:numPr>
                <w:ilvl w:val="0"/>
                <w:numId w:val="19"/>
              </w:numPr>
              <w:suppressAutoHyphens w:val="0"/>
              <w:autoSpaceDE w:val="0"/>
              <w:autoSpaceDN/>
              <w:jc w:val="both"/>
              <w:textAlignment w:val="auto"/>
              <w:rPr>
                <w:rFonts w:ascii="Book Antiqua" w:eastAsia="Calibri" w:hAnsi="Book Antiqua"/>
                <w:lang w:eastAsia="en-US"/>
              </w:rPr>
            </w:pPr>
            <w:r w:rsidRPr="007348C9">
              <w:rPr>
                <w:rFonts w:ascii="Book Antiqua" w:eastAsia="Calibri" w:hAnsi="Book Antiqua"/>
                <w:lang w:eastAsia="en-US"/>
              </w:rPr>
              <w:t>Planning de chantier.</w:t>
            </w:r>
          </w:p>
        </w:tc>
      </w:tr>
    </w:tbl>
    <w:p w:rsidR="00BB369B" w:rsidRPr="007348C9" w:rsidRDefault="00BB369B" w:rsidP="00BB369B">
      <w:pPr>
        <w:widowControl w:val="0"/>
        <w:autoSpaceDE w:val="0"/>
        <w:spacing w:before="120" w:after="120"/>
        <w:jc w:val="both"/>
        <w:rPr>
          <w:rFonts w:ascii="Book Antiqua" w:hAnsi="Book Antiqua"/>
          <w:bCs/>
        </w:rPr>
      </w:pPr>
      <w:r w:rsidRPr="007348C9">
        <w:rPr>
          <w:rFonts w:ascii="Book Antiqua" w:hAnsi="Book Antiqua"/>
          <w:bCs/>
        </w:rPr>
        <w:t xml:space="preserve">16. </w:t>
      </w:r>
      <w:r w:rsidRPr="007348C9">
        <w:rPr>
          <w:rFonts w:ascii="Book Antiqua" w:hAnsi="Book Antiqua"/>
          <w:b/>
          <w:bCs/>
        </w:rPr>
        <w:t>Attribu</w:t>
      </w:r>
      <w:r w:rsidRPr="007348C9">
        <w:rPr>
          <w:rFonts w:ascii="Book Antiqua" w:hAnsi="Book Antiqua"/>
          <w:b/>
          <w:bCs/>
          <w:spacing w:val="6"/>
        </w:rPr>
        <w:t>tion</w:t>
      </w:r>
    </w:p>
    <w:p w:rsidR="00BB369B" w:rsidRPr="007348C9" w:rsidRDefault="00BB369B" w:rsidP="00BB369B">
      <w:pPr>
        <w:widowControl w:val="0"/>
        <w:autoSpaceDE w:val="0"/>
        <w:jc w:val="both"/>
        <w:rPr>
          <w:rFonts w:ascii="Book Antiqua" w:hAnsi="Book Antiqua"/>
          <w:i/>
          <w:iCs/>
        </w:rPr>
      </w:pPr>
      <w:r w:rsidRPr="007348C9">
        <w:rPr>
          <w:rFonts w:ascii="Book Antiqua" w:hAnsi="Book Antiqua"/>
          <w:iCs/>
        </w:rPr>
        <w:t>Le Maitre d’Ouvrage attribue le marché au soumissionnaire ayant présenté une offre remplissant les critères de qualification technique et financière requises, dont l’offre est évaluée la moins-disante</w:t>
      </w:r>
      <w:r w:rsidRPr="007348C9">
        <w:rPr>
          <w:rFonts w:ascii="Book Antiqua" w:hAnsi="Book Antiqua"/>
          <w:i/>
          <w:iCs/>
        </w:rPr>
        <w:t xml:space="preserve"> en incluant le cas échéant les remises proposées. </w:t>
      </w:r>
    </w:p>
    <w:p w:rsidR="00BB369B" w:rsidRPr="007348C9" w:rsidRDefault="00BB369B" w:rsidP="00BB369B">
      <w:pPr>
        <w:widowControl w:val="0"/>
        <w:autoSpaceDE w:val="0"/>
        <w:jc w:val="both"/>
        <w:rPr>
          <w:rFonts w:ascii="Book Antiqua" w:hAnsi="Book Antiqua"/>
          <w:i/>
          <w:iCs/>
        </w:rPr>
      </w:pPr>
    </w:p>
    <w:p w:rsidR="00BB369B" w:rsidRPr="007348C9" w:rsidRDefault="00BB369B" w:rsidP="00BB369B">
      <w:pPr>
        <w:widowControl w:val="0"/>
        <w:autoSpaceDE w:val="0"/>
        <w:spacing w:before="120" w:after="120"/>
        <w:ind w:left="360" w:hanging="360"/>
        <w:rPr>
          <w:b/>
          <w:bCs/>
          <w:sz w:val="28"/>
        </w:rPr>
      </w:pPr>
      <w:r w:rsidRPr="007348C9">
        <w:rPr>
          <w:b/>
          <w:bCs/>
          <w:sz w:val="28"/>
        </w:rPr>
        <w:t xml:space="preserve">17. </w:t>
      </w:r>
      <w:r w:rsidRPr="007348C9">
        <w:rPr>
          <w:rFonts w:ascii="Book Antiqua" w:hAnsi="Book Antiqua"/>
          <w:b/>
          <w:iCs/>
        </w:rPr>
        <w:t>Nombre maximum de lots : RAS</w:t>
      </w:r>
    </w:p>
    <w:p w:rsidR="00BB369B" w:rsidRPr="007348C9" w:rsidRDefault="00BB369B" w:rsidP="00BB369B">
      <w:pPr>
        <w:widowControl w:val="0"/>
        <w:autoSpaceDE w:val="0"/>
        <w:jc w:val="both"/>
        <w:rPr>
          <w:rFonts w:ascii="Book Antiqua" w:hAnsi="Book Antiqua"/>
          <w:i/>
          <w:iCs/>
        </w:rPr>
      </w:pPr>
    </w:p>
    <w:p w:rsidR="00BB369B" w:rsidRPr="007348C9" w:rsidRDefault="00BB369B" w:rsidP="00BB369B">
      <w:pPr>
        <w:widowControl w:val="0"/>
        <w:autoSpaceDE w:val="0"/>
        <w:spacing w:before="120" w:after="120"/>
        <w:jc w:val="both"/>
        <w:rPr>
          <w:rFonts w:ascii="Book Antiqua" w:hAnsi="Book Antiqua"/>
          <w:bCs/>
        </w:rPr>
      </w:pPr>
      <w:r w:rsidRPr="007348C9">
        <w:rPr>
          <w:rFonts w:ascii="Book Antiqua" w:hAnsi="Book Antiqua"/>
          <w:bCs/>
        </w:rPr>
        <w:t xml:space="preserve">18. </w:t>
      </w:r>
      <w:r w:rsidRPr="007348C9">
        <w:rPr>
          <w:rFonts w:ascii="Book Antiqua" w:hAnsi="Book Antiqua"/>
          <w:b/>
          <w:bCs/>
        </w:rPr>
        <w:t>Duréedevaliditédesoffres</w:t>
      </w:r>
    </w:p>
    <w:p w:rsidR="00BB369B" w:rsidRPr="007348C9" w:rsidRDefault="00BB369B" w:rsidP="00BB369B">
      <w:pPr>
        <w:widowControl w:val="0"/>
        <w:autoSpaceDE w:val="0"/>
        <w:spacing w:before="11"/>
        <w:jc w:val="both"/>
        <w:rPr>
          <w:rFonts w:ascii="Book Antiqua" w:hAnsi="Book Antiqua"/>
        </w:rPr>
      </w:pPr>
      <w:r w:rsidRPr="007348C9">
        <w:rPr>
          <w:rFonts w:ascii="Book Antiqua" w:hAnsi="Book Antiqua"/>
        </w:rPr>
        <w:t>Lessoumissionnairesrestentengagésparleuroffre pendant90 jours à partirdeladatelimite</w:t>
      </w:r>
      <w:r w:rsidRPr="007348C9">
        <w:rPr>
          <w:rFonts w:ascii="Book Antiqua" w:hAnsi="Book Antiqua"/>
          <w:spacing w:val="15"/>
        </w:rPr>
        <w:t xml:space="preserve"> initiale </w:t>
      </w:r>
      <w:r w:rsidRPr="007348C9">
        <w:rPr>
          <w:rFonts w:ascii="Book Antiqua" w:hAnsi="Book Antiqua"/>
        </w:rPr>
        <w:t>fixée pourlaremisedesoffres.</w:t>
      </w:r>
    </w:p>
    <w:p w:rsidR="00BB369B" w:rsidRPr="007348C9" w:rsidRDefault="00BB369B" w:rsidP="00BB369B">
      <w:pPr>
        <w:widowControl w:val="0"/>
        <w:autoSpaceDE w:val="0"/>
        <w:spacing w:before="120" w:after="120"/>
        <w:jc w:val="both"/>
        <w:rPr>
          <w:rFonts w:ascii="Book Antiqua" w:hAnsi="Book Antiqua"/>
          <w:bCs/>
        </w:rPr>
      </w:pPr>
      <w:r w:rsidRPr="007348C9">
        <w:rPr>
          <w:rFonts w:ascii="Book Antiqua" w:hAnsi="Book Antiqua"/>
          <w:bCs/>
        </w:rPr>
        <w:t xml:space="preserve">19. </w:t>
      </w:r>
      <w:r w:rsidRPr="007348C9">
        <w:rPr>
          <w:rFonts w:ascii="Book Antiqua" w:hAnsi="Book Antiqua"/>
          <w:b/>
          <w:bCs/>
        </w:rPr>
        <w:t>Renseignementscomplémentaires</w:t>
      </w:r>
    </w:p>
    <w:p w:rsidR="00BB369B" w:rsidRPr="007348C9" w:rsidRDefault="00BB369B" w:rsidP="00BB369B">
      <w:pPr>
        <w:widowControl w:val="0"/>
        <w:autoSpaceDE w:val="0"/>
        <w:spacing w:before="11"/>
        <w:jc w:val="both"/>
        <w:rPr>
          <w:rFonts w:ascii="Book Antiqua" w:hAnsi="Book Antiqua"/>
          <w:u w:val="single"/>
        </w:rPr>
      </w:pPr>
      <w:r w:rsidRPr="007348C9">
        <w:rPr>
          <w:rFonts w:ascii="Book Antiqua" w:hAnsi="Book Antiqua"/>
        </w:rPr>
        <w:t xml:space="preserve">Lesrenseignementscomplémentairespeuventêtre obtenus </w:t>
      </w:r>
      <w:r w:rsidRPr="007348C9">
        <w:rPr>
          <w:rFonts w:ascii="Book Antiqua" w:hAnsi="Book Antiqua"/>
          <w:spacing w:val="-14"/>
        </w:rPr>
        <w:t>auxheures</w:t>
      </w:r>
      <w:r w:rsidRPr="007348C9">
        <w:rPr>
          <w:rFonts w:ascii="Book Antiqua" w:hAnsi="Book Antiqua"/>
        </w:rPr>
        <w:t xml:space="preserve"> ouvrables </w:t>
      </w:r>
      <w:r w:rsidRPr="007348C9">
        <w:rPr>
          <w:rFonts w:ascii="Book Antiqua" w:hAnsi="Book Antiqua"/>
          <w:bCs/>
          <w:spacing w:val="-14"/>
        </w:rPr>
        <w:t xml:space="preserve">au secrétariat </w:t>
      </w:r>
      <w:r w:rsidRPr="007348C9">
        <w:rPr>
          <w:rFonts w:ascii="Book Antiqua" w:hAnsi="Book Antiqua"/>
          <w:bCs/>
          <w:spacing w:val="-14"/>
        </w:rPr>
        <w:lastRenderedPageBreak/>
        <w:t>des services du Secrétaire Général du Conseil Régional du Sud, Téléphone (237) 222 28 44 40/222 28 44 37,  au deuxième étage de l’immeuble siège du Conseil Régional du Sud</w:t>
      </w:r>
      <w:r w:rsidRPr="007348C9">
        <w:rPr>
          <w:rFonts w:ascii="Book Antiqua" w:hAnsi="Book Antiqua"/>
        </w:rPr>
        <w:t xml:space="preserve"> ou en ligne sur la plateforme COLEPS aux adresses </w:t>
      </w:r>
      <w:hyperlink r:id="rId12" w:history="1">
        <w:r w:rsidRPr="007348C9">
          <w:rPr>
            <w:rFonts w:ascii="Book Antiqua" w:hAnsi="Book Antiqua"/>
            <w:u w:val="single"/>
          </w:rPr>
          <w:t>http://www.marchespublics.cm</w:t>
        </w:r>
      </w:hyperlink>
      <w:r w:rsidRPr="007348C9">
        <w:rPr>
          <w:rFonts w:ascii="Book Antiqua" w:hAnsi="Book Antiqua"/>
        </w:rPr>
        <w:t xml:space="preserve"> et </w:t>
      </w:r>
      <w:hyperlink r:id="rId13" w:history="1">
        <w:r w:rsidRPr="007348C9">
          <w:rPr>
            <w:rFonts w:ascii="Book Antiqua" w:hAnsi="Book Antiqua"/>
            <w:u w:val="single"/>
          </w:rPr>
          <w:t>http://www.publiccontracts.cm</w:t>
        </w:r>
      </w:hyperlink>
      <w:r w:rsidRPr="007348C9">
        <w:rPr>
          <w:rFonts w:ascii="Book Antiqua" w:hAnsi="Book Antiqua"/>
          <w:u w:val="single"/>
        </w:rPr>
        <w:t>, ou tout autres moyens de communication électronique indiqué par le Maître d’Ouvrage.</w:t>
      </w:r>
    </w:p>
    <w:p w:rsidR="00BB369B" w:rsidRPr="007348C9" w:rsidRDefault="00BB369B" w:rsidP="00BB369B">
      <w:pPr>
        <w:widowControl w:val="0"/>
        <w:autoSpaceDE w:val="0"/>
        <w:spacing w:before="11"/>
        <w:jc w:val="both"/>
        <w:rPr>
          <w:rFonts w:ascii="Book Antiqua" w:hAnsi="Book Antiqua"/>
          <w:u w:val="single"/>
        </w:rPr>
      </w:pPr>
    </w:p>
    <w:p w:rsidR="00BB369B" w:rsidRPr="007348C9" w:rsidRDefault="00BB369B" w:rsidP="00BB369B">
      <w:pPr>
        <w:widowControl w:val="0"/>
        <w:autoSpaceDE w:val="0"/>
        <w:spacing w:before="120" w:after="120"/>
        <w:jc w:val="both"/>
        <w:rPr>
          <w:rFonts w:ascii="Book Antiqua" w:hAnsi="Book Antiqua"/>
          <w:bCs/>
        </w:rPr>
      </w:pPr>
      <w:r w:rsidRPr="007348C9">
        <w:rPr>
          <w:rFonts w:ascii="Book Antiqua" w:hAnsi="Book Antiqua"/>
          <w:bCs/>
        </w:rPr>
        <w:t xml:space="preserve">20. </w:t>
      </w:r>
      <w:r w:rsidRPr="007348C9">
        <w:rPr>
          <w:rFonts w:ascii="Book Antiqua" w:hAnsi="Book Antiqua"/>
          <w:b/>
          <w:bCs/>
        </w:rPr>
        <w:t>Lutte contre la corruption et les mauvaises pratiques</w:t>
      </w:r>
    </w:p>
    <w:p w:rsidR="00BB369B" w:rsidRPr="007348C9" w:rsidRDefault="00BB369B" w:rsidP="00BB369B">
      <w:pPr>
        <w:widowControl w:val="0"/>
        <w:autoSpaceDE w:val="0"/>
        <w:adjustRightInd w:val="0"/>
        <w:spacing w:before="11" w:line="276" w:lineRule="auto"/>
        <w:jc w:val="both"/>
        <w:rPr>
          <w:rFonts w:ascii="Book Antiqua" w:hAnsi="Book Antiqua"/>
        </w:rPr>
      </w:pPr>
      <w:r w:rsidRPr="007348C9">
        <w:rPr>
          <w:rFonts w:ascii="Book Antiqua" w:hAnsi="Book Antiqua"/>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7348C9">
        <w:rPr>
          <w:rFonts w:ascii="Book Antiqua" w:hAnsi="Book Antiqua"/>
          <w:bCs/>
          <w:spacing w:val="-14"/>
        </w:rPr>
        <w:t>Téléphone (237) 222 28 44 40/222 28 44 37</w:t>
      </w:r>
    </w:p>
    <w:p w:rsidR="0066058E" w:rsidRPr="007348C9" w:rsidRDefault="0066058E" w:rsidP="00230C15">
      <w:pPr>
        <w:widowControl w:val="0"/>
        <w:autoSpaceDE w:val="0"/>
        <w:spacing w:before="11" w:line="360" w:lineRule="auto"/>
        <w:jc w:val="both"/>
        <w:rPr>
          <w:rFonts w:ascii="Book Antiqua" w:hAnsi="Book Antiqua"/>
        </w:rPr>
      </w:pPr>
    </w:p>
    <w:p w:rsidR="00B748C7" w:rsidRPr="007348C9" w:rsidRDefault="00B748C7" w:rsidP="00B748C7">
      <w:pPr>
        <w:tabs>
          <w:tab w:val="left" w:pos="426"/>
        </w:tabs>
        <w:ind w:firstLine="426"/>
        <w:rPr>
          <w:rFonts w:ascii="Book Antiqua" w:hAnsi="Book Antiqua"/>
          <w:b/>
          <w:i/>
        </w:rPr>
      </w:pPr>
      <w:r w:rsidRPr="007348C9">
        <w:rPr>
          <w:rFonts w:ascii="Book Antiqua" w:hAnsi="Book Antiqua"/>
          <w:b/>
          <w:i/>
        </w:rPr>
        <w:t xml:space="preserve">                                                                                Fait à Ebolowa, le ______________</w:t>
      </w:r>
    </w:p>
    <w:p w:rsidR="00B748C7" w:rsidRPr="007348C9" w:rsidRDefault="00B748C7" w:rsidP="00B748C7">
      <w:pPr>
        <w:tabs>
          <w:tab w:val="left" w:pos="426"/>
        </w:tabs>
        <w:ind w:firstLine="426"/>
        <w:rPr>
          <w:rFonts w:ascii="Book Antiqua" w:hAnsi="Book Antiqua"/>
          <w:b/>
          <w:i/>
        </w:rPr>
      </w:pPr>
      <w:r w:rsidRPr="007348C9">
        <w:rPr>
          <w:rFonts w:ascii="Book Antiqua" w:hAnsi="Book Antiqua"/>
          <w:b/>
          <w:i/>
        </w:rPr>
        <w:t xml:space="preserve">                                                           LE PRESIDENT DU CONSEIL REGIONAL DU SUD</w:t>
      </w:r>
    </w:p>
    <w:p w:rsidR="0066058E" w:rsidRPr="007348C9" w:rsidRDefault="00217B62" w:rsidP="00230C15">
      <w:pPr>
        <w:widowControl w:val="0"/>
        <w:autoSpaceDE w:val="0"/>
        <w:spacing w:before="73" w:line="360" w:lineRule="auto"/>
        <w:jc w:val="both"/>
        <w:rPr>
          <w:rFonts w:ascii="Book Antiqua" w:hAnsi="Book Antiqua"/>
          <w:sz w:val="18"/>
          <w:szCs w:val="18"/>
        </w:rPr>
      </w:pPr>
      <w:r w:rsidRPr="007348C9">
        <w:rPr>
          <w:rFonts w:ascii="Book Antiqua" w:hAnsi="Book Antiqua"/>
          <w:b/>
          <w:i/>
          <w:iCs/>
          <w:sz w:val="18"/>
          <w:szCs w:val="18"/>
          <w:u w:val="single"/>
        </w:rPr>
        <w:t>Copie</w:t>
      </w:r>
      <w:r w:rsidR="0066058E" w:rsidRPr="007348C9">
        <w:rPr>
          <w:rFonts w:ascii="Book Antiqua" w:hAnsi="Book Antiqua"/>
          <w:b/>
          <w:i/>
          <w:iCs/>
          <w:sz w:val="18"/>
          <w:szCs w:val="18"/>
          <w:u w:val="single"/>
        </w:rPr>
        <w:t>:</w:t>
      </w:r>
    </w:p>
    <w:p w:rsidR="0066058E" w:rsidRPr="007348C9"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7348C9">
        <w:rPr>
          <w:rFonts w:ascii="Book Antiqua" w:eastAsia="Times New Roman" w:hAnsi="Book Antiqua"/>
          <w:sz w:val="18"/>
          <w:szCs w:val="18"/>
          <w:lang w:eastAsia="fr-FR"/>
        </w:rPr>
        <w:t>MINMAP</w:t>
      </w:r>
    </w:p>
    <w:p w:rsidR="0066058E" w:rsidRPr="007348C9"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7348C9">
        <w:rPr>
          <w:rFonts w:ascii="Book Antiqua" w:eastAsia="Times New Roman" w:hAnsi="Book Antiqua"/>
          <w:sz w:val="18"/>
          <w:szCs w:val="18"/>
          <w:lang w:eastAsia="fr-FR"/>
        </w:rPr>
        <w:t xml:space="preserve">ARMP </w:t>
      </w:r>
    </w:p>
    <w:p w:rsidR="0066058E" w:rsidRPr="007348C9"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bookmarkStart w:id="9" w:name="_Hlk523208570"/>
      <w:r w:rsidRPr="007348C9">
        <w:rPr>
          <w:rFonts w:ascii="Book Antiqua" w:eastAsia="Times New Roman" w:hAnsi="Book Antiqua"/>
          <w:sz w:val="18"/>
          <w:szCs w:val="18"/>
          <w:lang w:eastAsia="fr-FR"/>
        </w:rPr>
        <w:t>Président C</w:t>
      </w:r>
      <w:r w:rsidR="00DD40C0" w:rsidRPr="007348C9">
        <w:rPr>
          <w:rFonts w:ascii="Book Antiqua" w:eastAsia="Times New Roman" w:hAnsi="Book Antiqua"/>
          <w:sz w:val="18"/>
          <w:szCs w:val="18"/>
          <w:lang w:eastAsia="fr-FR"/>
        </w:rPr>
        <w:t>I</w:t>
      </w:r>
      <w:r w:rsidRPr="007348C9">
        <w:rPr>
          <w:rFonts w:ascii="Book Antiqua" w:eastAsia="Times New Roman" w:hAnsi="Book Antiqua"/>
          <w:sz w:val="18"/>
          <w:szCs w:val="18"/>
          <w:lang w:eastAsia="fr-FR"/>
        </w:rPr>
        <w:t xml:space="preserve">PM </w:t>
      </w:r>
    </w:p>
    <w:p w:rsidR="0066058E" w:rsidRPr="007348C9" w:rsidRDefault="0066058E" w:rsidP="005E0138">
      <w:pPr>
        <w:widowControl w:val="0"/>
        <w:numPr>
          <w:ilvl w:val="0"/>
          <w:numId w:val="18"/>
        </w:numPr>
        <w:suppressAutoHyphens w:val="0"/>
        <w:autoSpaceDE w:val="0"/>
        <w:adjustRightInd w:val="0"/>
        <w:ind w:right="-20"/>
        <w:textAlignment w:val="auto"/>
        <w:rPr>
          <w:rFonts w:ascii="Book Antiqua" w:hAnsi="Book Antiqua"/>
          <w:sz w:val="18"/>
          <w:szCs w:val="18"/>
        </w:rPr>
      </w:pPr>
      <w:r w:rsidRPr="007348C9">
        <w:rPr>
          <w:rFonts w:ascii="Book Antiqua" w:hAnsi="Book Antiqua"/>
          <w:sz w:val="18"/>
          <w:szCs w:val="18"/>
        </w:rPr>
        <w:t>Présidents de CCCM, le cas échéant ;</w:t>
      </w:r>
    </w:p>
    <w:bookmarkEnd w:id="9"/>
    <w:p w:rsidR="00F727EC" w:rsidRPr="007348C9"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7348C9">
        <w:rPr>
          <w:rFonts w:ascii="Book Antiqua" w:eastAsia="Times New Roman" w:hAnsi="Book Antiqua"/>
          <w:sz w:val="18"/>
          <w:szCs w:val="18"/>
          <w:lang w:eastAsia="fr-FR"/>
        </w:rPr>
        <w:t>Affichage</w:t>
      </w:r>
      <w:r w:rsidR="00432577" w:rsidRPr="007348C9">
        <w:rPr>
          <w:rFonts w:ascii="Book Antiqua" w:eastAsia="Times New Roman" w:hAnsi="Book Antiqua"/>
          <w:sz w:val="18"/>
          <w:szCs w:val="18"/>
          <w:lang w:eastAsia="fr-FR"/>
        </w:rPr>
        <w:t xml:space="preserve"> / </w:t>
      </w:r>
      <w:r w:rsidR="00114778" w:rsidRPr="007348C9">
        <w:rPr>
          <w:rFonts w:ascii="Book Antiqua" w:eastAsia="Times New Roman" w:hAnsi="Book Antiqua"/>
          <w:sz w:val="18"/>
          <w:szCs w:val="18"/>
          <w:lang w:eastAsia="fr-FR"/>
        </w:rPr>
        <w:t>chrono</w:t>
      </w:r>
    </w:p>
    <w:p w:rsidR="004A6FDE" w:rsidRPr="007348C9" w:rsidRDefault="00F727EC"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lang/>
        </w:rPr>
      </w:pPr>
      <w:r w:rsidRPr="007348C9">
        <w:rPr>
          <w:rFonts w:ascii="Book Antiqua" w:hAnsi="Book Antiqua"/>
          <w:b/>
        </w:rPr>
        <w:br w:type="page"/>
      </w:r>
      <w:r w:rsidR="004A6FDE" w:rsidRPr="007348C9">
        <w:rPr>
          <w:rFonts w:ascii="Book Antiqua" w:hAnsi="Book Antiqua" w:cs="Courier New"/>
          <w:b/>
          <w:color w:val="1F1F1F"/>
          <w:sz w:val="22"/>
          <w:szCs w:val="22"/>
          <w:lang/>
        </w:rPr>
        <w:lastRenderedPageBreak/>
        <w:t>VERSION ANGLAISE</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NATIONAL OPEN CALL FOR TENDERS UNDER EMERGENCY PROCEDURE N°.…………/AONO/RS/CRS/SG/DAG/SM/CIPM/2025 OF ………… 2025 FOR THE CONTINUATION OF THE DEVELOPMENT WORKS OF THE EBOLOWA REGIONAL INTEREST LEISURE PARK. Funding: Southern Regional Council (credits transferred from MINTOURL) CHARGE: 59 23 150 01 771801</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1. Purpose of the consultation</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xml:space="preserve">The President of the Southern Regional Council, Contracting Authority, is issuing, on behalf of the Government of the Republic of Cameroon, a Call for Tenders (CTT) under emergency procedure for </w:t>
      </w:r>
      <w:r w:rsidRPr="007348C9">
        <w:rPr>
          <w:rFonts w:ascii="Book Antiqua" w:hAnsi="Book Antiqua" w:cs="Courier New"/>
          <w:b/>
          <w:color w:val="1F1F1F"/>
          <w:sz w:val="22"/>
          <w:szCs w:val="22"/>
          <w:lang/>
        </w:rPr>
        <w:t>THE CONTINUATION OF THE DEVELOPMENT WORKS OF THE EBOLOWA REGIONAL INTEREST LEISURE PARK</w:t>
      </w:r>
      <w:r w:rsidRPr="007348C9">
        <w:rPr>
          <w:rFonts w:ascii="Book Antiqua" w:hAnsi="Book Antiqua" w:cs="Courier New"/>
          <w:color w:val="1F1F1F"/>
          <w:sz w:val="22"/>
          <w:szCs w:val="22"/>
          <w:lang/>
        </w:rPr>
        <w:t>.</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2. Scope of Work</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 work includes: All trades planned and detailed in the Bills of Quantities and Estimates, including:</w:t>
      </w:r>
    </w:p>
    <w:p w:rsidR="004A6FDE" w:rsidRPr="007348C9"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Preparatory work – Studies;</w:t>
      </w:r>
    </w:p>
    <w:p w:rsidR="004A6FDE" w:rsidRPr="007348C9"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Flooring;</w:t>
      </w:r>
    </w:p>
    <w:p w:rsidR="004A6FDE" w:rsidRPr="007348C9"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Tiling;</w:t>
      </w:r>
    </w:p>
    <w:p w:rsidR="004A6FDE" w:rsidRPr="007348C9"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Ceiling;</w:t>
      </w:r>
    </w:p>
    <w:p w:rsidR="004A6FDE" w:rsidRPr="007348C9"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Electrical work;</w:t>
      </w:r>
    </w:p>
    <w:p w:rsidR="004A6FDE" w:rsidRPr="007348C9"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Painting;</w:t>
      </w:r>
    </w:p>
    <w:p w:rsidR="004A6FDE" w:rsidRPr="007348C9"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Roadworks and Exterior Improvements.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 methodology for carrying out the various tasks in accordance with construction standards for the public sector is set out in the technical specifications of this tender.</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3. Estimated Cost</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Estimated cost of the operation following preliminary studies: 30,000,000 (thirty million) CFA francs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4. Estimated Completion Time</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 maximum time period set by the Project Owner for the completion of the work covered by this Call for Tenders is three (03) calendar months. This period begins on the date of notification of the Service Order to commence services.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5. Participation and Origin</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Participation in this call for tenders is open to any Cameroonian-registered company with experience and technical aptitude (personnel and equipment) in construction work, in rural and urban areas, and with no history of fraud or site abandonment.</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6. Financing</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 work covered by this call for tenders is financed by the SOUTHERN REGIONAL COUNCIL BUDGET (credits transferred to MINTOURL). CHARGE: 59 23 150 01 771801.</w:t>
      </w:r>
    </w:p>
    <w:p w:rsidR="004A6FDE" w:rsidRPr="00087C9D"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7. Provisional Security</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xml:space="preserve">Each bidder must attach to their administrative documents a stamped bid bond issued by a leading insurance company or bank approved by the Ministry of Finance, as listed in Exhibit 12 of the tender documents, in the amount of: 300,000 (three hundred thousand); (it is at most equal to 2% of the estimated cost of the contract, inclusive of all taxes (TTC), in accordance with the decree in force) and valid for up to thirty (30) days beyond the initial bid validity date. Failure to provide a bid bond issued by a leading bank or a first-class financial institution authorized by the Ministry </w:t>
      </w:r>
      <w:r w:rsidRPr="007348C9">
        <w:rPr>
          <w:rFonts w:ascii="Book Antiqua" w:hAnsi="Book Antiqua" w:cs="Courier New"/>
          <w:color w:val="1F1F1F"/>
          <w:sz w:val="22"/>
          <w:szCs w:val="22"/>
          <w:lang/>
        </w:rPr>
        <w:lastRenderedPageBreak/>
        <w:t>of Finance to issue bonds for public procurement purposes will result in the outright rejection of the bid, accompanied by the receipt from the CDEC, in accordance with Circular Letter No. 000019/L/MINMAP of 05/06/2024. A tender bond produced but having no connection with the consultation in question is considered absent. A tender bond presented by a bidder during the bid opening session is inadmissible.</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8. The Call for Tenders Documents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 documents may be consulted during business hours at the offices of the Secretary General of the Southern Regional Council, Telephone (237) 222 28 44 40/222 28 44 37, upon publication of this notice.</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9. Acquisition of the Call for Tenders Documents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7348C9">
        <w:rPr>
          <w:rFonts w:ascii="Book Antiqua" w:hAnsi="Book Antiqua" w:cs="Courier New"/>
          <w:color w:val="1F1F1F"/>
          <w:sz w:val="22"/>
          <w:szCs w:val="22"/>
          <w:lang/>
        </w:rPr>
        <w:t>The tender documents may be obtained during business hours from the Secretariat of the Secretary General of the Regional Council, Telephone (237) 222 28 44 40/222 28 44 37, upon publication of this notice, upon presentation of a receipt for payment of a non-refundable sum of: "30,000 (thirty thousand) CFA francs, payable to the Southern Regional Council's revenue office to cover the cost of purchasing the documents. When collecting the call for tenders, bidders must register and provide their full address (PO Box, Fax, Telephone, etc.).</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xml:space="preserve">The physical version of the tender documents can be obtained from the secretariat of the services of the Secretary General of the Southern Regional Council, Telephone (237) 222 28 44 40/222 28 44 37, on the second floor of the headquarters building of the Southern Regional Council upon publication of this notice against presentation of a receipt for payment of a non-refundable sum of the purchase costs of the tender documents to the Southern Regional Council Revenue Office. When collecting the tender documents, bidders must register by leaving their full address (PO Box, Fax, Telephone, etc.). </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10. Submission of Bids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7348C9">
        <w:rPr>
          <w:rFonts w:ascii="Book Antiqua" w:hAnsi="Book Antiqua" w:cs="Courier New"/>
          <w:color w:val="1F1F1F"/>
          <w:sz w:val="22"/>
          <w:szCs w:val="22"/>
          <w:lang/>
        </w:rPr>
        <w:t>Each bid, drawn up in French or English in eight (08) copies, including one (01) original and seven (07) copies marked as such, must reach the secretariat of the services of the Secretary General of the Southern Regional Council, Telephone (237) 222 28 44 40/222 28 44 37, on the second floor of the Southern Regional Council headquarters building, no later than ------------- at 2 p.m. sharp, local time, in three (03) internal and separate envelopes.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For online submission, the bid must be submitted by the bidder via the COLEPS platform or any other official electronic means of communication to be specified by the Project Owner no later than 2:00 p.m. on -------------. A backup copy of the bid saved on a USB flash drive or CD/DVD must be submitted in a sealed envelope, clearly and legibly marked "backup copy," in addition to the above statement, within the specified timeframe.</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Envelope A: Administrative documents;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Envelope B: Technical bid;</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Envelope C: Financial bid. These three (03) envelopes will be contained in a fourth envelope and must bear the following sole and unique statement:</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NATIONAL OPEN CALL FOR TENDERS UNDER EMERGENCY PROCEDURE N°.…………/AONO/RS/CRS/SG/DAG/SM/CIPM/2025 OF ………… 2025 FOR THE CONTINUATION OF THE DEVELOPMENT WORKS OF THE EBOLOWA LEISURE PARK OF REGIONAL INTEREST.</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Funding: Southern Regional Council (MINESEC credits), 2025 fiscal year</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“To be opened only during the counting session.”</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11. Admissibility of Bids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lastRenderedPageBreak/>
        <w:t>The administrative documents, technical bid, and financial bid must be placed in separate envelopes and submitted in a sealed envelope.</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 following will be inadmissible by the Project Owner:</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Bids bearing the bidder's identity;</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Bids received after the submission deadlines;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Bids that do not comply with the submission methods;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Bids without indicating the identity of the Call for Tenders;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Bids that do not comply with the number of copies indicated in the RPAO or that offer only copies.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Any bid that is incomplete in accordance with the requirements of the Call for Tenders Documents will be declared inadmissible.</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12. Opening of Bids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 opening of bids will take place in one session and will take place no later than 3:00 p.m. local time on --------------------- by the Contracting Authority's Internal Procurement Committee in the conference room of the Southern Regional Council.</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Only bidders may attend this opening session or be represented by a single duly authorized person of their choice, even in the case of a joint venture.</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7348C9">
        <w:rPr>
          <w:rFonts w:ascii="Book Antiqua" w:hAnsi="Book Antiqua" w:cs="Courier New"/>
          <w:color w:val="1F1F1F"/>
          <w:sz w:val="22"/>
          <w:szCs w:val="22"/>
          <w:lang/>
        </w:rPr>
        <w:t>Under penalty of rejection, the required administrative file documents must be submitted in original form or in copies certified by the issuing department or the competent administrative authority, in accordance with the provisions of the Special Regulations for the Call for Tenders. They must be less than three (03) months old or have been prepared after the date of signature of the Call for Tenders notice.</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In the event of the absence or non-compliance of a document from the administrative file during the bid opening, after a period of 48 hours granted by the Commission, the offer will be rejected.</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14. Evaluation Criteria</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14.1 Elimination Criteria</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These include:</w:t>
      </w:r>
    </w:p>
    <w:p w:rsidR="004A6FDE" w:rsidRPr="007348C9"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Failure to submit, beyond the 48-hour deadline after the bid opening, an administrative file document deemed non-compliant or missing during the bid opening, with the exception of the bid bond.</w:t>
      </w:r>
    </w:p>
    <w:p w:rsidR="004A6FDE" w:rsidRPr="007348C9"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False declarations, fraudulent practices, or falsified documents;</w:t>
      </w:r>
    </w:p>
    <w:p w:rsidR="004A6FDE" w:rsidRPr="007348C9"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Failure to comply with 7/9 essential criteria;</w:t>
      </w:r>
    </w:p>
    <w:p w:rsidR="004A6FDE" w:rsidRPr="007348C9"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Absence of a sworn statement stating that the projects have not been abandoned over the past three years;</w:t>
      </w:r>
    </w:p>
    <w:p w:rsidR="004A6FDE" w:rsidRPr="007348C9"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 xml:space="preserve">Absence of a quantified unit price in the Financial Offer; </w:t>
      </w:r>
    </w:p>
    <w:p w:rsidR="004A6FDE" w:rsidRPr="007348C9"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 absence of an element of the financial offer (the submission, the BPU, the DQE, a sub-detail of a price);</w:t>
      </w:r>
    </w:p>
    <w:p w:rsidR="004A6FDE" w:rsidRPr="007348C9"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 absence of a backup copy of the offer saved on a USB key or CD/DVD.</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14.2 Essential Criteria</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 essential criteria for qualifying bidders will include, for information purposes only:</w:t>
      </w:r>
    </w:p>
    <w:p w:rsidR="004A6FDE" w:rsidRPr="007348C9"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Presentation of the bid;</w:t>
      </w:r>
    </w:p>
    <w:p w:rsidR="004A6FDE" w:rsidRPr="007348C9"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Bidder's references;</w:t>
      </w:r>
    </w:p>
    <w:p w:rsidR="004A6FDE" w:rsidRPr="007348C9"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Equipment;</w:t>
      </w:r>
    </w:p>
    <w:p w:rsidR="004A6FDE" w:rsidRPr="007348C9"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Personnel;</w:t>
      </w:r>
    </w:p>
    <w:p w:rsidR="004A6FDE" w:rsidRPr="007348C9"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Financial capacity (access to a line of credit or other financial resources, turnover, proof of financial solvency);</w:t>
      </w:r>
    </w:p>
    <w:p w:rsidR="004A6FDE" w:rsidRPr="007348C9"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Site visit;</w:t>
      </w:r>
    </w:p>
    <w:p w:rsidR="004A6FDE" w:rsidRPr="007348C9"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lastRenderedPageBreak/>
        <w:t>Methodology;</w:t>
      </w:r>
    </w:p>
    <w:p w:rsidR="004A6FDE" w:rsidRPr="007348C9"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7348C9">
        <w:rPr>
          <w:rFonts w:ascii="Book Antiqua" w:hAnsi="Book Antiqua" w:cs="Courier New"/>
          <w:color w:val="1F1F1F"/>
          <w:sz w:val="22"/>
          <w:szCs w:val="22"/>
          <w:lang/>
        </w:rPr>
        <w:t>Construction schedule.</w:t>
      </w:r>
    </w:p>
    <w:p w:rsidR="004A6FDE" w:rsidRPr="007348C9"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15. Award</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The Contracting Authority awards the contract to the bidder who has submitted a bid that meets the required technical and financial qualification criteria, whose bid is evaluated as the lowest priced, including any proposed discounts, where applicable.</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16. Validity of Bids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Bidders remain bound by their bid for 90 days from the initial deadline set for submission of bids.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17. Additional Information</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Additional information may be obtained during business hours from the secretariat of the Secretary General of the Southern Regional Council, Telephone (237) 222 28 44 40/222 28 44 37, on the second floor of the Southern Regional Council headquarters building, or online on the COLEPS platform at http://www.marchespublics.cm and http://www.publiccontracts.cm, or by any other electronic means of communication indicated by the Contracting Authority.</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18. Fight against corruption and malpractices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7348C9">
        <w:rPr>
          <w:rFonts w:ascii="Book Antiqua" w:hAnsi="Book Antiqua" w:cs="Courier New"/>
          <w:color w:val="1F1F1F"/>
          <w:sz w:val="22"/>
          <w:szCs w:val="22"/>
          <w:lang/>
        </w:rPr>
        <w:t>To report practices, facts, or acts of corruption or malpractices, please call CONAC at 1517, the Public Procurement Authority (MINMAP) (text message or call) at (+237) 673 20 57 25 and 699 37 07 48, ARMP at 222 20 18 03, or the MO at (237) 222 28 44 40/222 28 44 37</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678"/>
        <w:jc w:val="both"/>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Done in Ebolowa, on ______________</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678"/>
        <w:jc w:val="both"/>
        <w:textAlignment w:val="auto"/>
        <w:rPr>
          <w:rFonts w:ascii="Book Antiqua" w:hAnsi="Book Antiqua" w:cs="Courier New"/>
          <w:b/>
          <w:color w:val="1F1F1F"/>
          <w:sz w:val="22"/>
          <w:szCs w:val="22"/>
          <w:lang/>
        </w:rPr>
      </w:pP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678"/>
        <w:jc w:val="center"/>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THE PRESIDENT OF THE SOUTHERN</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678"/>
        <w:jc w:val="center"/>
        <w:textAlignment w:val="auto"/>
        <w:rPr>
          <w:rFonts w:ascii="Book Antiqua" w:hAnsi="Book Antiqua" w:cs="Courier New"/>
          <w:b/>
          <w:color w:val="1F1F1F"/>
          <w:sz w:val="22"/>
          <w:szCs w:val="22"/>
          <w:lang/>
        </w:rPr>
      </w:pPr>
      <w:r w:rsidRPr="007348C9">
        <w:rPr>
          <w:rFonts w:ascii="Book Antiqua" w:hAnsi="Book Antiqua" w:cs="Courier New"/>
          <w:b/>
          <w:color w:val="1F1F1F"/>
          <w:sz w:val="22"/>
          <w:szCs w:val="22"/>
          <w:lang/>
        </w:rPr>
        <w:t>REGIONAL COUNCIL</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rPr>
      </w:pPr>
      <w:r w:rsidRPr="007348C9">
        <w:rPr>
          <w:rFonts w:ascii="Book Antiqua" w:hAnsi="Book Antiqua" w:cs="Courier New"/>
          <w:b/>
          <w:color w:val="1F1F1F"/>
          <w:sz w:val="16"/>
          <w:szCs w:val="16"/>
          <w:lang/>
        </w:rPr>
        <w:t>Copies:</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rPr>
      </w:pPr>
      <w:r w:rsidRPr="007348C9">
        <w:rPr>
          <w:rFonts w:ascii="Book Antiqua" w:hAnsi="Book Antiqua" w:cs="Courier New"/>
          <w:b/>
          <w:color w:val="1F1F1F"/>
          <w:sz w:val="16"/>
          <w:szCs w:val="16"/>
          <w:lang/>
        </w:rPr>
        <w:t>- MINMAP</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rPr>
      </w:pPr>
      <w:r w:rsidRPr="007348C9">
        <w:rPr>
          <w:rFonts w:ascii="Book Antiqua" w:hAnsi="Book Antiqua" w:cs="Courier New"/>
          <w:b/>
          <w:color w:val="1F1F1F"/>
          <w:sz w:val="16"/>
          <w:szCs w:val="16"/>
          <w:lang/>
        </w:rPr>
        <w:t>- ARMP</w:t>
      </w:r>
    </w:p>
    <w:p w:rsidR="004A6FDE" w:rsidRPr="007348C9"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rPr>
      </w:pPr>
      <w:r w:rsidRPr="007348C9">
        <w:rPr>
          <w:rFonts w:ascii="Book Antiqua" w:hAnsi="Book Antiqua" w:cs="Courier New"/>
          <w:b/>
          <w:color w:val="1F1F1F"/>
          <w:sz w:val="16"/>
          <w:szCs w:val="16"/>
          <w:lang/>
        </w:rPr>
        <w:t>- CIPM President</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rPr>
      </w:pPr>
      <w:r w:rsidRPr="00087C9D">
        <w:rPr>
          <w:rFonts w:ascii="Book Antiqua" w:hAnsi="Book Antiqua" w:cs="Courier New"/>
          <w:b/>
          <w:color w:val="1F1F1F"/>
          <w:sz w:val="16"/>
          <w:szCs w:val="16"/>
        </w:rPr>
        <w:t>- Display/timer</w:t>
      </w:r>
    </w:p>
    <w:p w:rsidR="00F727EC" w:rsidRPr="00787254" w:rsidRDefault="00F727EC" w:rsidP="00230C15">
      <w:pPr>
        <w:suppressAutoHyphens w:val="0"/>
        <w:autoSpaceDN/>
        <w:textAlignment w:val="auto"/>
        <w:rPr>
          <w:rFonts w:ascii="Book Antiqua" w:eastAsia="Calibri" w:hAnsi="Book Antiqua"/>
          <w:b/>
          <w:lang w:eastAsia="en-US"/>
        </w:rPr>
      </w:pPr>
    </w:p>
    <w:p w:rsidR="002F3935" w:rsidRPr="00087C9D" w:rsidRDefault="002F3935" w:rsidP="00230C15">
      <w:pPr>
        <w:widowControl w:val="0"/>
        <w:autoSpaceDE w:val="0"/>
        <w:spacing w:line="360" w:lineRule="auto"/>
        <w:jc w:val="both"/>
        <w:rPr>
          <w:rFonts w:ascii="Book Antiqua" w:hAnsi="Book Antiqua"/>
        </w:rPr>
      </w:pPr>
    </w:p>
    <w:p w:rsidR="002F3935" w:rsidRPr="00087C9D" w:rsidRDefault="002F3935" w:rsidP="00230C15">
      <w:pPr>
        <w:widowControl w:val="0"/>
        <w:autoSpaceDE w:val="0"/>
        <w:spacing w:line="360" w:lineRule="auto"/>
        <w:jc w:val="both"/>
        <w:rPr>
          <w:rFonts w:ascii="Book Antiqua" w:hAnsi="Book Antiqua"/>
        </w:rPr>
      </w:pPr>
    </w:p>
    <w:p w:rsidR="002F3935" w:rsidRPr="00087C9D" w:rsidRDefault="002F3935" w:rsidP="00230C15">
      <w:pPr>
        <w:widowControl w:val="0"/>
        <w:autoSpaceDE w:val="0"/>
        <w:spacing w:line="360" w:lineRule="auto"/>
        <w:jc w:val="both"/>
        <w:rPr>
          <w:rFonts w:ascii="Book Antiqua" w:hAnsi="Book Antiqua"/>
        </w:rPr>
      </w:pPr>
    </w:p>
    <w:p w:rsidR="002F3935" w:rsidRPr="00087C9D" w:rsidRDefault="002F3935" w:rsidP="00230C15">
      <w:pPr>
        <w:widowControl w:val="0"/>
        <w:autoSpaceDE w:val="0"/>
        <w:spacing w:line="360" w:lineRule="auto"/>
        <w:jc w:val="both"/>
        <w:rPr>
          <w:rFonts w:ascii="Book Antiqua" w:hAnsi="Book Antiqua"/>
        </w:rPr>
      </w:pPr>
    </w:p>
    <w:p w:rsidR="002F3935" w:rsidRPr="00087C9D" w:rsidRDefault="002F3935" w:rsidP="00230C15">
      <w:pPr>
        <w:widowControl w:val="0"/>
        <w:autoSpaceDE w:val="0"/>
        <w:spacing w:line="360" w:lineRule="auto"/>
        <w:jc w:val="both"/>
        <w:rPr>
          <w:rFonts w:ascii="Book Antiqua" w:hAnsi="Book Antiqua"/>
        </w:rPr>
      </w:pPr>
    </w:p>
    <w:p w:rsidR="002F3935" w:rsidRPr="00087C9D" w:rsidRDefault="002F3935" w:rsidP="00230C15">
      <w:pPr>
        <w:widowControl w:val="0"/>
        <w:autoSpaceDE w:val="0"/>
        <w:spacing w:line="360" w:lineRule="auto"/>
        <w:jc w:val="both"/>
        <w:rPr>
          <w:rFonts w:ascii="Book Antiqua" w:hAnsi="Book Antiqua"/>
        </w:rPr>
      </w:pPr>
      <w:bookmarkStart w:id="10" w:name="_GoBack"/>
      <w:bookmarkEnd w:id="10"/>
    </w:p>
    <w:p w:rsidR="002F3935" w:rsidRPr="00087C9D" w:rsidRDefault="002F3935" w:rsidP="00230C15">
      <w:pPr>
        <w:widowControl w:val="0"/>
        <w:autoSpaceDE w:val="0"/>
        <w:spacing w:line="360" w:lineRule="auto"/>
        <w:jc w:val="both"/>
        <w:rPr>
          <w:rFonts w:ascii="Book Antiqua" w:hAnsi="Book Antiqua"/>
        </w:rPr>
      </w:pPr>
    </w:p>
    <w:p w:rsidR="002F3935" w:rsidRPr="00087C9D" w:rsidRDefault="002F3935"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0644D4" w:rsidRPr="00087C9D" w:rsidRDefault="000644D4" w:rsidP="00230C15">
      <w:pPr>
        <w:widowControl w:val="0"/>
        <w:autoSpaceDE w:val="0"/>
        <w:spacing w:line="360" w:lineRule="auto"/>
        <w:jc w:val="both"/>
        <w:rPr>
          <w:rFonts w:ascii="Book Antiqua" w:hAnsi="Book Antiqua"/>
        </w:rPr>
      </w:pPr>
    </w:p>
    <w:p w:rsidR="002F3935" w:rsidRPr="00087C9D" w:rsidRDefault="002F3935" w:rsidP="00230C15">
      <w:pPr>
        <w:widowControl w:val="0"/>
        <w:autoSpaceDE w:val="0"/>
        <w:spacing w:line="360" w:lineRule="auto"/>
        <w:jc w:val="both"/>
        <w:rPr>
          <w:rFonts w:ascii="Book Antiqua" w:hAnsi="Book Antiqua"/>
        </w:rPr>
      </w:pPr>
    </w:p>
    <w:p w:rsidR="008E6D1C" w:rsidRPr="00787254" w:rsidRDefault="008E6D1C" w:rsidP="00813C0A">
      <w:pPr>
        <w:pStyle w:val="DTAOpices"/>
        <w:rPr>
          <w:rFonts w:ascii="Book Antiqua" w:hAnsi="Book Antiqua"/>
          <w:sz w:val="24"/>
          <w:szCs w:val="24"/>
        </w:rPr>
      </w:pPr>
      <w:bookmarkStart w:id="11" w:name="_Toc390335363"/>
      <w:bookmarkStart w:id="12" w:name="_Toc390418122"/>
      <w:bookmarkStart w:id="13" w:name="_Toc97543358"/>
      <w:bookmarkStart w:id="14" w:name="_Toc97557024"/>
      <w:bookmarkStart w:id="15" w:name="_Toc157306463"/>
      <w:r w:rsidRPr="00787254">
        <w:rPr>
          <w:rFonts w:ascii="Book Antiqua" w:hAnsi="Book Antiqua"/>
          <w:sz w:val="24"/>
          <w:szCs w:val="24"/>
        </w:rPr>
        <w:t xml:space="preserve">piece n°2 </w:t>
      </w:r>
    </w:p>
    <w:p w:rsidR="00813C0A" w:rsidRPr="00787254" w:rsidRDefault="00813C0A" w:rsidP="00813C0A">
      <w:pPr>
        <w:pStyle w:val="DTAOpices"/>
        <w:rPr>
          <w:rFonts w:ascii="Book Antiqua" w:hAnsi="Book Antiqua"/>
          <w:sz w:val="24"/>
          <w:szCs w:val="24"/>
        </w:rPr>
      </w:pPr>
    </w:p>
    <w:bookmarkEnd w:id="11"/>
    <w:bookmarkEnd w:id="12"/>
    <w:bookmarkEnd w:id="13"/>
    <w:bookmarkEnd w:id="14"/>
    <w:bookmarkEnd w:id="15"/>
    <w:p w:rsidR="00E21615" w:rsidRPr="00E21615" w:rsidRDefault="00E21615" w:rsidP="00E21615">
      <w:pPr>
        <w:suppressAutoHyphens w:val="0"/>
        <w:autoSpaceDN/>
        <w:textAlignment w:val="auto"/>
        <w:rPr>
          <w:rFonts w:ascii="Book Antiqua" w:eastAsia="Calibri" w:hAnsi="Book Antiqua"/>
          <w:b/>
          <w:caps/>
          <w:spacing w:val="45"/>
          <w:lang w:eastAsia="en-US"/>
        </w:rPr>
      </w:pPr>
      <w:r w:rsidRPr="00E21615">
        <w:rPr>
          <w:rFonts w:ascii="Book Antiqua" w:eastAsia="Calibri" w:hAnsi="Book Antiqua"/>
          <w:b/>
          <w:caps/>
          <w:spacing w:val="45"/>
          <w:lang w:eastAsia="en-US"/>
        </w:rPr>
        <w:t>REGLEMENT GENERAL DE L'APPEL D'OFFRES (RGAO)</w:t>
      </w: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Default="0071204E"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Pr="00787254" w:rsidRDefault="004A759A"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273DD0" w:rsidRPr="00787254" w:rsidRDefault="00353DCC" w:rsidP="0071204E">
      <w:pPr>
        <w:suppressAutoHyphens w:val="0"/>
        <w:autoSpaceDN/>
        <w:jc w:val="center"/>
        <w:textAlignment w:val="auto"/>
        <w:rPr>
          <w:rFonts w:ascii="Book Antiqua" w:hAnsi="Book Antiqua"/>
        </w:rPr>
      </w:pPr>
      <w:r w:rsidRPr="00787254">
        <w:rPr>
          <w:rFonts w:ascii="Book Antiqua" w:hAnsi="Book Antiqua"/>
        </w:rPr>
        <w:lastRenderedPageBreak/>
        <w:t>Tabledesmatières</w:t>
      </w:r>
    </w:p>
    <w:p w:rsidR="00273DD0" w:rsidRPr="00787254" w:rsidRDefault="00273DD0" w:rsidP="00230C15">
      <w:pPr>
        <w:widowControl w:val="0"/>
        <w:tabs>
          <w:tab w:val="left" w:pos="10460"/>
        </w:tabs>
        <w:autoSpaceDE w:val="0"/>
        <w:spacing w:line="360" w:lineRule="auto"/>
        <w:jc w:val="both"/>
        <w:rPr>
          <w:rFonts w:ascii="Book Antiqua" w:hAnsi="Book Antiqua"/>
        </w:rPr>
      </w:pPr>
    </w:p>
    <w:p w:rsidR="00DE46B0" w:rsidRPr="00787254" w:rsidRDefault="007638FE" w:rsidP="00934EEA">
      <w:pPr>
        <w:pStyle w:val="TM1"/>
        <w:rPr>
          <w:rFonts w:ascii="Book Antiqua" w:eastAsiaTheme="minorEastAsia" w:hAnsi="Book Antiqua"/>
          <w:noProof/>
        </w:rPr>
      </w:pPr>
      <w:r w:rsidRPr="00787254">
        <w:rPr>
          <w:rFonts w:ascii="Book Antiqua" w:hAnsi="Book Antiqua"/>
        </w:rPr>
        <w:fldChar w:fldCharType="begin"/>
      </w:r>
      <w:r w:rsidR="00AD59C9" w:rsidRPr="00787254">
        <w:rPr>
          <w:rFonts w:ascii="Book Antiqua" w:hAnsi="Book Antiqua"/>
        </w:rPr>
        <w:instrText xml:space="preserve"> TOC \h \z \t "RGAO partie;1;RGAO articles;2" </w:instrText>
      </w:r>
      <w:r w:rsidRPr="00787254">
        <w:rPr>
          <w:rFonts w:ascii="Book Antiqua" w:hAnsi="Book Antiqua"/>
        </w:rPr>
        <w:fldChar w:fldCharType="separate"/>
      </w:r>
      <w:hyperlink w:anchor="_Toc163062692" w:history="1">
        <w:r w:rsidR="00DE46B0" w:rsidRPr="00787254">
          <w:rPr>
            <w:rStyle w:val="Lienhypertexte"/>
            <w:rFonts w:ascii="Book Antiqua" w:hAnsi="Book Antiqua"/>
            <w:noProof/>
          </w:rPr>
          <w:t>A.</w:t>
        </w:r>
        <w:r w:rsidR="00DE46B0" w:rsidRPr="00787254">
          <w:rPr>
            <w:rFonts w:ascii="Book Antiqua" w:eastAsiaTheme="minorEastAsia" w:hAnsi="Book Antiqua"/>
            <w:noProof/>
          </w:rPr>
          <w:tab/>
        </w:r>
        <w:r w:rsidR="00DE46B0" w:rsidRPr="00787254">
          <w:rPr>
            <w:rStyle w:val="Lienhypertexte"/>
            <w:rFonts w:ascii="Book Antiqua" w:hAnsi="Book Antiqua"/>
            <w:noProof/>
          </w:rPr>
          <w:t>Généralités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_Toc163062692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19</w:t>
        </w:r>
        <w:r w:rsidRPr="00787254">
          <w:rPr>
            <w:rFonts w:ascii="Book Antiqua" w:hAnsi="Book Antiqua"/>
            <w:noProof/>
            <w:webHidden/>
          </w:rPr>
          <w:fldChar w:fldCharType="end"/>
        </w:r>
      </w:hyperlink>
    </w:p>
    <w:p w:rsidR="00DE46B0" w:rsidRPr="00787254" w:rsidRDefault="007638FE">
      <w:pPr>
        <w:pStyle w:val="TM2"/>
        <w:rPr>
          <w:rFonts w:ascii="Book Antiqua" w:eastAsiaTheme="minorEastAsia" w:hAnsi="Book Antiqua" w:cs="Times New Roman"/>
        </w:rPr>
      </w:pPr>
      <w:hyperlink w:anchor="_Toc163062693" w:history="1">
        <w:r w:rsidR="00DE46B0" w:rsidRPr="00787254">
          <w:rPr>
            <w:rStyle w:val="Lienhypertexte"/>
            <w:rFonts w:ascii="Book Antiqua" w:hAnsi="Book Antiqua" w:cs="Times New Roman"/>
          </w:rPr>
          <w:t>Article 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Objet de la consultation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19</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694" w:history="1">
        <w:r w:rsidR="00DE46B0" w:rsidRPr="00787254">
          <w:rPr>
            <w:rStyle w:val="Lienhypertexte"/>
            <w:rFonts w:ascii="Book Antiqua" w:hAnsi="Book Antiqua" w:cs="Times New Roman"/>
          </w:rPr>
          <w:t>Article 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Financement</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19</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695" w:history="1">
        <w:r w:rsidR="00DE46B0" w:rsidRPr="00787254">
          <w:rPr>
            <w:rStyle w:val="Lienhypertexte"/>
            <w:rFonts w:ascii="Book Antiqua" w:hAnsi="Book Antiqua" w:cs="Times New Roman"/>
          </w:rPr>
          <w:t>Article 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Principes éthiques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19</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696" w:history="1">
        <w:r w:rsidR="00DE46B0" w:rsidRPr="00787254">
          <w:rPr>
            <w:rStyle w:val="Lienhypertexte"/>
            <w:rFonts w:ascii="Book Antiqua" w:hAnsi="Book Antiqua" w:cs="Times New Roman"/>
          </w:rPr>
          <w:t>Article 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Candidats admis à concourir</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21</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697" w:history="1">
        <w:r w:rsidR="00DE46B0" w:rsidRPr="00787254">
          <w:rPr>
            <w:rStyle w:val="Lienhypertexte"/>
            <w:rFonts w:ascii="Book Antiqua" w:hAnsi="Book Antiqua" w:cs="Times New Roman"/>
          </w:rPr>
          <w:t>Article 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Matériaux, matériels, fournitures, équipements et services autorisés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23</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698" w:history="1">
        <w:r w:rsidR="00DE46B0" w:rsidRPr="00787254">
          <w:rPr>
            <w:rStyle w:val="Lienhypertexte"/>
            <w:rFonts w:ascii="Book Antiqua" w:hAnsi="Book Antiqua" w:cs="Times New Roman"/>
          </w:rPr>
          <w:t>Article 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Documents établissant la qualification du Soumissionnaire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23</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699" w:history="1">
        <w:r w:rsidR="00DE46B0" w:rsidRPr="00787254">
          <w:rPr>
            <w:rStyle w:val="Lienhypertexte"/>
            <w:rFonts w:ascii="Book Antiqua" w:hAnsi="Book Antiqua" w:cs="Times New Roman"/>
          </w:rPr>
          <w:t>Article 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Visite du site des travaux</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24</w:t>
        </w:r>
        <w:r w:rsidRPr="00787254">
          <w:rPr>
            <w:rFonts w:ascii="Book Antiqua" w:hAnsi="Book Antiqua" w:cs="Times New Roman"/>
            <w:webHidden/>
          </w:rPr>
          <w:fldChar w:fldCharType="end"/>
        </w:r>
      </w:hyperlink>
    </w:p>
    <w:p w:rsidR="00DE46B0" w:rsidRPr="00787254" w:rsidRDefault="007638FE" w:rsidP="00934EEA">
      <w:pPr>
        <w:pStyle w:val="TM1"/>
        <w:rPr>
          <w:rFonts w:ascii="Book Antiqua" w:eastAsiaTheme="minorEastAsia" w:hAnsi="Book Antiqua"/>
          <w:noProof/>
        </w:rPr>
      </w:pPr>
      <w:hyperlink w:anchor="_Toc163062700" w:history="1">
        <w:r w:rsidR="00DE46B0" w:rsidRPr="00787254">
          <w:rPr>
            <w:rStyle w:val="Lienhypertexte"/>
            <w:rFonts w:ascii="Book Antiqua" w:hAnsi="Book Antiqua"/>
            <w:noProof/>
          </w:rPr>
          <w:t>B.</w:t>
        </w:r>
        <w:r w:rsidR="00DE46B0" w:rsidRPr="00787254">
          <w:rPr>
            <w:rFonts w:ascii="Book Antiqua" w:eastAsiaTheme="minorEastAsia" w:hAnsi="Book Antiqua"/>
            <w:noProof/>
          </w:rPr>
          <w:tab/>
        </w:r>
        <w:r w:rsidR="00B90827" w:rsidRPr="00787254">
          <w:rPr>
            <w:rFonts w:ascii="Book Antiqua" w:hAnsi="Book Antiqua"/>
          </w:rPr>
          <w:t>Dossier de Consultation</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_Toc163062700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b/>
            <w:bCs/>
            <w:noProof/>
            <w:webHidden/>
          </w:rPr>
          <w:t>Erreur ! Signet non défini.</w:t>
        </w:r>
        <w:r w:rsidRPr="00787254">
          <w:rPr>
            <w:rFonts w:ascii="Book Antiqua" w:hAnsi="Book Antiqua"/>
            <w:noProof/>
            <w:webHidden/>
          </w:rPr>
          <w:fldChar w:fldCharType="end"/>
        </w:r>
      </w:hyperlink>
    </w:p>
    <w:p w:rsidR="00DE46B0" w:rsidRPr="00787254" w:rsidRDefault="007638FE">
      <w:pPr>
        <w:pStyle w:val="TM2"/>
        <w:rPr>
          <w:rFonts w:ascii="Book Antiqua" w:eastAsiaTheme="minorEastAsia" w:hAnsi="Book Antiqua" w:cs="Times New Roman"/>
        </w:rPr>
      </w:pPr>
      <w:hyperlink w:anchor="_Toc163062701" w:history="1">
        <w:r w:rsidR="00DE46B0" w:rsidRPr="00787254">
          <w:rPr>
            <w:rStyle w:val="Lienhypertexte"/>
            <w:rFonts w:ascii="Book Antiqua" w:hAnsi="Book Antiqua" w:cs="Times New Roman"/>
          </w:rPr>
          <w:t>Article 8.</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Contenu du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_Toc163062701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9B4E5D">
          <w:rPr>
            <w:rStyle w:val="Lienhypertexte"/>
            <w:rFonts w:ascii="Book Antiqua" w:hAnsi="Book Antiqua" w:cs="Times New Roman"/>
            <w:webHidden/>
          </w:rPr>
          <w:t>25</w:t>
        </w:r>
        <w:r w:rsidRPr="00787254">
          <w:rPr>
            <w:rStyle w:val="Lienhypertexte"/>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02" w:history="1">
        <w:r w:rsidR="00DE46B0" w:rsidRPr="00787254">
          <w:rPr>
            <w:rStyle w:val="Lienhypertexte"/>
            <w:rFonts w:ascii="Book Antiqua" w:hAnsi="Book Antiqua" w:cs="Times New Roman"/>
          </w:rPr>
          <w:t>Article 9.</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Eclaircissements apportés au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rPr>
          <w:t xml:space="preserve"> et Recours</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_Toc163062702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9B4E5D">
          <w:rPr>
            <w:rStyle w:val="Lienhypertexte"/>
            <w:rFonts w:ascii="Book Antiqua" w:hAnsi="Book Antiqua" w:cs="Times New Roman"/>
            <w:webHidden/>
          </w:rPr>
          <w:t>26</w:t>
        </w:r>
        <w:r w:rsidRPr="00787254">
          <w:rPr>
            <w:rStyle w:val="Lienhypertexte"/>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03" w:history="1">
        <w:r w:rsidR="00DE46B0" w:rsidRPr="00787254">
          <w:rPr>
            <w:rStyle w:val="Lienhypertexte"/>
            <w:rFonts w:ascii="Book Antiqua" w:hAnsi="Book Antiqua" w:cs="Times New Roman"/>
          </w:rPr>
          <w:t>Article 10.</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Modification du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_Toc163062703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9B4E5D">
          <w:rPr>
            <w:rStyle w:val="Lienhypertexte"/>
            <w:rFonts w:ascii="Book Antiqua" w:hAnsi="Book Antiqua" w:cs="Times New Roman"/>
            <w:webHidden/>
          </w:rPr>
          <w:t>27</w:t>
        </w:r>
        <w:r w:rsidRPr="00787254">
          <w:rPr>
            <w:rStyle w:val="Lienhypertexte"/>
            <w:rFonts w:ascii="Book Antiqua" w:hAnsi="Book Antiqua" w:cs="Times New Roman"/>
            <w:webHidden/>
          </w:rPr>
          <w:fldChar w:fldCharType="end"/>
        </w:r>
      </w:hyperlink>
    </w:p>
    <w:p w:rsidR="00DE46B0" w:rsidRPr="00787254" w:rsidRDefault="007638FE" w:rsidP="00934EEA">
      <w:pPr>
        <w:pStyle w:val="TM1"/>
        <w:rPr>
          <w:rFonts w:ascii="Book Antiqua" w:eastAsiaTheme="minorEastAsia" w:hAnsi="Book Antiqua"/>
          <w:noProof/>
        </w:rPr>
      </w:pPr>
      <w:hyperlink w:anchor="_Toc163062704" w:history="1">
        <w:r w:rsidR="00DE46B0" w:rsidRPr="00787254">
          <w:rPr>
            <w:rStyle w:val="Lienhypertexte"/>
            <w:rFonts w:ascii="Book Antiqua" w:hAnsi="Book Antiqua"/>
            <w:noProof/>
          </w:rPr>
          <w:t>C.</w:t>
        </w:r>
        <w:r w:rsidR="00DE46B0" w:rsidRPr="00787254">
          <w:rPr>
            <w:rFonts w:ascii="Book Antiqua" w:eastAsiaTheme="minorEastAsia" w:hAnsi="Book Antiqua"/>
            <w:noProof/>
          </w:rPr>
          <w:tab/>
        </w:r>
        <w:r w:rsidR="00DE46B0" w:rsidRPr="00787254">
          <w:rPr>
            <w:rStyle w:val="Lienhypertexte"/>
            <w:rFonts w:ascii="Book Antiqua" w:hAnsi="Book Antiqua"/>
            <w:noProof/>
          </w:rPr>
          <w:t>Préparation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_Toc163062704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28</w:t>
        </w:r>
        <w:r w:rsidRPr="00787254">
          <w:rPr>
            <w:rFonts w:ascii="Book Antiqua" w:hAnsi="Book Antiqua"/>
            <w:noProof/>
            <w:webHidden/>
          </w:rPr>
          <w:fldChar w:fldCharType="end"/>
        </w:r>
      </w:hyperlink>
    </w:p>
    <w:p w:rsidR="00DE46B0" w:rsidRPr="00787254" w:rsidRDefault="007638FE">
      <w:pPr>
        <w:pStyle w:val="TM2"/>
        <w:rPr>
          <w:rFonts w:ascii="Book Antiqua" w:eastAsiaTheme="minorEastAsia" w:hAnsi="Book Antiqua" w:cs="Times New Roman"/>
        </w:rPr>
      </w:pPr>
      <w:hyperlink w:anchor="_Toc163062705" w:history="1">
        <w:r w:rsidR="00DE46B0" w:rsidRPr="00787254">
          <w:rPr>
            <w:rStyle w:val="Lienhypertexte"/>
            <w:rFonts w:ascii="Book Antiqua" w:hAnsi="Book Antiqua" w:cs="Times New Roman"/>
          </w:rPr>
          <w:t>Article 11.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Frais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28</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06" w:history="1">
        <w:r w:rsidR="00DE46B0" w:rsidRPr="00787254">
          <w:rPr>
            <w:rStyle w:val="Lienhypertexte"/>
            <w:rFonts w:ascii="Book Antiqua" w:hAnsi="Book Antiqua" w:cs="Times New Roman"/>
          </w:rPr>
          <w:t>Article 12.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Langue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28</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07" w:history="1">
        <w:r w:rsidR="00DE46B0" w:rsidRPr="00787254">
          <w:rPr>
            <w:rStyle w:val="Lienhypertexte"/>
            <w:rFonts w:ascii="Book Antiqua" w:hAnsi="Book Antiqua" w:cs="Times New Roman"/>
          </w:rPr>
          <w:t>Article 13.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Documents constituant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28</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08" w:history="1">
        <w:r w:rsidR="00DE46B0" w:rsidRPr="00787254">
          <w:rPr>
            <w:rStyle w:val="Lienhypertexte"/>
            <w:rFonts w:ascii="Book Antiqua" w:hAnsi="Book Antiqua" w:cs="Times New Roman"/>
          </w:rPr>
          <w:t>Article 14.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Montant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30</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09" w:history="1">
        <w:r w:rsidR="00DE46B0" w:rsidRPr="00787254">
          <w:rPr>
            <w:rStyle w:val="Lienhypertexte"/>
            <w:rFonts w:ascii="Book Antiqua" w:hAnsi="Book Antiqua" w:cs="Times New Roman"/>
          </w:rPr>
          <w:t>Article 15.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Monnaies de soumission et de règlement</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31</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10" w:history="1">
        <w:r w:rsidR="00DE46B0" w:rsidRPr="00787254">
          <w:rPr>
            <w:rStyle w:val="Lienhypertexte"/>
            <w:rFonts w:ascii="Book Antiqua" w:hAnsi="Book Antiqua" w:cs="Times New Roman"/>
          </w:rPr>
          <w:t>Article 16.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Validité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_Toc163062710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32</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11" w:history="1">
        <w:r w:rsidR="00DE46B0" w:rsidRPr="00787254">
          <w:rPr>
            <w:rStyle w:val="Lienhypertexte"/>
            <w:rFonts w:ascii="Book Antiqua" w:hAnsi="Book Antiqua" w:cs="Times New Roman"/>
          </w:rPr>
          <w:t>Article 17.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Cautionnement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33</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12" w:history="1">
        <w:r w:rsidR="00DE46B0" w:rsidRPr="00787254">
          <w:rPr>
            <w:rStyle w:val="Lienhypertexte"/>
            <w:rFonts w:ascii="Book Antiqua" w:hAnsi="Book Antiqua" w:cs="Times New Roman"/>
          </w:rPr>
          <w:t>Article 18.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Propositions variantes des soumissionnaires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_Toc163062712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34</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13" w:history="1">
        <w:r w:rsidR="00DE46B0" w:rsidRPr="00787254">
          <w:rPr>
            <w:rStyle w:val="Lienhypertexte"/>
            <w:rFonts w:ascii="Book Antiqua" w:hAnsi="Book Antiqua" w:cs="Times New Roman"/>
          </w:rPr>
          <w:t>Article 19.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Réunion préparatoire à l’établissement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35</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14" w:history="1">
        <w:r w:rsidR="00DE46B0" w:rsidRPr="00787254">
          <w:rPr>
            <w:rStyle w:val="Lienhypertexte"/>
            <w:rFonts w:ascii="Book Antiqua" w:hAnsi="Book Antiqua" w:cs="Times New Roman"/>
          </w:rPr>
          <w:t>Article 20.</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Forme, Format et signature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35</w:t>
        </w:r>
        <w:r w:rsidRPr="00787254">
          <w:rPr>
            <w:rFonts w:ascii="Book Antiqua" w:hAnsi="Book Antiqua" w:cs="Times New Roman"/>
            <w:webHidden/>
          </w:rPr>
          <w:fldChar w:fldCharType="end"/>
        </w:r>
      </w:hyperlink>
    </w:p>
    <w:p w:rsidR="00DE46B0" w:rsidRPr="00787254" w:rsidRDefault="007638FE" w:rsidP="00934EEA">
      <w:pPr>
        <w:pStyle w:val="TM1"/>
        <w:rPr>
          <w:rFonts w:ascii="Book Antiqua" w:eastAsiaTheme="minorEastAsia" w:hAnsi="Book Antiqua"/>
          <w:noProof/>
        </w:rPr>
      </w:pPr>
      <w:hyperlink w:anchor="_Toc163062715" w:history="1">
        <w:r w:rsidR="00DE46B0" w:rsidRPr="00787254">
          <w:rPr>
            <w:rStyle w:val="Lienhypertexte"/>
            <w:rFonts w:ascii="Book Antiqua" w:hAnsi="Book Antiqua"/>
            <w:noProof/>
          </w:rPr>
          <w:t>D.</w:t>
        </w:r>
        <w:r w:rsidR="00DE46B0" w:rsidRPr="00787254">
          <w:rPr>
            <w:rFonts w:ascii="Book Antiqua" w:eastAsiaTheme="minorEastAsia" w:hAnsi="Book Antiqua"/>
            <w:noProof/>
          </w:rPr>
          <w:tab/>
        </w:r>
        <w:r w:rsidR="00DE46B0" w:rsidRPr="00787254">
          <w:rPr>
            <w:rStyle w:val="Lienhypertexte"/>
            <w:rFonts w:ascii="Book Antiqua" w:hAnsi="Book Antiqua"/>
            <w:noProof/>
          </w:rPr>
          <w:t>Dépôt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_Toc163062715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36</w:t>
        </w:r>
        <w:r w:rsidRPr="00787254">
          <w:rPr>
            <w:rFonts w:ascii="Book Antiqua" w:hAnsi="Book Antiqua"/>
            <w:noProof/>
            <w:webHidden/>
          </w:rPr>
          <w:fldChar w:fldCharType="end"/>
        </w:r>
      </w:hyperlink>
    </w:p>
    <w:p w:rsidR="00DE46B0" w:rsidRPr="00787254" w:rsidRDefault="007638FE">
      <w:pPr>
        <w:pStyle w:val="TM2"/>
        <w:rPr>
          <w:rFonts w:ascii="Book Antiqua" w:eastAsiaTheme="minorEastAsia" w:hAnsi="Book Antiqua" w:cs="Times New Roman"/>
        </w:rPr>
      </w:pPr>
      <w:hyperlink w:anchor="_Toc163062716" w:history="1">
        <w:r w:rsidR="00DE46B0" w:rsidRPr="00787254">
          <w:rPr>
            <w:rStyle w:val="Lienhypertexte"/>
            <w:rFonts w:ascii="Book Antiqua" w:hAnsi="Book Antiqua" w:cs="Times New Roman"/>
          </w:rPr>
          <w:t>Article 21.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Cachetage et marquage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36</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17" w:history="1">
        <w:r w:rsidR="00DE46B0" w:rsidRPr="00787254">
          <w:rPr>
            <w:rStyle w:val="Lienhypertexte"/>
            <w:rFonts w:ascii="Book Antiqua" w:hAnsi="Book Antiqua" w:cs="Times New Roman"/>
          </w:rPr>
          <w:t>Article 22.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Date, heure limites de dépôt des offres et Mode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38</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18" w:history="1">
        <w:r w:rsidR="00DE46B0" w:rsidRPr="00787254">
          <w:rPr>
            <w:rStyle w:val="Lienhypertexte"/>
            <w:rFonts w:ascii="Book Antiqua" w:hAnsi="Book Antiqua" w:cs="Times New Roman"/>
          </w:rPr>
          <w:t>Article 23.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Offres hors délai</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39</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19" w:history="1">
        <w:r w:rsidR="00DE46B0" w:rsidRPr="00787254">
          <w:rPr>
            <w:rStyle w:val="Lienhypertexte"/>
            <w:rFonts w:ascii="Book Antiqua" w:hAnsi="Book Antiqua" w:cs="Times New Roman"/>
          </w:rPr>
          <w:t>Article 24.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Modification, substitution et retrait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39</w:t>
        </w:r>
        <w:r w:rsidRPr="00787254">
          <w:rPr>
            <w:rFonts w:ascii="Book Antiqua" w:hAnsi="Book Antiqua" w:cs="Times New Roman"/>
            <w:webHidden/>
          </w:rPr>
          <w:fldChar w:fldCharType="end"/>
        </w:r>
      </w:hyperlink>
    </w:p>
    <w:p w:rsidR="00DE46B0" w:rsidRPr="00787254" w:rsidRDefault="007638FE" w:rsidP="00934EEA">
      <w:pPr>
        <w:pStyle w:val="TM1"/>
        <w:rPr>
          <w:rFonts w:ascii="Book Antiqua" w:eastAsiaTheme="minorEastAsia" w:hAnsi="Book Antiqua"/>
          <w:noProof/>
        </w:rPr>
      </w:pPr>
      <w:hyperlink w:anchor="_Toc163062720" w:history="1">
        <w:r w:rsidR="00DE46B0" w:rsidRPr="00787254">
          <w:rPr>
            <w:rStyle w:val="Lienhypertexte"/>
            <w:rFonts w:ascii="Book Antiqua" w:hAnsi="Book Antiqua"/>
            <w:noProof/>
          </w:rPr>
          <w:t>E.</w:t>
        </w:r>
        <w:r w:rsidR="00DE46B0" w:rsidRPr="00787254">
          <w:rPr>
            <w:rFonts w:ascii="Book Antiqua" w:eastAsiaTheme="minorEastAsia" w:hAnsi="Book Antiqua"/>
            <w:noProof/>
          </w:rPr>
          <w:tab/>
        </w:r>
        <w:r w:rsidR="00DE46B0" w:rsidRPr="00787254">
          <w:rPr>
            <w:rStyle w:val="Lienhypertexte"/>
            <w:rFonts w:ascii="Book Antiqua" w:hAnsi="Book Antiqua"/>
            <w:noProof/>
          </w:rPr>
          <w:t>Ouverture des plis et évaluation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_Toc163062720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40</w:t>
        </w:r>
        <w:r w:rsidRPr="00787254">
          <w:rPr>
            <w:rFonts w:ascii="Book Antiqua" w:hAnsi="Book Antiqua"/>
            <w:noProof/>
            <w:webHidden/>
          </w:rPr>
          <w:fldChar w:fldCharType="end"/>
        </w:r>
      </w:hyperlink>
    </w:p>
    <w:p w:rsidR="00DE46B0" w:rsidRPr="00787254" w:rsidRDefault="007638FE">
      <w:pPr>
        <w:pStyle w:val="TM2"/>
        <w:rPr>
          <w:rFonts w:ascii="Book Antiqua" w:eastAsiaTheme="minorEastAsia" w:hAnsi="Book Antiqua" w:cs="Times New Roman"/>
        </w:rPr>
      </w:pPr>
      <w:hyperlink w:anchor="_Toc163062721" w:history="1">
        <w:r w:rsidR="00DE46B0" w:rsidRPr="00787254">
          <w:rPr>
            <w:rStyle w:val="Lienhypertexte"/>
            <w:rFonts w:ascii="Book Antiqua" w:hAnsi="Book Antiqua" w:cs="Times New Roman"/>
          </w:rPr>
          <w:t>Article 25.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Ouverture des plis et recours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40</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22" w:history="1">
        <w:r w:rsidR="00DE46B0" w:rsidRPr="00787254">
          <w:rPr>
            <w:rStyle w:val="Lienhypertexte"/>
            <w:rFonts w:ascii="Book Antiqua" w:hAnsi="Book Antiqua" w:cs="Times New Roman"/>
          </w:rPr>
          <w:t>Article 26.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Caractère confidentiel de la procédure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_Toc163062722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42</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23" w:history="1">
        <w:r w:rsidR="00DE46B0" w:rsidRPr="00787254">
          <w:rPr>
            <w:rStyle w:val="Lienhypertexte"/>
            <w:rFonts w:ascii="Book Antiqua" w:hAnsi="Book Antiqua" w:cs="Times New Roman"/>
          </w:rPr>
          <w:t>Article 27.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Eclaircissements sur les offres et contacts avec le Maître d’Ouvrage ou le Maître d’Ouvrage Délégué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42</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24" w:history="1">
        <w:r w:rsidR="00DE46B0" w:rsidRPr="00787254">
          <w:rPr>
            <w:rStyle w:val="Lienhypertexte"/>
            <w:rFonts w:ascii="Book Antiqua" w:hAnsi="Book Antiqua" w:cs="Times New Roman"/>
          </w:rPr>
          <w:t>Article 28.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Détermination de la conformité des offres et évaluation au plan technique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43</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25" w:history="1">
        <w:r w:rsidR="00DE46B0" w:rsidRPr="00787254">
          <w:rPr>
            <w:rStyle w:val="Lienhypertexte"/>
            <w:rFonts w:ascii="Book Antiqua" w:hAnsi="Book Antiqua" w:cs="Times New Roman"/>
          </w:rPr>
          <w:t>Article 29.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Critères d’évaluation et de qualification du soumissionnaire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44</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26" w:history="1">
        <w:r w:rsidR="00DE46B0" w:rsidRPr="00787254">
          <w:rPr>
            <w:rStyle w:val="Lienhypertexte"/>
            <w:rFonts w:ascii="Book Antiqua" w:hAnsi="Book Antiqua" w:cs="Times New Roman"/>
          </w:rPr>
          <w:t>Article 30.</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Correction des erreurs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44</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27" w:history="1">
        <w:r w:rsidR="00DE46B0" w:rsidRPr="00787254">
          <w:rPr>
            <w:rStyle w:val="Lienhypertexte"/>
            <w:rFonts w:ascii="Book Antiqua" w:hAnsi="Book Antiqua" w:cs="Times New Roman"/>
          </w:rPr>
          <w:t>Article 31.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Conversion en une seule monnaie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45</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28" w:history="1">
        <w:r w:rsidR="00DE46B0" w:rsidRPr="00787254">
          <w:rPr>
            <w:rStyle w:val="Lienhypertexte"/>
            <w:rFonts w:ascii="Book Antiqua" w:hAnsi="Book Antiqua" w:cs="Times New Roman"/>
          </w:rPr>
          <w:t>Article 32.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Evaluation et comparaison des offres au plan financier</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45</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29" w:history="1">
        <w:r w:rsidR="00DE46B0" w:rsidRPr="00787254">
          <w:rPr>
            <w:rStyle w:val="Lienhypertexte"/>
            <w:rFonts w:ascii="Book Antiqua" w:hAnsi="Book Antiqua" w:cs="Times New Roman"/>
          </w:rPr>
          <w:t>Article 33.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Préférence accordée aux soumissionnaires nationaux</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47</w:t>
        </w:r>
        <w:r w:rsidRPr="00787254">
          <w:rPr>
            <w:rFonts w:ascii="Book Antiqua" w:hAnsi="Book Antiqua" w:cs="Times New Roman"/>
            <w:webHidden/>
          </w:rPr>
          <w:fldChar w:fldCharType="end"/>
        </w:r>
      </w:hyperlink>
    </w:p>
    <w:p w:rsidR="00DE46B0" w:rsidRPr="00787254" w:rsidRDefault="007638FE" w:rsidP="00934EEA">
      <w:pPr>
        <w:pStyle w:val="TM1"/>
        <w:rPr>
          <w:rFonts w:ascii="Book Antiqua" w:eastAsiaTheme="minorEastAsia" w:hAnsi="Book Antiqua"/>
          <w:noProof/>
        </w:rPr>
      </w:pPr>
      <w:hyperlink w:anchor="_Toc163062730" w:history="1">
        <w:r w:rsidR="00DE46B0" w:rsidRPr="00787254">
          <w:rPr>
            <w:rStyle w:val="Lienhypertexte"/>
            <w:rFonts w:ascii="Book Antiqua" w:hAnsi="Book Antiqua"/>
            <w:noProof/>
          </w:rPr>
          <w:t>F.</w:t>
        </w:r>
        <w:r w:rsidR="00DE46B0" w:rsidRPr="00787254">
          <w:rPr>
            <w:rFonts w:ascii="Book Antiqua" w:eastAsiaTheme="minorEastAsia" w:hAnsi="Book Antiqua"/>
            <w:noProof/>
          </w:rPr>
          <w:tab/>
        </w:r>
        <w:r w:rsidR="00DE46B0" w:rsidRPr="00787254">
          <w:rPr>
            <w:rStyle w:val="Lienhypertexte"/>
            <w:rFonts w:ascii="Book Antiqua" w:hAnsi="Book Antiqua"/>
            <w:noProof/>
          </w:rPr>
          <w:t>Attribution</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_Toc163062730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47</w:t>
        </w:r>
        <w:r w:rsidRPr="00787254">
          <w:rPr>
            <w:rFonts w:ascii="Book Antiqua" w:hAnsi="Book Antiqua"/>
            <w:noProof/>
            <w:webHidden/>
          </w:rPr>
          <w:fldChar w:fldCharType="end"/>
        </w:r>
      </w:hyperlink>
    </w:p>
    <w:p w:rsidR="00DE46B0" w:rsidRPr="00787254" w:rsidRDefault="007638FE">
      <w:pPr>
        <w:pStyle w:val="TM2"/>
        <w:rPr>
          <w:rFonts w:ascii="Book Antiqua" w:eastAsiaTheme="minorEastAsia" w:hAnsi="Book Antiqua" w:cs="Times New Roman"/>
        </w:rPr>
      </w:pPr>
      <w:hyperlink w:anchor="_Toc163062731" w:history="1">
        <w:r w:rsidR="00DE46B0" w:rsidRPr="00787254">
          <w:rPr>
            <w:rStyle w:val="Lienhypertexte"/>
            <w:rFonts w:ascii="Book Antiqua" w:hAnsi="Book Antiqua" w:cs="Times New Roman"/>
          </w:rPr>
          <w:t>Article 34.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Attribution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47</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32" w:history="1">
        <w:r w:rsidR="00DE46B0" w:rsidRPr="00787254">
          <w:rPr>
            <w:rStyle w:val="Lienhypertexte"/>
            <w:rFonts w:ascii="Book Antiqua" w:hAnsi="Book Antiqua" w:cs="Times New Roman"/>
          </w:rPr>
          <w:t>Article 35.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Droit du Maître d’Ouvrage ou du Maître d’Ouvrage Délégué de déclarer un Appel d’Offres infructueux ou d’annuler une procédure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_Toc163062732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48</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33" w:history="1">
        <w:r w:rsidR="00DE46B0" w:rsidRPr="00787254">
          <w:rPr>
            <w:rStyle w:val="Lienhypertexte"/>
            <w:rFonts w:ascii="Book Antiqua" w:hAnsi="Book Antiqua" w:cs="Times New Roman"/>
          </w:rPr>
          <w:t>Article 36.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Notification de l’attribution du marché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48</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34" w:history="1">
        <w:r w:rsidR="00DE46B0" w:rsidRPr="00787254">
          <w:rPr>
            <w:rStyle w:val="Lienhypertexte"/>
            <w:rFonts w:ascii="Book Antiqua" w:hAnsi="Book Antiqua" w:cs="Times New Roman"/>
          </w:rPr>
          <w:t>Article 37.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Publication des résultats d’attribution du marché et recours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48</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35" w:history="1">
        <w:r w:rsidR="00DE46B0" w:rsidRPr="00787254">
          <w:rPr>
            <w:rStyle w:val="Lienhypertexte"/>
            <w:rFonts w:ascii="Book Antiqua" w:hAnsi="Book Antiqua" w:cs="Times New Roman"/>
          </w:rPr>
          <w:t>Article 38.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Signature du marché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49</w:t>
        </w:r>
        <w:r w:rsidRPr="00787254">
          <w:rPr>
            <w:rFonts w:ascii="Book Antiqua" w:hAnsi="Book Antiqua" w:cs="Times New Roman"/>
            <w:webHidden/>
          </w:rPr>
          <w:fldChar w:fldCharType="end"/>
        </w:r>
      </w:hyperlink>
    </w:p>
    <w:p w:rsidR="00DE46B0" w:rsidRPr="00787254" w:rsidRDefault="007638FE">
      <w:pPr>
        <w:pStyle w:val="TM2"/>
        <w:rPr>
          <w:rFonts w:ascii="Book Antiqua" w:eastAsiaTheme="minorEastAsia" w:hAnsi="Book Antiqua" w:cs="Times New Roman"/>
        </w:rPr>
      </w:pPr>
      <w:hyperlink w:anchor="_Toc163062736" w:history="1">
        <w:r w:rsidR="00DE46B0" w:rsidRPr="00787254">
          <w:rPr>
            <w:rStyle w:val="Lienhypertexte"/>
            <w:rFonts w:ascii="Book Antiqua" w:hAnsi="Book Antiqua" w:cs="Times New Roman"/>
          </w:rPr>
          <w:t>Article 39.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Cautionnement définitif</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50</w:t>
        </w:r>
        <w:r w:rsidRPr="00787254">
          <w:rPr>
            <w:rFonts w:ascii="Book Antiqua" w:hAnsi="Book Antiqua" w:cs="Times New Roman"/>
            <w:webHidden/>
          </w:rPr>
          <w:fldChar w:fldCharType="end"/>
        </w:r>
      </w:hyperlink>
    </w:p>
    <w:p w:rsidR="00AD59C9" w:rsidRPr="00787254" w:rsidRDefault="007638FE" w:rsidP="00230C15">
      <w:pPr>
        <w:widowControl w:val="0"/>
        <w:tabs>
          <w:tab w:val="left" w:pos="10460"/>
        </w:tabs>
        <w:autoSpaceDE w:val="0"/>
        <w:spacing w:line="360" w:lineRule="auto"/>
        <w:jc w:val="both"/>
        <w:rPr>
          <w:rFonts w:ascii="Book Antiqua" w:hAnsi="Book Antiqua"/>
        </w:rPr>
      </w:pPr>
      <w:r w:rsidRPr="00787254">
        <w:rPr>
          <w:rFonts w:ascii="Book Antiqua" w:hAnsi="Book Antiqua"/>
        </w:rPr>
        <w:fldChar w:fldCharType="end"/>
      </w:r>
    </w:p>
    <w:p w:rsidR="00AD59C9" w:rsidRPr="00787254" w:rsidRDefault="00AD59C9" w:rsidP="00230C15">
      <w:pPr>
        <w:widowControl w:val="0"/>
        <w:tabs>
          <w:tab w:val="left" w:pos="10460"/>
        </w:tabs>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b/>
          <w:bCs/>
        </w:rPr>
      </w:pPr>
      <w:r w:rsidRPr="00787254">
        <w:rPr>
          <w:rFonts w:ascii="Book Antiqua" w:hAnsi="Book Antiqua"/>
          <w:b/>
          <w:bCs/>
        </w:rPr>
        <w:br w:type="page"/>
      </w: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lastRenderedPageBreak/>
        <w:t>RèglementGénéraldel'Appeld'Offres</w:t>
      </w:r>
    </w:p>
    <w:p w:rsidR="00273DD0" w:rsidRPr="00787254" w:rsidRDefault="00353DCC" w:rsidP="00013B9F">
      <w:pPr>
        <w:pStyle w:val="RGAOpartie"/>
        <w:rPr>
          <w:rFonts w:ascii="Book Antiqua" w:hAnsi="Book Antiqua"/>
          <w:sz w:val="24"/>
        </w:rPr>
      </w:pPr>
      <w:bookmarkStart w:id="16" w:name="_Toc530307904"/>
      <w:bookmarkStart w:id="17" w:name="_Toc97557025"/>
      <w:bookmarkStart w:id="18" w:name="_Toc163062692"/>
      <w:bookmarkStart w:id="19" w:name="RGAO"/>
      <w:r w:rsidRPr="00787254">
        <w:rPr>
          <w:rFonts w:ascii="Book Antiqua" w:hAnsi="Book Antiqua"/>
          <w:sz w:val="24"/>
        </w:rPr>
        <w:t>Généralités</w:t>
      </w:r>
      <w:bookmarkEnd w:id="16"/>
      <w:bookmarkEnd w:id="17"/>
      <w:bookmarkEnd w:id="18"/>
    </w:p>
    <w:p w:rsidR="00273DD0" w:rsidRPr="00787254" w:rsidRDefault="00B776BA" w:rsidP="00013B9F">
      <w:pPr>
        <w:pStyle w:val="RGAOarticles"/>
        <w:rPr>
          <w:rFonts w:ascii="Book Antiqua" w:hAnsi="Book Antiqua"/>
          <w:sz w:val="24"/>
        </w:rPr>
      </w:pPr>
      <w:bookmarkStart w:id="20" w:name="_Toc530307905"/>
      <w:bookmarkStart w:id="21" w:name="_Toc97557026"/>
      <w:bookmarkStart w:id="22" w:name="_Toc163062693"/>
      <w:r w:rsidRPr="00787254">
        <w:rPr>
          <w:rFonts w:ascii="Book Antiqua" w:hAnsi="Book Antiqua"/>
          <w:sz w:val="24"/>
        </w:rPr>
        <w:t>Objet de la consultation</w:t>
      </w:r>
      <w:bookmarkEnd w:id="20"/>
      <w:bookmarkEnd w:id="21"/>
      <w:bookmarkEnd w:id="22"/>
    </w:p>
    <w:p w:rsidR="00273DD0" w:rsidRPr="00787254" w:rsidRDefault="004E21A8" w:rsidP="005E0138">
      <w:pPr>
        <w:widowControl w:val="0"/>
        <w:numPr>
          <w:ilvl w:val="1"/>
          <w:numId w:val="3"/>
        </w:numPr>
        <w:tabs>
          <w:tab w:val="left" w:pos="709"/>
          <w:tab w:val="left" w:pos="2780"/>
          <w:tab w:val="left" w:pos="4040"/>
          <w:tab w:val="left" w:pos="4460"/>
        </w:tabs>
        <w:autoSpaceDE w:val="0"/>
        <w:spacing w:line="276" w:lineRule="auto"/>
        <w:ind w:left="0" w:firstLine="0"/>
        <w:jc w:val="both"/>
        <w:rPr>
          <w:rFonts w:ascii="Book Antiqua" w:hAnsi="Book Antiqua"/>
        </w:rPr>
      </w:pPr>
      <w:r w:rsidRPr="00787254">
        <w:rPr>
          <w:rFonts w:ascii="Book Antiqua" w:hAnsi="Book Antiqua"/>
        </w:rPr>
        <w:t xml:space="preserve">Le </w:t>
      </w:r>
      <w:r w:rsidR="00CC1E99" w:rsidRPr="00787254">
        <w:rPr>
          <w:rFonts w:ascii="Book Antiqua" w:hAnsi="Book Antiqua"/>
        </w:rPr>
        <w:t>Maître d’Ouvrage</w:t>
      </w:r>
      <w:r w:rsidR="00353DCC" w:rsidRPr="00787254">
        <w:rPr>
          <w:rFonts w:ascii="Book Antiqua" w:hAnsi="Book Antiqua"/>
        </w:rPr>
        <w:t>,</w:t>
      </w:r>
      <w:r w:rsidR="002E6592" w:rsidRPr="00787254">
        <w:rPr>
          <w:rFonts w:ascii="Book Antiqua" w:hAnsi="Book Antiqua"/>
        </w:rPr>
        <w:t>tel que précisé</w:t>
      </w:r>
      <w:r w:rsidR="00353DCC" w:rsidRPr="00787254">
        <w:rPr>
          <w:rFonts w:ascii="Book Antiqua" w:hAnsi="Book Antiqua"/>
        </w:rPr>
        <w:t>dansle</w:t>
      </w:r>
      <w:r w:rsidR="00353DCC" w:rsidRPr="00787254">
        <w:rPr>
          <w:rFonts w:ascii="Book Antiqua" w:hAnsi="Book Antiqua"/>
          <w:spacing w:val="5"/>
        </w:rPr>
        <w:t xml:space="preserve"> Règlemen</w:t>
      </w:r>
      <w:r w:rsidR="00353DCC" w:rsidRPr="00787254">
        <w:rPr>
          <w:rFonts w:ascii="Book Antiqua" w:hAnsi="Book Antiqua"/>
        </w:rPr>
        <w:t xml:space="preserve">t </w:t>
      </w:r>
      <w:r w:rsidR="00353DCC" w:rsidRPr="00787254">
        <w:rPr>
          <w:rFonts w:ascii="Book Antiqua" w:hAnsi="Book Antiqua"/>
          <w:spacing w:val="5"/>
        </w:rPr>
        <w:t>Particulie</w:t>
      </w:r>
      <w:r w:rsidR="00353DCC" w:rsidRPr="00787254">
        <w:rPr>
          <w:rFonts w:ascii="Book Antiqua" w:hAnsi="Book Antiqua"/>
        </w:rPr>
        <w:t xml:space="preserve">r </w:t>
      </w:r>
      <w:r w:rsidR="00353DCC" w:rsidRPr="00787254">
        <w:rPr>
          <w:rFonts w:ascii="Book Antiqua" w:hAnsi="Book Antiqua"/>
          <w:spacing w:val="5"/>
        </w:rPr>
        <w:t>d</w:t>
      </w:r>
      <w:r w:rsidR="00353DCC" w:rsidRPr="00787254">
        <w:rPr>
          <w:rFonts w:ascii="Book Antiqua" w:hAnsi="Book Antiqua"/>
        </w:rPr>
        <w:t xml:space="preserve">e </w:t>
      </w:r>
      <w:r w:rsidR="00353DCC" w:rsidRPr="00787254">
        <w:rPr>
          <w:rFonts w:ascii="Book Antiqua" w:hAnsi="Book Antiqua"/>
          <w:spacing w:val="5"/>
        </w:rPr>
        <w:t>l’Appe</w:t>
      </w:r>
      <w:r w:rsidR="00353DCC" w:rsidRPr="00787254">
        <w:rPr>
          <w:rFonts w:ascii="Book Antiqua" w:hAnsi="Book Antiqua"/>
        </w:rPr>
        <w:t xml:space="preserve">l </w:t>
      </w:r>
      <w:r w:rsidR="00353DCC" w:rsidRPr="00787254">
        <w:rPr>
          <w:rFonts w:ascii="Book Antiqua" w:hAnsi="Book Antiqua"/>
          <w:spacing w:val="5"/>
        </w:rPr>
        <w:t>d’Offres (RPAO)</w:t>
      </w:r>
      <w:r w:rsidR="00353DCC" w:rsidRPr="00787254">
        <w:rPr>
          <w:rFonts w:ascii="Book Antiqua" w:hAnsi="Book Antiqua"/>
        </w:rPr>
        <w:t>,lance un Appel d’Offres pour la</w:t>
      </w:r>
      <w:r w:rsidR="00622F99" w:rsidRPr="00787254">
        <w:rPr>
          <w:rFonts w:ascii="Book Antiqua" w:hAnsi="Book Antiqua"/>
        </w:rPr>
        <w:t xml:space="preserve"> réalisation des</w:t>
      </w:r>
      <w:r w:rsidR="0028750D" w:rsidRPr="00787254">
        <w:rPr>
          <w:rFonts w:ascii="Book Antiqua" w:hAnsi="Book Antiqua"/>
        </w:rPr>
        <w:t xml:space="preserve"> t</w:t>
      </w:r>
      <w:r w:rsidR="00353DCC" w:rsidRPr="00787254">
        <w:rPr>
          <w:rFonts w:ascii="Book Antiqua" w:hAnsi="Book Antiqua"/>
        </w:rPr>
        <w:t xml:space="preserve">ravaux décrits dans le </w:t>
      </w:r>
      <w:r w:rsidR="00347E16" w:rsidRPr="00787254">
        <w:rPr>
          <w:rFonts w:ascii="Book Antiqua" w:hAnsi="Book Antiqua"/>
        </w:rPr>
        <w:t xml:space="preserve">présent </w:t>
      </w:r>
      <w:r w:rsidR="00353DCC" w:rsidRPr="00787254">
        <w:rPr>
          <w:rFonts w:ascii="Book Antiqua" w:hAnsi="Book Antiqua"/>
        </w:rPr>
        <w:t>Dossier d’Appel d’Offres et brièvementdéfinisdansleRPAO.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nom, le numéro d’identification et le nombre de lots faisant l’objet de l’</w:t>
      </w:r>
      <w:r w:rsidR="002667E6" w:rsidRPr="00787254">
        <w:rPr>
          <w:rFonts w:ascii="Book Antiqua" w:hAnsi="Book Antiqua"/>
        </w:rPr>
        <w:t>A</w:t>
      </w:r>
      <w:r w:rsidRPr="00787254">
        <w:rPr>
          <w:rFonts w:ascii="Book Antiqua" w:hAnsi="Book Antiqua"/>
        </w:rPr>
        <w:t>ppel d’</w:t>
      </w:r>
      <w:r w:rsidR="002667E6" w:rsidRPr="00787254">
        <w:rPr>
          <w:rFonts w:ascii="Book Antiqua" w:hAnsi="Book Antiqua"/>
        </w:rPr>
        <w:t>O</w:t>
      </w:r>
      <w:r w:rsidRPr="00787254">
        <w:rPr>
          <w:rFonts w:ascii="Book Antiqua" w:hAnsi="Book Antiqua"/>
        </w:rPr>
        <w:t>ffres figurent dansleRPAO.</w:t>
      </w:r>
    </w:p>
    <w:p w:rsidR="00273DD0" w:rsidRPr="00787254" w:rsidRDefault="00353DCC" w:rsidP="005E0138">
      <w:pPr>
        <w:widowControl w:val="0"/>
        <w:numPr>
          <w:ilvl w:val="1"/>
          <w:numId w:val="3"/>
        </w:numPr>
        <w:autoSpaceDE w:val="0"/>
        <w:spacing w:line="276" w:lineRule="auto"/>
        <w:ind w:left="0" w:firstLine="0"/>
        <w:jc w:val="both"/>
        <w:rPr>
          <w:rFonts w:ascii="Book Antiqua" w:hAnsi="Book Antiqua"/>
        </w:rPr>
      </w:pPr>
      <w:r w:rsidRPr="00787254">
        <w:rPr>
          <w:rFonts w:ascii="Book Antiqua" w:hAnsi="Book Antiqua"/>
        </w:rPr>
        <w:t>LeSoumissionnaireretenu,ouattributaire,doit acheverles</w:t>
      </w:r>
      <w:r w:rsidR="005F458F" w:rsidRPr="00787254">
        <w:rPr>
          <w:rFonts w:ascii="Book Antiqua" w:hAnsi="Book Antiqua"/>
        </w:rPr>
        <w:t>t</w:t>
      </w:r>
      <w:r w:rsidRPr="00787254">
        <w:rPr>
          <w:rFonts w:ascii="Book Antiqua" w:hAnsi="Book Antiqua"/>
        </w:rPr>
        <w:t>ravauxdansledélai</w:t>
      </w:r>
      <w:r w:rsidR="00D84475" w:rsidRPr="00787254">
        <w:rPr>
          <w:rFonts w:ascii="Book Antiqua" w:hAnsi="Book Antiqua"/>
        </w:rPr>
        <w:t xml:space="preserve">prévisionnel </w:t>
      </w:r>
      <w:r w:rsidRPr="00787254">
        <w:rPr>
          <w:rFonts w:ascii="Book Antiqua" w:hAnsi="Book Antiqua"/>
        </w:rPr>
        <w:t>indiquédans leRPAO,etquicourtsaufstipulationcontraire duCCAP,àcompterdeladatedenotification del’ordredeservicedecommencerles</w:t>
      </w:r>
      <w:r w:rsidR="00F3176D" w:rsidRPr="00787254">
        <w:rPr>
          <w:rFonts w:ascii="Book Antiqua" w:hAnsi="Book Antiqua"/>
        </w:rPr>
        <w:t>travaux.</w:t>
      </w:r>
    </w:p>
    <w:p w:rsidR="00273DD0" w:rsidRPr="00787254" w:rsidRDefault="00353DCC" w:rsidP="005E0138">
      <w:pPr>
        <w:widowControl w:val="0"/>
        <w:numPr>
          <w:ilvl w:val="1"/>
          <w:numId w:val="3"/>
        </w:numPr>
        <w:autoSpaceDE w:val="0"/>
        <w:spacing w:line="276" w:lineRule="auto"/>
        <w:ind w:left="0" w:firstLine="0"/>
        <w:jc w:val="both"/>
        <w:rPr>
          <w:rFonts w:ascii="Book Antiqua" w:hAnsi="Book Antiqua"/>
        </w:rPr>
      </w:pPr>
      <w:r w:rsidRPr="00787254">
        <w:rPr>
          <w:rFonts w:ascii="Book Antiqua" w:hAnsi="Book Antiqua"/>
        </w:rPr>
        <w:t>Dans le présent Dossier d’Appel d’Offres, leterme</w:t>
      </w:r>
      <w:r w:rsidRPr="00787254">
        <w:rPr>
          <w:rFonts w:ascii="Book Antiqua" w:hAnsi="Book Antiqua"/>
          <w:b/>
          <w:bCs/>
        </w:rPr>
        <w:t>“jour”</w:t>
      </w:r>
      <w:r w:rsidRPr="00787254">
        <w:rPr>
          <w:rFonts w:ascii="Book Antiqua" w:hAnsi="Book Antiqua"/>
        </w:rPr>
        <w:t>désigneunjour</w:t>
      </w:r>
      <w:r w:rsidR="0028750D" w:rsidRPr="00787254">
        <w:rPr>
          <w:rFonts w:ascii="Book Antiqua" w:hAnsi="Book Antiqua"/>
        </w:rPr>
        <w:t xml:space="preserve">ouvrable, </w:t>
      </w:r>
      <w:r w:rsidR="00D84475" w:rsidRPr="00787254">
        <w:rPr>
          <w:rFonts w:ascii="Book Antiqua" w:hAnsi="Book Antiqua"/>
        </w:rPr>
        <w:t xml:space="preserve">à l’exception des jours calendaires expressément spécifiés dans le </w:t>
      </w:r>
      <w:r w:rsidR="002667E6" w:rsidRPr="00787254">
        <w:rPr>
          <w:rFonts w:ascii="Book Antiqua" w:hAnsi="Book Antiqua"/>
        </w:rPr>
        <w:t>C</w:t>
      </w:r>
      <w:r w:rsidR="00D84475" w:rsidRPr="00787254">
        <w:rPr>
          <w:rFonts w:ascii="Book Antiqua" w:hAnsi="Book Antiqua"/>
        </w:rPr>
        <w:t xml:space="preserve">ode des </w:t>
      </w:r>
      <w:r w:rsidR="002667E6" w:rsidRPr="00787254">
        <w:rPr>
          <w:rFonts w:ascii="Book Antiqua" w:hAnsi="Book Antiqua"/>
        </w:rPr>
        <w:t>M</w:t>
      </w:r>
      <w:r w:rsidR="00D84475" w:rsidRPr="00787254">
        <w:rPr>
          <w:rFonts w:ascii="Book Antiqua" w:hAnsi="Book Antiqua"/>
        </w:rPr>
        <w:t xml:space="preserve">archés </w:t>
      </w:r>
      <w:r w:rsidR="002667E6" w:rsidRPr="00787254">
        <w:rPr>
          <w:rFonts w:ascii="Book Antiqua" w:hAnsi="Book Antiqua"/>
        </w:rPr>
        <w:t>P</w:t>
      </w:r>
      <w:r w:rsidR="00D84475" w:rsidRPr="00787254">
        <w:rPr>
          <w:rFonts w:ascii="Book Antiqua" w:hAnsi="Book Antiqua"/>
        </w:rPr>
        <w:t>ublics.</w:t>
      </w:r>
    </w:p>
    <w:p w:rsidR="00273DD0" w:rsidRPr="00787254" w:rsidRDefault="00353DCC" w:rsidP="000644D4">
      <w:pPr>
        <w:pStyle w:val="RGAOarticles"/>
        <w:spacing w:after="0" w:line="276" w:lineRule="auto"/>
        <w:rPr>
          <w:rFonts w:ascii="Book Antiqua" w:hAnsi="Book Antiqua"/>
          <w:sz w:val="24"/>
        </w:rPr>
      </w:pPr>
      <w:bookmarkStart w:id="23" w:name="_Toc530307906"/>
      <w:bookmarkStart w:id="24" w:name="_Toc97557027"/>
      <w:bookmarkStart w:id="25" w:name="_Toc163062694"/>
      <w:r w:rsidRPr="00787254">
        <w:rPr>
          <w:rFonts w:ascii="Book Antiqua" w:hAnsi="Book Antiqua"/>
          <w:sz w:val="24"/>
        </w:rPr>
        <w:t>Financement</w:t>
      </w:r>
      <w:bookmarkEnd w:id="23"/>
      <w:bookmarkEnd w:id="24"/>
      <w:bookmarkEnd w:id="2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La source de financement des travaux</w:t>
      </w:r>
      <w:r w:rsidR="00015980" w:rsidRPr="00787254">
        <w:rPr>
          <w:rFonts w:ascii="Book Antiqua" w:hAnsi="Book Antiqua"/>
        </w:rPr>
        <w:t>,</w:t>
      </w:r>
      <w:r w:rsidRPr="00787254">
        <w:rPr>
          <w:rFonts w:ascii="Book Antiqua" w:hAnsi="Book Antiqua"/>
        </w:rPr>
        <w:t xml:space="preserve"> objet du présent</w:t>
      </w:r>
      <w:r w:rsidR="002667E6" w:rsidRPr="00787254">
        <w:rPr>
          <w:rFonts w:ascii="Book Antiqua" w:hAnsi="Book Antiqua"/>
        </w:rPr>
        <w:t>A</w:t>
      </w:r>
      <w:r w:rsidRPr="00787254">
        <w:rPr>
          <w:rFonts w:ascii="Book Antiqua" w:hAnsi="Book Antiqua"/>
        </w:rPr>
        <w:t>ppeld’</w:t>
      </w:r>
      <w:r w:rsidR="002667E6" w:rsidRPr="00787254">
        <w:rPr>
          <w:rFonts w:ascii="Book Antiqua" w:hAnsi="Book Antiqua"/>
        </w:rPr>
        <w:t>O</w:t>
      </w:r>
      <w:r w:rsidRPr="00787254">
        <w:rPr>
          <w:rFonts w:ascii="Book Antiqua" w:hAnsi="Book Antiqua"/>
        </w:rPr>
        <w:t>ffresest</w:t>
      </w:r>
      <w:r w:rsidR="002667E6" w:rsidRPr="00787254">
        <w:rPr>
          <w:rFonts w:ascii="Book Antiqua" w:hAnsi="Book Antiqua"/>
        </w:rPr>
        <w:t>précisé</w:t>
      </w:r>
      <w:r w:rsidRPr="00787254">
        <w:rPr>
          <w:rFonts w:ascii="Book Antiqua" w:hAnsi="Book Antiqua"/>
        </w:rPr>
        <w:t>dansleRPAO.</w:t>
      </w:r>
    </w:p>
    <w:p w:rsidR="00273DD0" w:rsidRPr="00787254" w:rsidRDefault="001126B6" w:rsidP="000644D4">
      <w:pPr>
        <w:pStyle w:val="RGAOarticles"/>
        <w:spacing w:after="0" w:line="276" w:lineRule="auto"/>
        <w:rPr>
          <w:rFonts w:ascii="Book Antiqua" w:hAnsi="Book Antiqua"/>
          <w:sz w:val="24"/>
        </w:rPr>
      </w:pPr>
      <w:bookmarkStart w:id="26" w:name="_Toc530307907"/>
      <w:bookmarkStart w:id="27" w:name="_Toc97557028"/>
      <w:bookmarkStart w:id="28" w:name="_Toc163062695"/>
      <w:r w:rsidRPr="00787254">
        <w:rPr>
          <w:rFonts w:ascii="Book Antiqua" w:hAnsi="Book Antiqua"/>
          <w:sz w:val="24"/>
        </w:rPr>
        <w:t xml:space="preserve">Principes </w:t>
      </w:r>
      <w:bookmarkEnd w:id="26"/>
      <w:r w:rsidRPr="00787254">
        <w:rPr>
          <w:rFonts w:ascii="Book Antiqua" w:hAnsi="Book Antiqua"/>
          <w:sz w:val="24"/>
        </w:rPr>
        <w:t>éthiques</w:t>
      </w:r>
      <w:bookmarkEnd w:id="27"/>
      <w:bookmarkEnd w:id="28"/>
    </w:p>
    <w:p w:rsidR="00FD0AD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3.1. </w:t>
      </w:r>
      <w:r w:rsidR="00FD0AD8" w:rsidRPr="00787254">
        <w:rPr>
          <w:rFonts w:ascii="Book Antiqua" w:hAnsi="Book Antiqua"/>
        </w:rPr>
        <w:t xml:space="preserve">Les agents relevant du service public, les soumissionnaires et les titulaires de marché, ainsi que toute personne intervenant </w:t>
      </w:r>
      <w:r w:rsidR="0080600B" w:rsidRPr="00787254">
        <w:rPr>
          <w:rFonts w:ascii="Book Antiqua" w:hAnsi="Book Antiqua"/>
        </w:rPr>
        <w:t>à quelque titre que ce soit</w:t>
      </w:r>
      <w:r w:rsidR="00FD0AD8" w:rsidRPr="00787254">
        <w:rPr>
          <w:rFonts w:ascii="Book Antiqua" w:hAnsi="Book Antiqua"/>
        </w:rPr>
        <w:t xml:space="preserve"> dans la chaîne de passation, d'exécution, de contrôle et de régulation des </w:t>
      </w:r>
      <w:r w:rsidR="0080600B" w:rsidRPr="00787254">
        <w:rPr>
          <w:rFonts w:ascii="Book Antiqua" w:hAnsi="Book Antiqua"/>
        </w:rPr>
        <w:t>marchés,</w:t>
      </w:r>
      <w:r w:rsidR="00FD0AD8" w:rsidRPr="00787254">
        <w:rPr>
          <w:rFonts w:ascii="Book Antiqua" w:hAnsi="Book Antiqua"/>
        </w:rPr>
        <w:t xml:space="preserve"> sont soumis aux dispositions des lois et règlements interdisant les actes de corruption, les manœuvres frauduleuses, les pratiques collusoires, </w:t>
      </w:r>
      <w:r w:rsidR="0080600B" w:rsidRPr="00787254">
        <w:rPr>
          <w:rFonts w:ascii="Book Antiqua" w:hAnsi="Book Antiqua"/>
        </w:rPr>
        <w:t>coercitives ou obstructives, les conflits d’intérêts</w:t>
      </w:r>
      <w:r w:rsidR="00FD0AD8" w:rsidRPr="00787254">
        <w:rPr>
          <w:rFonts w:ascii="Book Antiqua" w:hAnsi="Book Antiqua"/>
        </w:rPr>
        <w:t xml:space="preserve">, les délits </w:t>
      </w:r>
      <w:r w:rsidR="0080600B" w:rsidRPr="00787254">
        <w:rPr>
          <w:rFonts w:ascii="Book Antiqua" w:hAnsi="Book Antiqua"/>
        </w:rPr>
        <w:t>d’initiés et</w:t>
      </w:r>
      <w:r w:rsidR="00FD0AD8" w:rsidRPr="00787254">
        <w:rPr>
          <w:rFonts w:ascii="Book Antiqua" w:hAnsi="Book Antiqua"/>
        </w:rPr>
        <w:t xml:space="preserve"> les complicités.</w:t>
      </w:r>
    </w:p>
    <w:p w:rsidR="00273DD0" w:rsidRPr="00787254" w:rsidRDefault="00347E16" w:rsidP="000644D4">
      <w:pPr>
        <w:widowControl w:val="0"/>
        <w:autoSpaceDE w:val="0"/>
        <w:spacing w:line="276" w:lineRule="auto"/>
        <w:jc w:val="both"/>
        <w:rPr>
          <w:rFonts w:ascii="Book Antiqua" w:hAnsi="Book Antiqua"/>
        </w:rPr>
      </w:pPr>
      <w:r w:rsidRPr="00787254">
        <w:rPr>
          <w:rFonts w:ascii="Book Antiqua" w:hAnsi="Book Antiqua"/>
        </w:rPr>
        <w:t>A c</w:t>
      </w:r>
      <w:r w:rsidR="00E312CD" w:rsidRPr="00787254">
        <w:rPr>
          <w:rFonts w:ascii="Book Antiqua" w:hAnsi="Book Antiqua"/>
        </w:rPr>
        <w:t>et égard, ils souscrivent la charte d’intégrité dont le modèle est joint en annexe du présent Dossier d’Appel d’Offres (pièce 10).</w:t>
      </w:r>
    </w:p>
    <w:p w:rsidR="006839FE"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Envertudece</w:t>
      </w:r>
      <w:r w:rsidR="001126B6" w:rsidRPr="00787254">
        <w:rPr>
          <w:rFonts w:ascii="Book Antiqua" w:hAnsi="Book Antiqua"/>
        </w:rPr>
        <w:t>s</w:t>
      </w:r>
      <w:r w:rsidR="00D10ACB" w:rsidRPr="00787254">
        <w:rPr>
          <w:rFonts w:ascii="Book Antiqua" w:hAnsi="Book Antiqua"/>
        </w:rPr>
        <w:t>principe</w:t>
      </w:r>
      <w:r w:rsidR="001126B6" w:rsidRPr="00787254">
        <w:rPr>
          <w:rFonts w:ascii="Book Antiqua" w:hAnsi="Book Antiqua"/>
        </w:rPr>
        <w:t>s</w:t>
      </w:r>
      <w:r w:rsidR="00D10ACB" w:rsidRPr="00787254">
        <w:rPr>
          <w:rFonts w:ascii="Book Antiqua" w:hAnsi="Book Antiqua"/>
        </w:rPr>
        <w:t>, le</w:t>
      </w:r>
      <w:r w:rsidR="00D84475" w:rsidRPr="00787254">
        <w:rPr>
          <w:rFonts w:ascii="Book Antiqua" w:hAnsi="Book Antiqua"/>
        </w:rPr>
        <w:t xml:space="preserve"> Maître d’ouvrage</w:t>
      </w:r>
      <w:r w:rsidR="00E42DC1" w:rsidRPr="00787254">
        <w:rPr>
          <w:rFonts w:ascii="Book Antiqua" w:hAnsi="Book Antiqua"/>
          <w:spacing w:val="2"/>
        </w:rPr>
        <w:t xml:space="preserve"> ou le Maître d’Ouvrage Délégué</w:t>
      </w:r>
      <w:r w:rsidR="006839FE" w:rsidRPr="00787254">
        <w:rPr>
          <w:rFonts w:ascii="Book Antiqua" w:hAnsi="Book Antiqua"/>
          <w:spacing w:val="2"/>
        </w:rPr>
        <w:t> :</w:t>
      </w:r>
    </w:p>
    <w:p w:rsidR="00D10ACB" w:rsidRPr="00787254" w:rsidRDefault="00353DCC" w:rsidP="000644D4">
      <w:pPr>
        <w:widowControl w:val="0"/>
        <w:autoSpaceDE w:val="0"/>
        <w:spacing w:line="276" w:lineRule="auto"/>
        <w:jc w:val="both"/>
        <w:rPr>
          <w:rFonts w:ascii="Book Antiqua" w:hAnsi="Book Antiqua"/>
          <w:i/>
        </w:rPr>
      </w:pPr>
      <w:r w:rsidRPr="00787254">
        <w:rPr>
          <w:rFonts w:ascii="Book Antiqua" w:hAnsi="Book Antiqua"/>
        </w:rPr>
        <w:t xml:space="preserve">a. </w:t>
      </w:r>
      <w:r w:rsidR="00D10ACB" w:rsidRPr="00787254">
        <w:rPr>
          <w:rFonts w:ascii="Book Antiqua" w:hAnsi="Book Antiqua"/>
        </w:rPr>
        <w:t>défini, aux fins de cette clause, les expressions de la manière suivante :</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 </w:t>
      </w:r>
      <w:r w:rsidR="001C2C73" w:rsidRPr="00787254">
        <w:rPr>
          <w:rFonts w:ascii="Book Antiqua" w:hAnsi="Book Antiqua"/>
        </w:rPr>
        <w:t xml:space="preserve">Est convaincu </w:t>
      </w:r>
      <w:r w:rsidR="0080600B" w:rsidRPr="00787254">
        <w:rPr>
          <w:rFonts w:ascii="Book Antiqua" w:hAnsi="Book Antiqua"/>
        </w:rPr>
        <w:t>d’acte de</w:t>
      </w:r>
      <w:r w:rsidR="001C2C73" w:rsidRPr="00787254">
        <w:rPr>
          <w:rFonts w:ascii="Book Antiqua" w:hAnsi="Book Antiqua"/>
        </w:rPr>
        <w:t xml:space="preserve"> "corruption" </w:t>
      </w:r>
      <w:r w:rsidR="0080600B" w:rsidRPr="00787254">
        <w:rPr>
          <w:rFonts w:ascii="Book Antiqua" w:hAnsi="Book Antiqua"/>
        </w:rPr>
        <w:t>quiconque offre, donne</w:t>
      </w:r>
      <w:r w:rsidR="001C2C73" w:rsidRPr="00787254">
        <w:rPr>
          <w:rFonts w:ascii="Book Antiqua" w:hAnsi="Book Antiqua"/>
        </w:rPr>
        <w:t xml:space="preserve">, sollicite ou accepte un quelconque avantage en vue d'influencer </w:t>
      </w:r>
      <w:r w:rsidR="0080600B" w:rsidRPr="00787254">
        <w:rPr>
          <w:rFonts w:ascii="Book Antiqua" w:hAnsi="Book Antiqua"/>
        </w:rPr>
        <w:t>l’action d’un agent public au</w:t>
      </w:r>
      <w:r w:rsidR="001C2C73" w:rsidRPr="00787254">
        <w:rPr>
          <w:rFonts w:ascii="Book Antiqua" w:hAnsi="Book Antiqua"/>
        </w:rPr>
        <w:t xml:space="preserve"> cours de </w:t>
      </w:r>
      <w:r w:rsidR="0080600B" w:rsidRPr="00787254">
        <w:rPr>
          <w:rFonts w:ascii="Book Antiqua" w:hAnsi="Book Antiqua"/>
        </w:rPr>
        <w:t>l’attribution ou</w:t>
      </w:r>
      <w:r w:rsidR="001C2C73" w:rsidRPr="00787254">
        <w:rPr>
          <w:rFonts w:ascii="Book Antiqua" w:hAnsi="Book Antiqua"/>
        </w:rPr>
        <w:t xml:space="preserve"> de l'exécution </w:t>
      </w:r>
      <w:r w:rsidR="0080600B" w:rsidRPr="00787254">
        <w:rPr>
          <w:rFonts w:ascii="Book Antiqua" w:hAnsi="Book Antiqua"/>
        </w:rPr>
        <w:t>d’un marché</w:t>
      </w:r>
      <w:r w:rsidR="00C95D68" w:rsidRPr="00787254">
        <w:rPr>
          <w:rFonts w:ascii="Book Antiqua" w:hAnsi="Book Antiqua"/>
        </w:rPr>
        <w:t> ;</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ii. </w:t>
      </w:r>
      <w:r w:rsidR="001C2C73" w:rsidRPr="00787254">
        <w:rPr>
          <w:rFonts w:ascii="Book Antiqua" w:hAnsi="Book Antiqua"/>
          <w:spacing w:val="5"/>
        </w:rPr>
        <w:t>Se  livre  à  des  "manœuvres  frauduleuses "  quiconque  déforme  ou dénature des faits afin d'influencer  l'attribution  ou l'exécution  d'un marché</w:t>
      </w:r>
      <w:r w:rsidR="00C95D68" w:rsidRPr="00787254">
        <w:rPr>
          <w:rFonts w:ascii="Book Antiqua" w:hAnsi="Book Antiqua"/>
          <w:spacing w:val="5"/>
        </w:rPr>
        <w:t> </w:t>
      </w:r>
      <w:r w:rsidR="00C95D68" w:rsidRPr="00787254">
        <w:rPr>
          <w:rFonts w:ascii="Book Antiqua" w:hAnsi="Book Antiqua"/>
        </w:rPr>
        <w:t>;</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iii. </w:t>
      </w:r>
      <w:r w:rsidR="00FD0AD8" w:rsidRPr="00787254">
        <w:rPr>
          <w:rFonts w:ascii="Book Antiqua" w:hAnsi="Book Antiqua"/>
        </w:rPr>
        <w:t xml:space="preserve">Sont convaincus de « pratiques </w:t>
      </w:r>
      <w:r w:rsidR="002667E6" w:rsidRPr="00787254">
        <w:rPr>
          <w:rFonts w:ascii="Book Antiqua" w:hAnsi="Book Antiqua"/>
        </w:rPr>
        <w:t>collusoires »</w:t>
      </w:r>
      <w:r w:rsidR="00FD0AD8" w:rsidRPr="00787254">
        <w:rPr>
          <w:rFonts w:ascii="Book Antiqua" w:hAnsi="Book Antiqua"/>
        </w:rPr>
        <w:t xml:space="preserve"> deux ou plusieurs soumissionnaires</w:t>
      </w:r>
      <w:r w:rsidR="002667E6" w:rsidRPr="00787254">
        <w:rPr>
          <w:rFonts w:ascii="Book Antiqua" w:hAnsi="Book Antiqua"/>
        </w:rPr>
        <w:t>,</w:t>
      </w:r>
      <w:r w:rsidR="00FD0AD8" w:rsidRPr="00787254">
        <w:rPr>
          <w:rFonts w:ascii="Book Antiqua" w:hAnsi="Book Antiqua"/>
        </w:rPr>
        <w:t xml:space="preserve"> qui s'entendent dans le but de maintenir artificiellement les prix des offres à des niveaux ne correspondant pas à ceux</w:t>
      </w:r>
      <w:r w:rsidR="002667E6" w:rsidRPr="00787254">
        <w:rPr>
          <w:rFonts w:ascii="Book Antiqua" w:hAnsi="Book Antiqua"/>
        </w:rPr>
        <w:t>,</w:t>
      </w:r>
      <w:r w:rsidR="00FD0AD8" w:rsidRPr="00787254">
        <w:rPr>
          <w:rFonts w:ascii="Book Antiqua" w:hAnsi="Book Antiqua"/>
        </w:rPr>
        <w:t xml:space="preserve"> qui résulteraient du jeu de la concurrence</w:t>
      </w:r>
      <w:r w:rsidR="00C95D68" w:rsidRPr="00787254">
        <w:rPr>
          <w:rFonts w:ascii="Book Antiqua" w:hAnsi="Book Antiqua"/>
        </w:rPr>
        <w:t> ;</w:t>
      </w:r>
    </w:p>
    <w:p w:rsidR="001C2C73" w:rsidRPr="00787254" w:rsidRDefault="001126B6" w:rsidP="000644D4">
      <w:pPr>
        <w:widowControl w:val="0"/>
        <w:autoSpaceDE w:val="0"/>
        <w:spacing w:line="276" w:lineRule="auto"/>
        <w:ind w:left="851" w:hanging="284"/>
        <w:jc w:val="both"/>
        <w:rPr>
          <w:rFonts w:ascii="Book Antiqua" w:hAnsi="Book Antiqua"/>
        </w:rPr>
      </w:pPr>
      <w:r w:rsidRPr="00787254">
        <w:rPr>
          <w:rFonts w:ascii="Book Antiqua" w:hAnsi="Book Antiqua"/>
        </w:rPr>
        <w:t>i</w:t>
      </w:r>
      <w:r w:rsidR="00353DCC" w:rsidRPr="00787254">
        <w:rPr>
          <w:rFonts w:ascii="Book Antiqua" w:hAnsi="Book Antiqua"/>
        </w:rPr>
        <w:t>v</w:t>
      </w:r>
      <w:r w:rsidR="00723016" w:rsidRPr="00787254">
        <w:rPr>
          <w:rFonts w:ascii="Book Antiqua" w:hAnsi="Book Antiqua"/>
        </w:rPr>
        <w:t xml:space="preserve">. </w:t>
      </w:r>
      <w:r w:rsidR="00FD0AD8" w:rsidRPr="00787254">
        <w:rPr>
          <w:rFonts w:ascii="Book Antiqua" w:hAnsi="Book Antiqua"/>
          <w:w w:val="105"/>
        </w:rPr>
        <w:t xml:space="preserve">Se livre à des « pratiques </w:t>
      </w:r>
      <w:r w:rsidR="002667E6" w:rsidRPr="00787254">
        <w:rPr>
          <w:rFonts w:ascii="Book Antiqua" w:hAnsi="Book Antiqua"/>
          <w:w w:val="105"/>
        </w:rPr>
        <w:t>coercitives »</w:t>
      </w:r>
      <w:r w:rsidR="00FD0AD8" w:rsidRPr="00787254">
        <w:rPr>
          <w:rFonts w:ascii="Book Antiqua" w:hAnsi="Book Antiqua"/>
          <w:w w:val="105"/>
        </w:rPr>
        <w:t>, quiconque porte atteinte aux personnes ou à leurs biens ou profère des menaces à leur encontre de manière directe ou indirecte, afin d'influencer leurs actions au cours de l'attribution ou de l'exécution d'un marché</w:t>
      </w:r>
      <w:r w:rsidR="00C95D68" w:rsidRPr="00787254">
        <w:rPr>
          <w:rFonts w:ascii="Book Antiqua" w:hAnsi="Book Antiqua"/>
          <w:w w:val="105"/>
        </w:rPr>
        <w:t> ;</w:t>
      </w:r>
    </w:p>
    <w:p w:rsidR="00D31BA6" w:rsidRPr="00787254" w:rsidRDefault="001C2C73" w:rsidP="000644D4">
      <w:pPr>
        <w:widowControl w:val="0"/>
        <w:autoSpaceDE w:val="0"/>
        <w:spacing w:line="276" w:lineRule="auto"/>
        <w:ind w:left="851" w:hanging="284"/>
        <w:jc w:val="both"/>
        <w:rPr>
          <w:rFonts w:ascii="Book Antiqua" w:hAnsi="Book Antiqua"/>
        </w:rPr>
      </w:pPr>
      <w:r w:rsidRPr="00787254">
        <w:rPr>
          <w:rFonts w:ascii="Book Antiqua" w:hAnsi="Book Antiqua"/>
        </w:rPr>
        <w:lastRenderedPageBreak/>
        <w:t xml:space="preserve">v. </w:t>
      </w:r>
      <w:r w:rsidR="00D10ACB" w:rsidRPr="00787254">
        <w:rPr>
          <w:rFonts w:ascii="Book Antiqua" w:hAnsi="Book Antiqua"/>
        </w:rPr>
        <w:t>Le « </w:t>
      </w:r>
      <w:r w:rsidR="00C046D0" w:rsidRPr="00787254">
        <w:rPr>
          <w:rFonts w:ascii="Book Antiqua" w:hAnsi="Book Antiqua"/>
        </w:rPr>
        <w:t xml:space="preserve">conflit d’intérêt » </w:t>
      </w:r>
      <w:r w:rsidR="00D10ACB" w:rsidRPr="00787254">
        <w:rPr>
          <w:rFonts w:ascii="Book Antiqua" w:hAnsi="Book Antiqua"/>
        </w:rPr>
        <w:t>désigne</w:t>
      </w:r>
      <w:r w:rsidR="00C046D0" w:rsidRPr="00787254">
        <w:rPr>
          <w:rFonts w:ascii="Book Antiqua" w:hAnsi="Book Antiqua"/>
        </w:rPr>
        <w:t xml:space="preserve"> toute situation dans laquelle</w:t>
      </w:r>
      <w:r w:rsidR="00D10ACB" w:rsidRPr="00787254">
        <w:rPr>
          <w:rFonts w:ascii="Book Antiqua" w:hAnsi="Book Antiqua"/>
        </w:rPr>
        <w:t xml:space="preserve"> le titulaire d’un marché ou surveillant des procédures</w:t>
      </w:r>
      <w:r w:rsidR="00055B5D" w:rsidRPr="00787254">
        <w:rPr>
          <w:rFonts w:ascii="Book Antiqua" w:hAnsi="Book Antiqua"/>
        </w:rPr>
        <w:t xml:space="preserve"> de passation et/ou de l'exécution du marché</w:t>
      </w:r>
      <w:r w:rsidR="00D10ACB" w:rsidRPr="00787254">
        <w:rPr>
          <w:rFonts w:ascii="Book Antiqua" w:hAnsi="Book Antiqua"/>
        </w:rPr>
        <w:t xml:space="preserve"> pourrait tirer des profits directs ou indirects d’un marché conclu par le Maître d’</w:t>
      </w:r>
      <w:r w:rsidR="003E60AD" w:rsidRPr="00787254">
        <w:rPr>
          <w:rFonts w:ascii="Book Antiqua" w:hAnsi="Book Antiqua"/>
        </w:rPr>
        <w:t>O</w:t>
      </w:r>
      <w:r w:rsidR="00D10ACB" w:rsidRPr="00787254">
        <w:rPr>
          <w:rFonts w:ascii="Book Antiqua" w:hAnsi="Book Antiqua"/>
        </w:rPr>
        <w:t>uvrage ou Maître d’</w:t>
      </w:r>
      <w:r w:rsidR="003E60AD" w:rsidRPr="00787254">
        <w:rPr>
          <w:rFonts w:ascii="Book Antiqua" w:hAnsi="Book Antiqua"/>
        </w:rPr>
        <w:t>O</w:t>
      </w:r>
      <w:r w:rsidR="00D10ACB" w:rsidRPr="00787254">
        <w:rPr>
          <w:rFonts w:ascii="Book Antiqua" w:hAnsi="Book Antiqua"/>
        </w:rPr>
        <w:t>uvrage Délégué, d’une affectation ou toute situation dans laquelle il a des i</w:t>
      </w:r>
      <w:r w:rsidR="00C046D0" w:rsidRPr="00787254">
        <w:rPr>
          <w:rFonts w:ascii="Book Antiqua" w:hAnsi="Book Antiqua"/>
        </w:rPr>
        <w:t>ntérêt</w:t>
      </w:r>
      <w:r w:rsidR="00D10ACB" w:rsidRPr="00787254">
        <w:rPr>
          <w:rFonts w:ascii="Book Antiqua" w:hAnsi="Book Antiqua"/>
        </w:rPr>
        <w:t>s</w:t>
      </w:r>
      <w:r w:rsidR="00C046D0" w:rsidRPr="00787254">
        <w:rPr>
          <w:rFonts w:ascii="Book Antiqua" w:hAnsi="Book Antiqua"/>
        </w:rPr>
        <w:t xml:space="preserve"> financier</w:t>
      </w:r>
      <w:r w:rsidR="00D10ACB" w:rsidRPr="00787254">
        <w:rPr>
          <w:rFonts w:ascii="Book Antiqua" w:hAnsi="Book Antiqua"/>
        </w:rPr>
        <w:t>s</w:t>
      </w:r>
      <w:r w:rsidR="00C046D0" w:rsidRPr="00787254">
        <w:rPr>
          <w:rFonts w:ascii="Book Antiqua" w:hAnsi="Book Antiqua"/>
        </w:rPr>
        <w:t xml:space="preserve"> ou personnel</w:t>
      </w:r>
      <w:r w:rsidR="00D10ACB" w:rsidRPr="00787254">
        <w:rPr>
          <w:rFonts w:ascii="Book Antiqua" w:hAnsi="Book Antiqua"/>
        </w:rPr>
        <w:t xml:space="preserve">ssuffisant pour </w:t>
      </w:r>
      <w:r w:rsidR="00C046D0" w:rsidRPr="00787254">
        <w:rPr>
          <w:rFonts w:ascii="Book Antiqua" w:hAnsi="Book Antiqua"/>
        </w:rPr>
        <w:t xml:space="preserve">compromettre </w:t>
      </w:r>
      <w:r w:rsidR="00D10ACB" w:rsidRPr="00787254">
        <w:rPr>
          <w:rFonts w:ascii="Book Antiqua" w:hAnsi="Book Antiqua"/>
        </w:rPr>
        <w:t>son impartialité dans l’accomplissement de ses fonctions ou de nature à affecter défavorablement son jugement</w:t>
      </w:r>
      <w:r w:rsidR="00C95D68" w:rsidRPr="00787254">
        <w:rPr>
          <w:rFonts w:ascii="Book Antiqua" w:hAnsi="Book Antiqua"/>
        </w:rPr>
        <w:t> ;</w:t>
      </w:r>
    </w:p>
    <w:p w:rsidR="007A68A2" w:rsidRPr="00787254" w:rsidRDefault="00723016" w:rsidP="000644D4">
      <w:pPr>
        <w:widowControl w:val="0"/>
        <w:autoSpaceDE w:val="0"/>
        <w:spacing w:line="276" w:lineRule="auto"/>
        <w:ind w:left="851" w:hanging="284"/>
        <w:jc w:val="both"/>
        <w:rPr>
          <w:rFonts w:ascii="Book Antiqua" w:hAnsi="Book Antiqua"/>
        </w:rPr>
      </w:pPr>
      <w:r w:rsidRPr="00787254">
        <w:rPr>
          <w:rFonts w:ascii="Book Antiqua" w:hAnsi="Book Antiqua"/>
        </w:rPr>
        <w:t>vi</w:t>
      </w:r>
      <w:r w:rsidR="00A51F35" w:rsidRPr="00787254">
        <w:rPr>
          <w:rFonts w:ascii="Book Antiqua" w:hAnsi="Book Antiqua"/>
        </w:rPr>
        <w:t>i</w:t>
      </w:r>
      <w:r w:rsidRPr="00787254">
        <w:rPr>
          <w:rFonts w:ascii="Book Antiqua" w:hAnsi="Book Antiqua"/>
        </w:rPr>
        <w:t xml:space="preserve">. </w:t>
      </w:r>
      <w:r w:rsidR="007A68A2" w:rsidRPr="00787254">
        <w:rPr>
          <w:rFonts w:ascii="Book Antiqua" w:hAnsi="Book Antiqua"/>
        </w:rPr>
        <w:t>La c</w:t>
      </w:r>
      <w:r w:rsidR="00C046D0" w:rsidRPr="00787254">
        <w:rPr>
          <w:rFonts w:ascii="Book Antiqua" w:hAnsi="Book Antiqua"/>
        </w:rPr>
        <w:t xml:space="preserve">omplicité </w:t>
      </w:r>
      <w:r w:rsidR="007A68A2" w:rsidRPr="00787254">
        <w:rPr>
          <w:rFonts w:ascii="Book Antiqua" w:hAnsi="Book Antiqua"/>
        </w:rPr>
        <w:t>s’entend de :</w:t>
      </w:r>
    </w:p>
    <w:p w:rsidR="006401F9" w:rsidRPr="00787254" w:rsidRDefault="007A68A2" w:rsidP="000644D4">
      <w:pPr>
        <w:pStyle w:val="Paragraphedeliste"/>
        <w:widowControl w:val="0"/>
        <w:numPr>
          <w:ilvl w:val="0"/>
          <w:numId w:val="2"/>
        </w:numPr>
        <w:autoSpaceDE w:val="0"/>
        <w:spacing w:after="0" w:line="276" w:lineRule="auto"/>
        <w:jc w:val="both"/>
        <w:rPr>
          <w:rFonts w:ascii="Book Antiqua" w:hAnsi="Book Antiqua"/>
          <w:sz w:val="24"/>
          <w:szCs w:val="24"/>
        </w:rPr>
      </w:pPr>
      <w:r w:rsidRPr="00787254">
        <w:rPr>
          <w:rFonts w:ascii="Book Antiqua" w:hAnsi="Book Antiqua"/>
          <w:sz w:val="24"/>
          <w:szCs w:val="24"/>
        </w:rPr>
        <w:t>L’omission ou la négligence d’effectuer les contrôles ou de donner les avis techniques prescrits ;</w:t>
      </w:r>
    </w:p>
    <w:p w:rsidR="00CC252D" w:rsidRPr="00787254" w:rsidRDefault="00F92283" w:rsidP="000644D4">
      <w:pPr>
        <w:pStyle w:val="Paragraphedeliste"/>
        <w:widowControl w:val="0"/>
        <w:numPr>
          <w:ilvl w:val="0"/>
          <w:numId w:val="2"/>
        </w:numPr>
        <w:autoSpaceDE w:val="0"/>
        <w:spacing w:after="0" w:line="276" w:lineRule="auto"/>
        <w:jc w:val="both"/>
        <w:rPr>
          <w:rFonts w:ascii="Book Antiqua" w:hAnsi="Book Antiqua"/>
          <w:sz w:val="24"/>
          <w:szCs w:val="24"/>
        </w:rPr>
      </w:pPr>
      <w:r w:rsidRPr="00787254">
        <w:rPr>
          <w:rFonts w:ascii="Book Antiqua" w:hAnsi="Book Antiqua"/>
          <w:sz w:val="24"/>
          <w:szCs w:val="24"/>
        </w:rPr>
        <w:t>L’abstention volontaire de porter à la connaissance du Maître d’</w:t>
      </w:r>
      <w:r w:rsidR="003E60AD" w:rsidRPr="00787254">
        <w:rPr>
          <w:rFonts w:ascii="Book Antiqua" w:hAnsi="Book Antiqua"/>
          <w:sz w:val="24"/>
          <w:szCs w:val="24"/>
        </w:rPr>
        <w:t>O</w:t>
      </w:r>
      <w:r w:rsidRPr="00787254">
        <w:rPr>
          <w:rFonts w:ascii="Book Antiqua" w:hAnsi="Book Antiqua"/>
          <w:sz w:val="24"/>
          <w:szCs w:val="24"/>
        </w:rPr>
        <w:t>uvrage ou de l’autorité compétente, les irrégularités constatées lors de la réalisation de ses missions.</w:t>
      </w:r>
    </w:p>
    <w:p w:rsidR="00CC252D" w:rsidRPr="00787254" w:rsidRDefault="00CC252D" w:rsidP="000644D4">
      <w:pPr>
        <w:widowControl w:val="0"/>
        <w:autoSpaceDE w:val="0"/>
        <w:spacing w:line="276" w:lineRule="auto"/>
        <w:ind w:left="709" w:hanging="142"/>
        <w:jc w:val="both"/>
        <w:rPr>
          <w:rFonts w:ascii="Book Antiqua" w:hAnsi="Book Antiqua"/>
        </w:rPr>
      </w:pPr>
      <w:r w:rsidRPr="00787254">
        <w:rPr>
          <w:rFonts w:ascii="Book Antiqua" w:hAnsi="Book Antiqua"/>
        </w:rPr>
        <w:t>v</w:t>
      </w:r>
      <w:r w:rsidR="00D31BA6" w:rsidRPr="00787254">
        <w:rPr>
          <w:rFonts w:ascii="Book Antiqua" w:hAnsi="Book Antiqua"/>
        </w:rPr>
        <w:t>i</w:t>
      </w:r>
      <w:r w:rsidR="00A51F35" w:rsidRPr="00787254">
        <w:rPr>
          <w:rFonts w:ascii="Book Antiqua" w:hAnsi="Book Antiqua"/>
        </w:rPr>
        <w:t>ii</w:t>
      </w:r>
      <w:r w:rsidRPr="00787254">
        <w:rPr>
          <w:rFonts w:ascii="Book Antiqua" w:hAnsi="Book Antiqua"/>
        </w:rPr>
        <w:t xml:space="preserve">. </w:t>
      </w:r>
      <w:r w:rsidR="00C046D0" w:rsidRPr="00787254">
        <w:rPr>
          <w:rFonts w:ascii="Book Antiqua" w:hAnsi="Book Antiqua"/>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b. </w:t>
      </w:r>
      <w:r w:rsidR="00F92283" w:rsidRPr="00787254">
        <w:rPr>
          <w:rFonts w:ascii="Book Antiqua" w:hAnsi="Book Antiqua"/>
        </w:rPr>
        <w:t>rejettera toute proposition d’attribution,</w:t>
      </w:r>
      <w:r w:rsidRPr="00787254">
        <w:rPr>
          <w:rFonts w:ascii="Book Antiqua" w:hAnsi="Book Antiqua"/>
        </w:rPr>
        <w:t>s’il est prouvé que l’attributaire proposé est direc</w:t>
      </w:r>
      <w:r w:rsidRPr="00787254">
        <w:rPr>
          <w:rFonts w:ascii="Book Antiqua" w:hAnsi="Book Antiqua"/>
          <w:spacing w:val="5"/>
        </w:rPr>
        <w:t>temen</w:t>
      </w:r>
      <w:r w:rsidRPr="00787254">
        <w:rPr>
          <w:rFonts w:ascii="Book Antiqua" w:hAnsi="Book Antiqua"/>
        </w:rPr>
        <w:t xml:space="preserve">t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l’intermédiair</w:t>
      </w:r>
      <w:r w:rsidRPr="00787254">
        <w:rPr>
          <w:rFonts w:ascii="Book Antiqua" w:hAnsi="Book Antiqua"/>
        </w:rPr>
        <w:t>e</w:t>
      </w:r>
      <w:r w:rsidRPr="00787254">
        <w:rPr>
          <w:rFonts w:ascii="Book Antiqua" w:hAnsi="Book Antiqua"/>
          <w:spacing w:val="5"/>
        </w:rPr>
        <w:t>d’u</w:t>
      </w:r>
      <w:r w:rsidRPr="00787254">
        <w:rPr>
          <w:rFonts w:ascii="Book Antiqua" w:hAnsi="Book Antiqua"/>
        </w:rPr>
        <w:t>n</w:t>
      </w:r>
      <w:r w:rsidRPr="00787254">
        <w:rPr>
          <w:rFonts w:ascii="Book Antiqua" w:hAnsi="Book Antiqua"/>
          <w:spacing w:val="5"/>
        </w:rPr>
        <w:t xml:space="preserve">agent, </w:t>
      </w:r>
      <w:r w:rsidRPr="00787254">
        <w:rPr>
          <w:rFonts w:ascii="Book Antiqua" w:hAnsi="Book Antiqua"/>
        </w:rPr>
        <w:t>coupable de corruption</w:t>
      </w:r>
      <w:r w:rsidR="009637BD" w:rsidRPr="00787254">
        <w:rPr>
          <w:rFonts w:ascii="Book Antiqua" w:hAnsi="Book Antiqua"/>
        </w:rPr>
        <w:t xml:space="preserve">,de conflit </w:t>
      </w:r>
      <w:r w:rsidR="00F92283" w:rsidRPr="00787254">
        <w:rPr>
          <w:rFonts w:ascii="Book Antiqua" w:hAnsi="Book Antiqua"/>
        </w:rPr>
        <w:t xml:space="preserve">d’intérêt, de complicité </w:t>
      </w:r>
      <w:r w:rsidRPr="00787254">
        <w:rPr>
          <w:rFonts w:ascii="Book Antiqua" w:hAnsi="Book Antiqua"/>
        </w:rPr>
        <w:t>ou s’est livré à des manœuvres frauduleuses, des pratiques collusoires</w:t>
      </w:r>
      <w:r w:rsidR="009637BD" w:rsidRPr="00787254">
        <w:rPr>
          <w:rFonts w:ascii="Book Antiqua" w:hAnsi="Book Antiqua"/>
        </w:rPr>
        <w:t>,coercitives ou</w:t>
      </w:r>
      <w:r w:rsidR="009637BD" w:rsidRPr="00787254">
        <w:rPr>
          <w:rFonts w:ascii="Book Antiqua" w:hAnsi="Book Antiqua"/>
          <w:spacing w:val="12"/>
        </w:rPr>
        <w:t xml:space="preserve"> obstructives</w:t>
      </w:r>
      <w:r w:rsidRPr="00787254">
        <w:rPr>
          <w:rFonts w:ascii="Book Antiqua" w:hAnsi="Book Antiqua"/>
        </w:rPr>
        <w:t xml:space="preserve"> pour l’attribution de ce marché.</w:t>
      </w:r>
    </w:p>
    <w:p w:rsidR="00273DD0" w:rsidRPr="00787254" w:rsidRDefault="00353DCC" w:rsidP="000644D4">
      <w:pPr>
        <w:widowControl w:val="0"/>
        <w:tabs>
          <w:tab w:val="left" w:pos="1120"/>
          <w:tab w:val="left" w:pos="2700"/>
          <w:tab w:val="left" w:pos="3440"/>
          <w:tab w:val="left" w:pos="3860"/>
        </w:tabs>
        <w:autoSpaceDE w:val="0"/>
        <w:spacing w:line="276" w:lineRule="auto"/>
        <w:jc w:val="both"/>
        <w:rPr>
          <w:rFonts w:ascii="Book Antiqua" w:hAnsi="Book Antiqua"/>
        </w:rPr>
      </w:pPr>
      <w:r w:rsidRPr="00787254">
        <w:rPr>
          <w:rFonts w:ascii="Book Antiqua" w:hAnsi="Book Antiqua"/>
          <w:spacing w:val="1"/>
        </w:rPr>
        <w:t>3.2</w:t>
      </w:r>
      <w:r w:rsidRPr="00787254">
        <w:rPr>
          <w:rFonts w:ascii="Book Antiqua" w:hAnsi="Book Antiqua"/>
        </w:rPr>
        <w:t xml:space="preserve">. </w:t>
      </w:r>
      <w:r w:rsidR="0041270D" w:rsidRPr="00787254">
        <w:rPr>
          <w:rFonts w:ascii="Book Antiqua" w:hAnsi="Book Antiqua"/>
          <w:spacing w:val="1"/>
        </w:rPr>
        <w:t xml:space="preserve">L'Autorité chargée des </w:t>
      </w:r>
      <w:r w:rsidR="003E60AD" w:rsidRPr="00787254">
        <w:rPr>
          <w:rFonts w:ascii="Book Antiqua" w:hAnsi="Book Antiqua"/>
          <w:spacing w:val="1"/>
        </w:rPr>
        <w:t>M</w:t>
      </w:r>
      <w:r w:rsidR="0041270D" w:rsidRPr="00787254">
        <w:rPr>
          <w:rFonts w:ascii="Book Antiqua" w:hAnsi="Book Antiqua"/>
          <w:spacing w:val="1"/>
        </w:rPr>
        <w:t xml:space="preserve">archés </w:t>
      </w:r>
      <w:r w:rsidR="003E60AD" w:rsidRPr="00787254">
        <w:rPr>
          <w:rFonts w:ascii="Book Antiqua" w:hAnsi="Book Antiqua"/>
          <w:spacing w:val="1"/>
        </w:rPr>
        <w:t>P</w:t>
      </w:r>
      <w:r w:rsidR="0041270D" w:rsidRPr="00787254">
        <w:rPr>
          <w:rFonts w:ascii="Book Antiqua" w:hAnsi="Book Antiqua"/>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787254">
        <w:rPr>
          <w:rFonts w:ascii="Book Antiqua" w:hAnsi="Book Antiqua"/>
          <w:spacing w:val="1"/>
        </w:rPr>
        <w:t>,</w:t>
      </w:r>
      <w:r w:rsidR="0041270D" w:rsidRPr="00787254">
        <w:rPr>
          <w:rFonts w:ascii="Book Antiqua" w:hAnsi="Book Antiqua"/>
          <w:spacing w:val="1"/>
        </w:rPr>
        <w:t xml:space="preserve"> qui pourraient être engagées contre lui</w:t>
      </w:r>
      <w:r w:rsidRPr="00787254">
        <w:rPr>
          <w:rFonts w:ascii="Book Antiqua" w:hAnsi="Book Antiqua"/>
        </w:rPr>
        <w:t>.</w:t>
      </w:r>
    </w:p>
    <w:p w:rsidR="00D745B0" w:rsidRPr="00787254" w:rsidRDefault="00E42DC1" w:rsidP="000644D4">
      <w:pPr>
        <w:widowControl w:val="0"/>
        <w:autoSpaceDE w:val="0"/>
        <w:spacing w:line="276" w:lineRule="auto"/>
        <w:jc w:val="both"/>
        <w:rPr>
          <w:rFonts w:ascii="Book Antiqua" w:hAnsi="Book Antiqua"/>
        </w:rPr>
      </w:pPr>
      <w:r w:rsidRPr="00787254">
        <w:rPr>
          <w:rFonts w:ascii="Book Antiqua" w:hAnsi="Book Antiqua"/>
          <w:spacing w:val="2"/>
        </w:rPr>
        <w:t>3.3.</w:t>
      </w:r>
      <w:r w:rsidR="00D745B0" w:rsidRPr="00787254">
        <w:rPr>
          <w:rFonts w:ascii="Book Antiqua" w:hAnsi="Book Antiqua"/>
          <w:spacing w:val="1"/>
        </w:rPr>
        <w:t xml:space="preserve">L’Autorité </w:t>
      </w:r>
      <w:r w:rsidR="00D745B0" w:rsidRPr="00787254">
        <w:rPr>
          <w:rFonts w:ascii="Book Antiqua" w:hAnsi="Book Antiqua"/>
          <w:spacing w:val="2"/>
        </w:rPr>
        <w:t>chargée des Marchés Publics</w:t>
      </w:r>
      <w:r w:rsidR="00D745B0" w:rsidRPr="00787254">
        <w:rPr>
          <w:rFonts w:ascii="Book Antiqua" w:hAnsi="Book Antiqua"/>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787254" w:rsidRDefault="00353DCC" w:rsidP="000644D4">
      <w:pPr>
        <w:pStyle w:val="RGAOarticles"/>
        <w:spacing w:after="0" w:line="276" w:lineRule="auto"/>
        <w:rPr>
          <w:rFonts w:ascii="Book Antiqua" w:hAnsi="Book Antiqua"/>
          <w:sz w:val="24"/>
        </w:rPr>
      </w:pPr>
      <w:bookmarkStart w:id="29" w:name="_Toc530307908"/>
      <w:bookmarkStart w:id="30" w:name="_Toc97557029"/>
      <w:bookmarkStart w:id="31" w:name="_Toc163062696"/>
      <w:r w:rsidRPr="00787254">
        <w:rPr>
          <w:rFonts w:ascii="Book Antiqua" w:hAnsi="Book Antiqua"/>
          <w:sz w:val="24"/>
        </w:rPr>
        <w:t>Candidatsadmisàconcourir</w:t>
      </w:r>
      <w:bookmarkEnd w:id="29"/>
      <w:bookmarkEnd w:id="30"/>
      <w:bookmarkEnd w:id="31"/>
    </w:p>
    <w:p w:rsidR="00192EE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4.1. </w:t>
      </w:r>
      <w:r w:rsidR="00E9358A" w:rsidRPr="00787254">
        <w:rPr>
          <w:rFonts w:ascii="Book Antiqua" w:hAnsi="Book Antiqua"/>
        </w:rPr>
        <w:t xml:space="preserve">En dehors de </w:t>
      </w:r>
      <w:r w:rsidR="00E9358A" w:rsidRPr="00787254">
        <w:rPr>
          <w:rFonts w:ascii="Book Antiqua" w:hAnsi="Book Antiqua"/>
          <w:b/>
        </w:rPr>
        <w:t>l’</w:t>
      </w:r>
      <w:r w:rsidR="003E60AD" w:rsidRPr="00787254">
        <w:rPr>
          <w:rFonts w:ascii="Book Antiqua" w:hAnsi="Book Antiqua"/>
          <w:b/>
        </w:rPr>
        <w:t>A</w:t>
      </w:r>
      <w:r w:rsidR="00E9358A" w:rsidRPr="00787254">
        <w:rPr>
          <w:rFonts w:ascii="Book Antiqua" w:hAnsi="Book Antiqua"/>
          <w:b/>
        </w:rPr>
        <w:t>ppeld’</w:t>
      </w:r>
      <w:r w:rsidR="003E60AD" w:rsidRPr="00787254">
        <w:rPr>
          <w:rFonts w:ascii="Book Antiqua" w:hAnsi="Book Antiqua"/>
          <w:b/>
        </w:rPr>
        <w:t>O</w:t>
      </w:r>
      <w:r w:rsidR="00E9358A" w:rsidRPr="00787254">
        <w:rPr>
          <w:rFonts w:ascii="Book Antiqua" w:hAnsi="Book Antiqua"/>
          <w:b/>
        </w:rPr>
        <w:t>ffres</w:t>
      </w:r>
      <w:r w:rsidR="003E60AD" w:rsidRPr="00787254">
        <w:rPr>
          <w:rFonts w:ascii="Book Antiqua" w:hAnsi="Book Antiqua"/>
          <w:b/>
        </w:rPr>
        <w:t>R</w:t>
      </w:r>
      <w:r w:rsidR="00E9358A" w:rsidRPr="00787254">
        <w:rPr>
          <w:rFonts w:ascii="Book Antiqua" w:hAnsi="Book Antiqua"/>
          <w:b/>
        </w:rPr>
        <w:t>estreint</w:t>
      </w:r>
      <w:r w:rsidR="003E60AD" w:rsidRPr="00787254">
        <w:rPr>
          <w:rFonts w:ascii="Book Antiqua" w:hAnsi="Book Antiqua"/>
          <w:b/>
        </w:rPr>
        <w:t>,</w:t>
      </w:r>
      <w:r w:rsidR="00E9358A" w:rsidRPr="00787254">
        <w:rPr>
          <w:rFonts w:ascii="Book Antiqua" w:hAnsi="Book Antiqua"/>
          <w:b/>
        </w:rPr>
        <w:t>qui s’adresseàtouslescandidatsretenus àl’issue delaprocédurede</w:t>
      </w:r>
      <w:r w:rsidR="006F7573" w:rsidRPr="00787254">
        <w:rPr>
          <w:rFonts w:ascii="Book Antiqua" w:hAnsi="Book Antiqua"/>
          <w:b/>
        </w:rPr>
        <w:t>pré</w:t>
      </w:r>
      <w:r w:rsidR="00497238" w:rsidRPr="00787254">
        <w:rPr>
          <w:rFonts w:ascii="Book Antiqua" w:hAnsi="Book Antiqua"/>
          <w:b/>
        </w:rPr>
        <w:t>-</w:t>
      </w:r>
      <w:r w:rsidR="006F7573" w:rsidRPr="00787254">
        <w:rPr>
          <w:rFonts w:ascii="Book Antiqua" w:hAnsi="Book Antiqua"/>
          <w:b/>
        </w:rPr>
        <w:t>qualification</w:t>
      </w:r>
      <w:r w:rsidR="00DD7EE0" w:rsidRPr="00787254">
        <w:rPr>
          <w:rFonts w:ascii="Book Antiqua" w:hAnsi="Book Antiqua"/>
          <w:spacing w:val="2"/>
        </w:rPr>
        <w:t xml:space="preserve"> et/ou ceux retenus dans le cadre de la </w:t>
      </w:r>
      <w:r w:rsidR="006F7573" w:rsidRPr="00787254">
        <w:rPr>
          <w:rFonts w:ascii="Book Antiqua" w:hAnsi="Book Antiqua"/>
          <w:spacing w:val="2"/>
        </w:rPr>
        <w:t>catégorisation préalablement</w:t>
      </w:r>
      <w:r w:rsidR="00DD7EE0" w:rsidRPr="00787254">
        <w:rPr>
          <w:rFonts w:ascii="Book Antiqua" w:hAnsi="Book Antiqua"/>
          <w:spacing w:val="2"/>
        </w:rPr>
        <w:t xml:space="preserve"> indiquée dans l’</w:t>
      </w:r>
      <w:r w:rsidR="003E60AD" w:rsidRPr="00787254">
        <w:rPr>
          <w:rFonts w:ascii="Book Antiqua" w:hAnsi="Book Antiqua"/>
          <w:spacing w:val="2"/>
        </w:rPr>
        <w:t>A</w:t>
      </w:r>
      <w:r w:rsidR="00DD7EE0" w:rsidRPr="00787254">
        <w:rPr>
          <w:rFonts w:ascii="Book Antiqua" w:hAnsi="Book Antiqua"/>
          <w:spacing w:val="2"/>
        </w:rPr>
        <w:t>vis d’</w:t>
      </w:r>
      <w:r w:rsidR="003E60AD" w:rsidRPr="00787254">
        <w:rPr>
          <w:rFonts w:ascii="Book Antiqua" w:hAnsi="Book Antiqua"/>
          <w:spacing w:val="2"/>
        </w:rPr>
        <w:t>A</w:t>
      </w:r>
      <w:r w:rsidR="00DD7EE0" w:rsidRPr="00787254">
        <w:rPr>
          <w:rFonts w:ascii="Book Antiqua" w:hAnsi="Book Antiqua"/>
          <w:spacing w:val="2"/>
        </w:rPr>
        <w:t>ppel d’</w:t>
      </w:r>
      <w:r w:rsidR="003E60AD" w:rsidRPr="00787254">
        <w:rPr>
          <w:rFonts w:ascii="Book Antiqua" w:hAnsi="Book Antiqua"/>
          <w:spacing w:val="2"/>
        </w:rPr>
        <w:t>O</w:t>
      </w:r>
      <w:r w:rsidR="00DD7EE0" w:rsidRPr="00787254">
        <w:rPr>
          <w:rFonts w:ascii="Book Antiqua" w:hAnsi="Book Antiqua"/>
          <w:spacing w:val="2"/>
        </w:rPr>
        <w:t>ffres et rappelé dans le RPAO</w:t>
      </w:r>
      <w:r w:rsidR="00E9358A" w:rsidRPr="00787254">
        <w:rPr>
          <w:rFonts w:ascii="Book Antiqua" w:hAnsi="Book Antiqua"/>
        </w:rPr>
        <w:t>, en règle générale, l’</w:t>
      </w:r>
      <w:r w:rsidR="003E60AD" w:rsidRPr="00787254">
        <w:rPr>
          <w:rFonts w:ascii="Book Antiqua" w:hAnsi="Book Antiqua"/>
        </w:rPr>
        <w:t>A</w:t>
      </w:r>
      <w:r w:rsidR="00E9358A" w:rsidRPr="00787254">
        <w:rPr>
          <w:rFonts w:ascii="Book Antiqua" w:hAnsi="Book Antiqua"/>
        </w:rPr>
        <w:t>ppel d’</w:t>
      </w:r>
      <w:r w:rsidR="003E60AD" w:rsidRPr="00787254">
        <w:rPr>
          <w:rFonts w:ascii="Book Antiqua" w:hAnsi="Book Antiqua"/>
        </w:rPr>
        <w:t>O</w:t>
      </w:r>
      <w:r w:rsidR="00E9358A" w:rsidRPr="00787254">
        <w:rPr>
          <w:rFonts w:ascii="Book Antiqua" w:hAnsi="Book Antiqua"/>
        </w:rPr>
        <w:t>ffres s’adresse à tous les soumissionnaires, sous réserve qu’ils remplissent les conditions d’éligibilité ci-après :</w:t>
      </w:r>
    </w:p>
    <w:p w:rsidR="00B14914" w:rsidRPr="00787254" w:rsidRDefault="006142D8" w:rsidP="000644D4">
      <w:pPr>
        <w:widowControl w:val="0"/>
        <w:autoSpaceDE w:val="0"/>
        <w:spacing w:line="276" w:lineRule="auto"/>
        <w:jc w:val="both"/>
        <w:rPr>
          <w:rFonts w:ascii="Book Antiqua" w:hAnsi="Book Antiqua"/>
        </w:rPr>
      </w:pPr>
      <w:r w:rsidRPr="00787254">
        <w:rPr>
          <w:rFonts w:ascii="Book Antiqua" w:hAnsi="Book Antiqua"/>
        </w:rPr>
        <w:t>a</w:t>
      </w:r>
      <w:r w:rsidR="001F7458" w:rsidRPr="00787254">
        <w:rPr>
          <w:rFonts w:ascii="Book Antiqua" w:hAnsi="Book Antiqua"/>
        </w:rPr>
        <w:t xml:space="preserve">. </w:t>
      </w:r>
      <w:r w:rsidR="00814190" w:rsidRPr="00787254">
        <w:rPr>
          <w:rFonts w:ascii="Book Antiqua" w:hAnsi="Book Antiqua"/>
        </w:rPr>
        <w:t>Un soumissionnaire (y compris tous les membres d’un groupement d’entreprises et tous les sous-traitants du soumissionnaire</w:t>
      </w:r>
      <w:r w:rsidR="003E60AD" w:rsidRPr="00787254">
        <w:rPr>
          <w:rFonts w:ascii="Book Antiqua" w:hAnsi="Book Antiqua"/>
        </w:rPr>
        <w:t>)doit</w:t>
      </w:r>
      <w:r w:rsidR="00814190" w:rsidRPr="00787254">
        <w:rPr>
          <w:rFonts w:ascii="Book Antiqua" w:hAnsi="Book Antiqua"/>
        </w:rPr>
        <w:t xml:space="preserve"> être d’un pays éligible, conformément à la </w:t>
      </w:r>
      <w:r w:rsidR="00814190" w:rsidRPr="00787254">
        <w:rPr>
          <w:rFonts w:ascii="Book Antiqua" w:hAnsi="Book Antiqua"/>
        </w:rPr>
        <w:lastRenderedPageBreak/>
        <w:t>convention de financement</w:t>
      </w:r>
      <w:r w:rsidR="00451417" w:rsidRPr="00787254">
        <w:rPr>
          <w:rFonts w:ascii="Book Antiqua" w:hAnsi="Book Antiqua"/>
        </w:rPr>
        <w:t>, le cas échéant</w:t>
      </w:r>
      <w:r w:rsidR="00814190" w:rsidRPr="00787254">
        <w:rPr>
          <w:rFonts w:ascii="Book Antiqua" w:hAnsi="Book Antiqua"/>
        </w:rPr>
        <w:t>;</w:t>
      </w:r>
    </w:p>
    <w:p w:rsidR="00B611B7" w:rsidRPr="00787254" w:rsidRDefault="00B611B7" w:rsidP="000644D4">
      <w:pPr>
        <w:widowControl w:val="0"/>
        <w:autoSpaceDE w:val="0"/>
        <w:spacing w:line="276" w:lineRule="auto"/>
        <w:jc w:val="both"/>
        <w:rPr>
          <w:rFonts w:ascii="Book Antiqua" w:hAnsi="Book Antiqua"/>
        </w:rPr>
      </w:pPr>
      <w:r w:rsidRPr="00787254">
        <w:rPr>
          <w:rFonts w:ascii="Book Antiqua" w:hAnsi="Book Antiqua"/>
        </w:rPr>
        <w:t>b. Un soumissionnaire (y compris tous les membres d’un groupement d’entreprises et tous les sous-traitants du soumissionnaire) ne doit pas se trouver en situation de conflit d’intérêt sous peine de disqualification de toutes les offres</w:t>
      </w:r>
      <w:r w:rsidR="003E60AD" w:rsidRPr="00787254">
        <w:rPr>
          <w:rFonts w:ascii="Book Antiqua" w:hAnsi="Book Antiqua"/>
        </w:rPr>
        <w:t>,</w:t>
      </w:r>
      <w:r w:rsidRPr="00787254">
        <w:rPr>
          <w:rFonts w:ascii="Book Antiqua" w:hAnsi="Book Antiqua"/>
        </w:rPr>
        <w:t xml:space="preserve"> auxquelles il aura participé. Un soumissionnaire peut être jugé comme étant en situation de conflit d’intérêt dans les conditions ci-après :</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Est associé ou a été associé dans le passé à une entreprise (ou à une filiale de cette entreprise)</w:t>
      </w:r>
      <w:r w:rsidR="003E60AD" w:rsidRPr="00787254">
        <w:rPr>
          <w:rFonts w:ascii="Book Antiqua" w:hAnsi="Book Antiqua"/>
        </w:rPr>
        <w:t>,</w:t>
      </w:r>
      <w:r w:rsidRPr="00787254">
        <w:rPr>
          <w:rFonts w:ascii="Book Antiqua" w:hAnsi="Book Antiqua"/>
        </w:rPr>
        <w:t xml:space="preserve"> qui a fourni des services de consultant pour la conception, la préparation des spécifications et autres documents utilisés dans le cadre des marchés passés au titre du présent </w:t>
      </w:r>
      <w:r w:rsidR="003E60AD" w:rsidRPr="00787254">
        <w:rPr>
          <w:rFonts w:ascii="Book Antiqua" w:hAnsi="Book Antiqua"/>
        </w:rPr>
        <w:t>A</w:t>
      </w:r>
      <w:r w:rsidRPr="00787254">
        <w:rPr>
          <w:rFonts w:ascii="Book Antiqua" w:hAnsi="Book Antiqua"/>
        </w:rPr>
        <w:t>ppel d’</w:t>
      </w:r>
      <w:r w:rsidR="003E60AD" w:rsidRPr="00787254">
        <w:rPr>
          <w:rFonts w:ascii="Book Antiqua" w:hAnsi="Book Antiqua"/>
        </w:rPr>
        <w:t>O</w:t>
      </w:r>
      <w:r w:rsidRPr="00787254">
        <w:rPr>
          <w:rFonts w:ascii="Book Antiqua" w:hAnsi="Book Antiqua"/>
        </w:rPr>
        <w:t xml:space="preserve">ffres ; </w:t>
      </w:r>
    </w:p>
    <w:p w:rsidR="00B611B7" w:rsidRPr="00787254" w:rsidRDefault="00DC5890"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 xml:space="preserve">est dans le cadre d’un </w:t>
      </w:r>
      <w:r w:rsidR="00B611B7" w:rsidRPr="00787254">
        <w:rPr>
          <w:rFonts w:ascii="Book Antiqua" w:hAnsi="Book Antiqua"/>
        </w:rPr>
        <w:t xml:space="preserve">même </w:t>
      </w:r>
      <w:r w:rsidR="003E60AD" w:rsidRPr="00787254">
        <w:rPr>
          <w:rFonts w:ascii="Book Antiqua" w:hAnsi="Book Antiqua"/>
        </w:rPr>
        <w:t>A</w:t>
      </w:r>
      <w:r w:rsidRPr="00787254">
        <w:rPr>
          <w:rFonts w:ascii="Book Antiqua" w:hAnsi="Book Antiqua"/>
        </w:rPr>
        <w:t>ppel d’</w:t>
      </w:r>
      <w:r w:rsidR="003E60AD" w:rsidRPr="00787254">
        <w:rPr>
          <w:rFonts w:ascii="Book Antiqua" w:hAnsi="Book Antiqua"/>
        </w:rPr>
        <w:t>O</w:t>
      </w:r>
      <w:r w:rsidRPr="00787254">
        <w:rPr>
          <w:rFonts w:ascii="Book Antiqua" w:hAnsi="Book Antiqua"/>
        </w:rPr>
        <w:t xml:space="preserve">ffres, </w:t>
      </w:r>
      <w:r w:rsidR="00B611B7" w:rsidRPr="00787254">
        <w:rPr>
          <w:rFonts w:ascii="Book Antiqua" w:hAnsi="Book Antiqua"/>
        </w:rPr>
        <w:t xml:space="preserve">représentant légal </w:t>
      </w:r>
      <w:r w:rsidRPr="00787254">
        <w:rPr>
          <w:rFonts w:ascii="Book Antiqua" w:hAnsi="Book Antiqua"/>
        </w:rPr>
        <w:t xml:space="preserve">d’un </w:t>
      </w:r>
      <w:r w:rsidR="00B611B7" w:rsidRPr="00787254">
        <w:rPr>
          <w:rFonts w:ascii="Book Antiqua" w:hAnsi="Book Antiqua"/>
        </w:rPr>
        <w:t>autre soumissionnaire</w:t>
      </w:r>
      <w:r w:rsidRPr="00787254">
        <w:rPr>
          <w:rFonts w:ascii="Book Antiqua" w:hAnsi="Book Antiqua"/>
        </w:rPr>
        <w:t> ;</w:t>
      </w:r>
    </w:p>
    <w:p w:rsidR="00B611B7" w:rsidRPr="00787254" w:rsidRDefault="006758B3"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Participe</w:t>
      </w:r>
      <w:r w:rsidR="00DC5890" w:rsidRPr="00787254">
        <w:rPr>
          <w:rFonts w:ascii="Book Antiqua" w:hAnsi="Book Antiqua"/>
        </w:rPr>
        <w:t xml:space="preserve">à </w:t>
      </w:r>
      <w:r w:rsidR="00B611B7" w:rsidRPr="00787254">
        <w:rPr>
          <w:rFonts w:ascii="Book Antiqua" w:hAnsi="Book Antiqua"/>
        </w:rPr>
        <w:t xml:space="preserve">plus d’une offre dans le cadre d’un même </w:t>
      </w:r>
      <w:r w:rsidR="003E60AD" w:rsidRPr="00787254">
        <w:rPr>
          <w:rFonts w:ascii="Book Antiqua" w:hAnsi="Book Antiqua"/>
        </w:rPr>
        <w:t>A</w:t>
      </w:r>
      <w:r w:rsidR="00B611B7" w:rsidRPr="00787254">
        <w:rPr>
          <w:rFonts w:ascii="Book Antiqua" w:hAnsi="Book Antiqua"/>
        </w:rPr>
        <w:t>ppel d’</w:t>
      </w:r>
      <w:r w:rsidR="003E60AD" w:rsidRPr="00787254">
        <w:rPr>
          <w:rFonts w:ascii="Book Antiqua" w:hAnsi="Book Antiqua"/>
        </w:rPr>
        <w:t>O</w:t>
      </w:r>
      <w:r w:rsidR="00B611B7" w:rsidRPr="00787254">
        <w:rPr>
          <w:rFonts w:ascii="Book Antiqua" w:hAnsi="Book Antiqua"/>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Est affilié à un groupe ou entité que</w:t>
      </w:r>
      <w:r w:rsidR="003E60AD" w:rsidRPr="00787254">
        <w:rPr>
          <w:rFonts w:ascii="Book Antiqua" w:hAnsi="Book Antiqua"/>
        </w:rPr>
        <w:t>,</w:t>
      </w:r>
      <w:r w:rsidRPr="00787254">
        <w:rPr>
          <w:rFonts w:ascii="Book Antiqua" w:hAnsi="Book Antiqua"/>
        </w:rPr>
        <w:t xml:space="preserve"> le Maître d’Ouvrage ou le Maître d’Ouvrage Délégué a recruté ou envisage de recruter pour participer au contrôle ;</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 xml:space="preserve">Le Maître d’Ouvrage ou le Maître d’Ouvrage Délégué </w:t>
      </w:r>
      <w:r w:rsidR="001977DC" w:rsidRPr="00787254">
        <w:rPr>
          <w:rFonts w:ascii="Book Antiqua" w:hAnsi="Book Antiqua"/>
        </w:rPr>
        <w:t xml:space="preserve">participe au </w:t>
      </w:r>
      <w:r w:rsidRPr="00787254">
        <w:rPr>
          <w:rFonts w:ascii="Book Antiqua" w:hAnsi="Book Antiqua"/>
        </w:rPr>
        <w:t>capital</w:t>
      </w:r>
      <w:r w:rsidR="001977DC" w:rsidRPr="00787254">
        <w:rPr>
          <w:rFonts w:ascii="Book Antiqua" w:hAnsi="Book Antiqua"/>
        </w:rPr>
        <w:t xml:space="preserve"> du soumissionnaire</w:t>
      </w:r>
      <w:r w:rsidRPr="00787254">
        <w:rPr>
          <w:rFonts w:ascii="Book Antiqua" w:hAnsi="Book Antiqua"/>
        </w:rPr>
        <w:t xml:space="preserve"> de nature à compromettre la transparence des procédures de passation des marchés publics ;</w:t>
      </w:r>
    </w:p>
    <w:p w:rsidR="00E6666C" w:rsidRPr="00787254" w:rsidRDefault="00E6666C" w:rsidP="000644D4">
      <w:pPr>
        <w:widowControl w:val="0"/>
        <w:autoSpaceDE w:val="0"/>
        <w:spacing w:line="276" w:lineRule="auto"/>
        <w:jc w:val="both"/>
        <w:rPr>
          <w:rFonts w:ascii="Book Antiqua" w:hAnsi="Book Antiqua"/>
        </w:rPr>
      </w:pPr>
      <w:r w:rsidRPr="00787254">
        <w:rPr>
          <w:rFonts w:ascii="Book Antiqua" w:hAnsi="Book Antiqua"/>
          <w:spacing w:val="5"/>
        </w:rPr>
        <w:t>c</w:t>
      </w:r>
      <w:r w:rsidR="00814190" w:rsidRPr="00787254">
        <w:rPr>
          <w:rFonts w:ascii="Book Antiqua" w:hAnsi="Book Antiqua"/>
          <w:spacing w:val="5"/>
        </w:rPr>
        <w:t>.</w:t>
      </w:r>
      <w:r w:rsidR="00D45A26" w:rsidRPr="00787254">
        <w:rPr>
          <w:rFonts w:ascii="Book Antiqua" w:hAnsi="Book Antiqua"/>
        </w:rPr>
        <w:t>Un</w:t>
      </w:r>
      <w:r w:rsidR="006142D8" w:rsidRPr="00787254">
        <w:rPr>
          <w:rFonts w:ascii="Book Antiqua" w:hAnsi="Book Antiqua"/>
        </w:rPr>
        <w:t xml:space="preserve">e </w:t>
      </w:r>
      <w:r w:rsidR="002E6592" w:rsidRPr="00787254">
        <w:rPr>
          <w:rFonts w:ascii="Book Antiqua" w:hAnsi="Book Antiqua"/>
        </w:rPr>
        <w:t>personne morale de droit public</w:t>
      </w:r>
      <w:r w:rsidR="00D45A26" w:rsidRPr="00787254">
        <w:rPr>
          <w:rFonts w:ascii="Book Antiqua" w:hAnsi="Book Antiqua"/>
        </w:rPr>
        <w:t xml:space="preserve"> si elle démontre</w:t>
      </w:r>
      <w:r w:rsidR="003E60AD" w:rsidRPr="00787254">
        <w:rPr>
          <w:rFonts w:ascii="Book Antiqua" w:hAnsi="Book Antiqua"/>
        </w:rPr>
        <w:t>,</w:t>
      </w:r>
      <w:r w:rsidR="00D45A26" w:rsidRPr="00787254">
        <w:rPr>
          <w:rFonts w:ascii="Book Antiqua" w:hAnsi="Book Antiqua"/>
        </w:rPr>
        <w:t xml:space="preserve"> qu’elle est (i) juridiquement et financièrement autonome, (ii) </w:t>
      </w:r>
      <w:r w:rsidR="002E6592" w:rsidRPr="00787254">
        <w:rPr>
          <w:rFonts w:ascii="Book Antiqua" w:hAnsi="Book Antiqua"/>
        </w:rPr>
        <w:t>gérée selon les règles de la comptabilité privée</w:t>
      </w:r>
      <w:r w:rsidR="00D45A26" w:rsidRPr="00787254">
        <w:rPr>
          <w:rFonts w:ascii="Book Antiqua" w:hAnsi="Book Antiqua"/>
        </w:rPr>
        <w:t xml:space="preserve"> et (iii) n’est pas sous </w:t>
      </w:r>
      <w:r w:rsidR="00D45A26" w:rsidRPr="00787254">
        <w:rPr>
          <w:rFonts w:ascii="Book Antiqua" w:hAnsi="Book Antiqua"/>
          <w:spacing w:val="5"/>
        </w:rPr>
        <w:t>l</w:t>
      </w:r>
      <w:r w:rsidR="004576AB" w:rsidRPr="00787254">
        <w:rPr>
          <w:rFonts w:ascii="Book Antiqua" w:hAnsi="Book Antiqua"/>
          <w:spacing w:val="5"/>
        </w:rPr>
        <w:t>a tutelle</w:t>
      </w:r>
      <w:r w:rsidR="00D45A26" w:rsidRPr="00787254">
        <w:rPr>
          <w:rFonts w:ascii="Book Antiqua" w:hAnsi="Book Antiqua"/>
          <w:spacing w:val="5"/>
        </w:rPr>
        <w:t xml:space="preserve">du Maître d’Ouvrage ou </w:t>
      </w:r>
      <w:r w:rsidR="004576AB" w:rsidRPr="00787254">
        <w:rPr>
          <w:rFonts w:ascii="Book Antiqua" w:hAnsi="Book Antiqua"/>
          <w:spacing w:val="5"/>
        </w:rPr>
        <w:t xml:space="preserve">du </w:t>
      </w:r>
      <w:r w:rsidR="00D45A26" w:rsidRPr="00787254">
        <w:rPr>
          <w:rFonts w:ascii="Book Antiqua" w:hAnsi="Book Antiqua"/>
          <w:spacing w:val="5"/>
        </w:rPr>
        <w:t>Maître d’Ouvrage Délégué</w:t>
      </w:r>
      <w:r w:rsidR="002E6592" w:rsidRPr="00787254">
        <w:rPr>
          <w:rFonts w:ascii="Book Antiqua" w:hAnsi="Book Antiqua"/>
          <w:spacing w:val="5"/>
        </w:rPr>
        <w:t xml:space="preserve">, sauf autorisation expresse de l’Autorité chargée des </w:t>
      </w:r>
      <w:r w:rsidR="003E60AD" w:rsidRPr="00787254">
        <w:rPr>
          <w:rFonts w:ascii="Book Antiqua" w:hAnsi="Book Antiqua"/>
          <w:spacing w:val="5"/>
        </w:rPr>
        <w:t>M</w:t>
      </w:r>
      <w:r w:rsidR="002E6592" w:rsidRPr="00787254">
        <w:rPr>
          <w:rFonts w:ascii="Book Antiqua" w:hAnsi="Book Antiqua"/>
          <w:spacing w:val="5"/>
        </w:rPr>
        <w:t xml:space="preserve">archés </w:t>
      </w:r>
      <w:r w:rsidR="003E60AD" w:rsidRPr="00787254">
        <w:rPr>
          <w:rFonts w:ascii="Book Antiqua" w:hAnsi="Book Antiqua"/>
          <w:spacing w:val="5"/>
        </w:rPr>
        <w:t>P</w:t>
      </w:r>
      <w:r w:rsidR="002E6592" w:rsidRPr="00787254">
        <w:rPr>
          <w:rFonts w:ascii="Book Antiqua" w:hAnsi="Book Antiqua"/>
          <w:spacing w:val="5"/>
        </w:rPr>
        <w:t>ublics</w:t>
      </w:r>
      <w:r w:rsidR="00D45A26" w:rsidRPr="00787254">
        <w:rPr>
          <w:rFonts w:ascii="Book Antiqua" w:hAnsi="Book Antiqua"/>
          <w:spacing w:val="5"/>
        </w:rPr>
        <w:t>.</w:t>
      </w:r>
    </w:p>
    <w:p w:rsidR="00B14914" w:rsidRPr="00787254" w:rsidRDefault="00B14914" w:rsidP="000644D4">
      <w:pPr>
        <w:widowControl w:val="0"/>
        <w:suppressAutoHyphens w:val="0"/>
        <w:autoSpaceDE w:val="0"/>
        <w:spacing w:line="276" w:lineRule="auto"/>
        <w:jc w:val="both"/>
        <w:textAlignment w:val="auto"/>
        <w:rPr>
          <w:rFonts w:ascii="Book Antiqua" w:hAnsi="Book Antiqua"/>
        </w:rPr>
      </w:pPr>
      <w:r w:rsidRPr="00787254">
        <w:rPr>
          <w:rFonts w:ascii="Book Antiqua" w:hAnsi="Book Antiqua"/>
        </w:rPr>
        <w:t>d</w:t>
      </w:r>
      <w:r w:rsidR="00E6666C" w:rsidRPr="00787254">
        <w:rPr>
          <w:rFonts w:ascii="Book Antiqua" w:hAnsi="Book Antiqua"/>
        </w:rPr>
        <w:t xml:space="preserve">. </w:t>
      </w:r>
      <w:r w:rsidR="00D45A26" w:rsidRPr="00787254">
        <w:rPr>
          <w:rFonts w:ascii="Book Antiqua" w:hAnsi="Book Antiqua"/>
          <w:spacing w:val="-3"/>
          <w:w w:val="110"/>
        </w:rPr>
        <w:t>Lesorganisations</w:t>
      </w:r>
      <w:r w:rsidR="00D45A26" w:rsidRPr="00787254">
        <w:rPr>
          <w:rFonts w:ascii="Book Antiqua" w:hAnsi="Book Antiqua"/>
          <w:w w:val="110"/>
        </w:rPr>
        <w:t>dela</w:t>
      </w:r>
      <w:r w:rsidR="00D45A26" w:rsidRPr="00787254">
        <w:rPr>
          <w:rFonts w:ascii="Book Antiqua" w:hAnsi="Book Antiqua"/>
          <w:spacing w:val="-3"/>
          <w:w w:val="110"/>
        </w:rPr>
        <w:t>société</w:t>
      </w:r>
      <w:r w:rsidR="00D45A26" w:rsidRPr="00787254">
        <w:rPr>
          <w:rFonts w:ascii="Book Antiqua" w:hAnsi="Book Antiqua"/>
          <w:w w:val="110"/>
        </w:rPr>
        <w:t>civile</w:t>
      </w:r>
      <w:r w:rsidR="00D45A26" w:rsidRPr="00787254">
        <w:rPr>
          <w:rFonts w:ascii="Book Antiqua" w:hAnsi="Book Antiqua"/>
          <w:spacing w:val="-4"/>
          <w:w w:val="110"/>
        </w:rPr>
        <w:t>et</w:t>
      </w:r>
      <w:r w:rsidR="00D45A26" w:rsidRPr="00787254">
        <w:rPr>
          <w:rFonts w:ascii="Book Antiqua" w:hAnsi="Book Antiqua"/>
          <w:w w:val="110"/>
        </w:rPr>
        <w:t>les</w:t>
      </w:r>
      <w:r w:rsidR="00D45A26" w:rsidRPr="00787254">
        <w:rPr>
          <w:rFonts w:ascii="Book Antiqua" w:hAnsi="Book Antiqua"/>
          <w:spacing w:val="-3"/>
          <w:w w:val="110"/>
        </w:rPr>
        <w:t>Etablissements</w:t>
      </w:r>
      <w:r w:rsidR="003E60AD" w:rsidRPr="00787254">
        <w:rPr>
          <w:rFonts w:ascii="Book Antiqua" w:hAnsi="Book Antiqua"/>
          <w:w w:val="110"/>
        </w:rPr>
        <w:t>P</w:t>
      </w:r>
      <w:r w:rsidR="00DC7267" w:rsidRPr="00787254">
        <w:rPr>
          <w:rFonts w:ascii="Book Antiqua" w:hAnsi="Book Antiqua"/>
          <w:w w:val="110"/>
        </w:rPr>
        <w:t xml:space="preserve">ublics </w:t>
      </w:r>
      <w:r w:rsidR="00D45A26" w:rsidRPr="00787254">
        <w:rPr>
          <w:rFonts w:ascii="Book Antiqua" w:hAnsi="Book Antiqua"/>
          <w:w w:val="105"/>
        </w:rPr>
        <w:t xml:space="preserve">à </w:t>
      </w:r>
      <w:r w:rsidR="00D45A26" w:rsidRPr="00787254">
        <w:rPr>
          <w:rFonts w:ascii="Book Antiqua" w:hAnsi="Book Antiqua"/>
          <w:spacing w:val="-3"/>
          <w:w w:val="105"/>
        </w:rPr>
        <w:t xml:space="preserve">condition </w:t>
      </w:r>
      <w:r w:rsidR="00D45A26" w:rsidRPr="00787254">
        <w:rPr>
          <w:rFonts w:ascii="Book Antiqua" w:hAnsi="Book Antiqua"/>
          <w:w w:val="105"/>
        </w:rPr>
        <w:t>que</w:t>
      </w:r>
      <w:r w:rsidR="003E60AD" w:rsidRPr="00787254">
        <w:rPr>
          <w:rFonts w:ascii="Book Antiqua" w:hAnsi="Book Antiqua"/>
          <w:w w:val="105"/>
        </w:rPr>
        <w:t>,</w:t>
      </w:r>
      <w:r w:rsidR="00D45A26" w:rsidRPr="00787254">
        <w:rPr>
          <w:rFonts w:ascii="Book Antiqua" w:hAnsi="Book Antiqua"/>
          <w:w w:val="105"/>
        </w:rPr>
        <w:t xml:space="preserve"> les prix </w:t>
      </w:r>
      <w:r w:rsidR="00D45A26" w:rsidRPr="00787254">
        <w:rPr>
          <w:rFonts w:ascii="Book Antiqua" w:hAnsi="Book Antiqua"/>
          <w:spacing w:val="-3"/>
          <w:w w:val="105"/>
        </w:rPr>
        <w:t xml:space="preserve">proposés soient concurrentiels, c’est-à-dire, </w:t>
      </w:r>
      <w:r w:rsidR="00D45A26" w:rsidRPr="00787254">
        <w:rPr>
          <w:rFonts w:ascii="Book Antiqua" w:hAnsi="Book Antiqua"/>
          <w:w w:val="105"/>
        </w:rPr>
        <w:t xml:space="preserve">qu’ils </w:t>
      </w:r>
      <w:r w:rsidR="00D45A26" w:rsidRPr="00787254">
        <w:rPr>
          <w:rFonts w:ascii="Book Antiqua" w:hAnsi="Book Antiqua"/>
          <w:spacing w:val="-3"/>
          <w:w w:val="105"/>
        </w:rPr>
        <w:t>aient été déterminés</w:t>
      </w:r>
      <w:r w:rsidR="00DC7267" w:rsidRPr="00787254">
        <w:rPr>
          <w:rFonts w:ascii="Book Antiqua" w:hAnsi="Book Antiqua"/>
          <w:spacing w:val="-3"/>
          <w:w w:val="105"/>
        </w:rPr>
        <w:t>(i)</w:t>
      </w:r>
      <w:r w:rsidR="00D45A26" w:rsidRPr="00787254">
        <w:rPr>
          <w:rFonts w:ascii="Book Antiqua" w:hAnsi="Book Antiqua"/>
          <w:w w:val="105"/>
        </w:rPr>
        <w:t xml:space="preserve">en </w:t>
      </w:r>
      <w:r w:rsidR="00D45A26" w:rsidRPr="00787254">
        <w:rPr>
          <w:rFonts w:ascii="Book Antiqua" w:hAnsi="Book Antiqua"/>
          <w:spacing w:val="-3"/>
          <w:w w:val="105"/>
        </w:rPr>
        <w:t xml:space="preserve">prenant </w:t>
      </w:r>
      <w:r w:rsidR="00D45A26" w:rsidRPr="00787254">
        <w:rPr>
          <w:rFonts w:ascii="Book Antiqua" w:hAnsi="Book Antiqua"/>
          <w:w w:val="105"/>
        </w:rPr>
        <w:t xml:space="preserve">en </w:t>
      </w:r>
      <w:r w:rsidR="00D45A26" w:rsidRPr="00787254">
        <w:rPr>
          <w:rFonts w:ascii="Book Antiqua" w:hAnsi="Book Antiqua"/>
          <w:spacing w:val="-4"/>
          <w:w w:val="105"/>
        </w:rPr>
        <w:t>compte</w:t>
      </w:r>
      <w:r w:rsidR="00DC7267" w:rsidRPr="00787254">
        <w:rPr>
          <w:rFonts w:ascii="Book Antiqua" w:hAnsi="Book Antiqua"/>
          <w:w w:val="105"/>
        </w:rPr>
        <w:t>l’en</w:t>
      </w:r>
      <w:r w:rsidR="00D45A26" w:rsidRPr="00787254">
        <w:rPr>
          <w:rFonts w:ascii="Book Antiqua" w:hAnsi="Book Antiqua"/>
          <w:w w:val="105"/>
        </w:rPr>
        <w:t xml:space="preserve">semble des </w:t>
      </w:r>
      <w:r w:rsidR="00D45A26" w:rsidRPr="00787254">
        <w:rPr>
          <w:rFonts w:ascii="Book Antiqua" w:hAnsi="Book Antiqua"/>
          <w:spacing w:val="-3"/>
          <w:w w:val="105"/>
        </w:rPr>
        <w:t xml:space="preserve">coûts directs </w:t>
      </w:r>
      <w:r w:rsidR="00D45A26" w:rsidRPr="00787254">
        <w:rPr>
          <w:rFonts w:ascii="Book Antiqua" w:hAnsi="Book Antiqua"/>
          <w:spacing w:val="-4"/>
          <w:w w:val="105"/>
        </w:rPr>
        <w:t xml:space="preserve">et </w:t>
      </w:r>
      <w:r w:rsidR="00D45A26" w:rsidRPr="00787254">
        <w:rPr>
          <w:rFonts w:ascii="Book Antiqua" w:hAnsi="Book Antiqua"/>
          <w:spacing w:val="-3"/>
          <w:w w:val="105"/>
        </w:rPr>
        <w:t xml:space="preserve">indirects </w:t>
      </w:r>
      <w:r w:rsidR="00D45A26" w:rsidRPr="00787254">
        <w:rPr>
          <w:rFonts w:ascii="Book Antiqua" w:hAnsi="Book Antiqua"/>
          <w:spacing w:val="-4"/>
          <w:w w:val="105"/>
        </w:rPr>
        <w:t xml:space="preserve">concourant </w:t>
      </w:r>
      <w:r w:rsidR="00D45A26" w:rsidRPr="00787254">
        <w:rPr>
          <w:rFonts w:ascii="Book Antiqua" w:hAnsi="Book Antiqua"/>
          <w:w w:val="105"/>
        </w:rPr>
        <w:t xml:space="preserve">à la </w:t>
      </w:r>
      <w:r w:rsidR="00D45A26" w:rsidRPr="00787254">
        <w:rPr>
          <w:rFonts w:ascii="Book Antiqua" w:hAnsi="Book Antiqua"/>
          <w:spacing w:val="-3"/>
          <w:w w:val="105"/>
        </w:rPr>
        <w:t xml:space="preserve">formation </w:t>
      </w:r>
      <w:r w:rsidR="00D45A26" w:rsidRPr="00787254">
        <w:rPr>
          <w:rFonts w:ascii="Book Antiqua" w:hAnsi="Book Antiqua"/>
          <w:w w:val="105"/>
        </w:rPr>
        <w:t xml:space="preserve">du prix de la </w:t>
      </w:r>
      <w:r w:rsidR="00D45A26" w:rsidRPr="00787254">
        <w:rPr>
          <w:rFonts w:ascii="Book Antiqua" w:hAnsi="Book Antiqua"/>
          <w:spacing w:val="-3"/>
          <w:w w:val="105"/>
        </w:rPr>
        <w:t xml:space="preserve">prestation objet </w:t>
      </w:r>
      <w:r w:rsidR="00D45A26" w:rsidRPr="00787254">
        <w:rPr>
          <w:rFonts w:ascii="Book Antiqua" w:hAnsi="Book Antiqua"/>
          <w:w w:val="105"/>
        </w:rPr>
        <w:t xml:space="preserve">du </w:t>
      </w:r>
      <w:r w:rsidR="00D45A26" w:rsidRPr="00787254">
        <w:rPr>
          <w:rFonts w:ascii="Book Antiqua" w:hAnsi="Book Antiqua"/>
          <w:spacing w:val="-4"/>
          <w:w w:val="105"/>
        </w:rPr>
        <w:t>contrat</w:t>
      </w:r>
      <w:r w:rsidR="00DC7267" w:rsidRPr="00787254">
        <w:rPr>
          <w:rFonts w:ascii="Book Antiqua" w:hAnsi="Book Antiqua"/>
          <w:spacing w:val="-4"/>
          <w:w w:val="105"/>
        </w:rPr>
        <w:t xml:space="preserve"> et(ii) </w:t>
      </w:r>
      <w:r w:rsidR="00D45A26" w:rsidRPr="00787254">
        <w:rPr>
          <w:rFonts w:ascii="Book Antiqua" w:hAnsi="Book Antiqua"/>
          <w:w w:val="110"/>
        </w:rPr>
        <w:t xml:space="preserve">qu’ils </w:t>
      </w:r>
      <w:r w:rsidR="00D45A26" w:rsidRPr="00787254">
        <w:rPr>
          <w:rFonts w:ascii="Book Antiqua" w:hAnsi="Book Antiqua"/>
          <w:spacing w:val="-3"/>
          <w:w w:val="110"/>
        </w:rPr>
        <w:t>n’ont</w:t>
      </w:r>
      <w:r w:rsidR="00D45A26" w:rsidRPr="00787254">
        <w:rPr>
          <w:rFonts w:ascii="Book Antiqua" w:hAnsi="Book Antiqua"/>
          <w:w w:val="110"/>
        </w:rPr>
        <w:t>pas</w:t>
      </w:r>
      <w:r w:rsidR="00D45A26" w:rsidRPr="00787254">
        <w:rPr>
          <w:rFonts w:ascii="Book Antiqua" w:hAnsi="Book Antiqua"/>
          <w:spacing w:val="-3"/>
          <w:w w:val="110"/>
        </w:rPr>
        <w:t>bénéficié,</w:t>
      </w:r>
      <w:r w:rsidR="00D45A26" w:rsidRPr="00787254">
        <w:rPr>
          <w:rFonts w:ascii="Book Antiqua" w:hAnsi="Book Antiqua"/>
          <w:w w:val="110"/>
        </w:rPr>
        <w:t>dansla</w:t>
      </w:r>
      <w:r w:rsidR="00D45A26" w:rsidRPr="00787254">
        <w:rPr>
          <w:rFonts w:ascii="Book Antiqua" w:hAnsi="Book Antiqua"/>
          <w:spacing w:val="-3"/>
          <w:w w:val="110"/>
        </w:rPr>
        <w:t>détermination</w:t>
      </w:r>
      <w:r w:rsidR="00D45A26" w:rsidRPr="00787254">
        <w:rPr>
          <w:rFonts w:ascii="Book Antiqua" w:hAnsi="Book Antiqua"/>
          <w:w w:val="110"/>
        </w:rPr>
        <w:t>deceprix,des</w:t>
      </w:r>
      <w:r w:rsidR="00D45A26" w:rsidRPr="00787254">
        <w:rPr>
          <w:rFonts w:ascii="Book Antiqua" w:hAnsi="Book Antiqua"/>
          <w:spacing w:val="-3"/>
          <w:w w:val="110"/>
        </w:rPr>
        <w:t xml:space="preserve">avantages découlant </w:t>
      </w:r>
      <w:r w:rsidR="00D45A26" w:rsidRPr="00787254">
        <w:rPr>
          <w:rFonts w:ascii="Book Antiqua" w:hAnsi="Book Antiqua"/>
          <w:w w:val="110"/>
        </w:rPr>
        <w:t xml:space="preserve">des </w:t>
      </w:r>
      <w:r w:rsidR="00D45A26" w:rsidRPr="00787254">
        <w:rPr>
          <w:rFonts w:ascii="Book Antiqua" w:hAnsi="Book Antiqua"/>
          <w:spacing w:val="-3"/>
          <w:w w:val="110"/>
        </w:rPr>
        <w:t>re</w:t>
      </w:r>
      <w:r w:rsidR="00D45A26" w:rsidRPr="00787254">
        <w:rPr>
          <w:rFonts w:ascii="Book Antiqua" w:hAnsi="Book Antiqua"/>
          <w:spacing w:val="-3"/>
          <w:w w:val="110"/>
        </w:rPr>
        <w:t>s</w:t>
      </w:r>
      <w:r w:rsidR="00D45A26" w:rsidRPr="00787254">
        <w:rPr>
          <w:rFonts w:ascii="Book Antiqua" w:hAnsi="Book Antiqua"/>
          <w:spacing w:val="-3"/>
          <w:w w:val="110"/>
        </w:rPr>
        <w:t>sources</w:t>
      </w:r>
      <w:r w:rsidR="003E60AD" w:rsidRPr="00787254">
        <w:rPr>
          <w:rFonts w:ascii="Book Antiqua" w:hAnsi="Book Antiqua"/>
          <w:spacing w:val="-3"/>
          <w:w w:val="110"/>
        </w:rPr>
        <w:t>,</w:t>
      </w:r>
      <w:r w:rsidR="00D45A26" w:rsidRPr="00787254">
        <w:rPr>
          <w:rFonts w:ascii="Book Antiqua" w:hAnsi="Book Antiqua"/>
          <w:w w:val="110"/>
        </w:rPr>
        <w:t xml:space="preserve">qui leurs </w:t>
      </w:r>
      <w:r w:rsidR="00D45A26" w:rsidRPr="00787254">
        <w:rPr>
          <w:rFonts w:ascii="Book Antiqua" w:hAnsi="Book Antiqua"/>
          <w:spacing w:val="-3"/>
          <w:w w:val="110"/>
        </w:rPr>
        <w:t xml:space="preserve">sont attribuées </w:t>
      </w:r>
      <w:r w:rsidR="00D45A26" w:rsidRPr="00787254">
        <w:rPr>
          <w:rFonts w:ascii="Book Antiqua" w:hAnsi="Book Antiqua"/>
          <w:w w:val="110"/>
        </w:rPr>
        <w:t xml:space="preserve">au </w:t>
      </w:r>
      <w:r w:rsidR="00D45A26" w:rsidRPr="00787254">
        <w:rPr>
          <w:rFonts w:ascii="Book Antiqua" w:hAnsi="Book Antiqua"/>
          <w:spacing w:val="-3"/>
          <w:w w:val="110"/>
        </w:rPr>
        <w:t xml:space="preserve">titre </w:t>
      </w:r>
      <w:r w:rsidR="00D45A26" w:rsidRPr="00787254">
        <w:rPr>
          <w:rFonts w:ascii="Book Antiqua" w:hAnsi="Book Antiqua"/>
          <w:w w:val="110"/>
        </w:rPr>
        <w:t xml:space="preserve">de leurs </w:t>
      </w:r>
      <w:r w:rsidR="00D45A26" w:rsidRPr="00787254">
        <w:rPr>
          <w:rFonts w:ascii="Book Antiqua" w:hAnsi="Book Antiqua"/>
          <w:w w:val="105"/>
        </w:rPr>
        <w:t>missions de servicepublic.</w:t>
      </w:r>
    </w:p>
    <w:p w:rsidR="00E6666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4.2. </w:t>
      </w:r>
      <w:r w:rsidR="00E6666C" w:rsidRPr="00787254">
        <w:rPr>
          <w:rFonts w:ascii="Book Antiqua" w:hAnsi="Book Antiqua"/>
        </w:rPr>
        <w:t>L’</w:t>
      </w:r>
      <w:r w:rsidR="003E60AD" w:rsidRPr="00787254">
        <w:rPr>
          <w:rFonts w:ascii="Book Antiqua" w:hAnsi="Book Antiqua"/>
        </w:rPr>
        <w:t>A</w:t>
      </w:r>
      <w:r w:rsidR="00E6666C" w:rsidRPr="00787254">
        <w:rPr>
          <w:rFonts w:ascii="Book Antiqua" w:hAnsi="Book Antiqua"/>
        </w:rPr>
        <w:t>ppel d’</w:t>
      </w:r>
      <w:r w:rsidR="003E60AD" w:rsidRPr="00787254">
        <w:rPr>
          <w:rFonts w:ascii="Book Antiqua" w:hAnsi="Book Antiqua"/>
        </w:rPr>
        <w:t>O</w:t>
      </w:r>
      <w:r w:rsidR="00E6666C" w:rsidRPr="00787254">
        <w:rPr>
          <w:rFonts w:ascii="Book Antiqua" w:hAnsi="Book Antiqua"/>
        </w:rPr>
        <w:t xml:space="preserve">ffres est </w:t>
      </w:r>
      <w:r w:rsidR="003E60AD" w:rsidRPr="00787254">
        <w:rPr>
          <w:rFonts w:ascii="Book Antiqua" w:hAnsi="Book Antiqua"/>
        </w:rPr>
        <w:t>O</w:t>
      </w:r>
      <w:r w:rsidR="00E6666C" w:rsidRPr="00787254">
        <w:rPr>
          <w:rFonts w:ascii="Book Antiqua" w:hAnsi="Book Antiqua"/>
        </w:rPr>
        <w:t xml:space="preserve">uvert ou </w:t>
      </w:r>
      <w:r w:rsidR="003E60AD" w:rsidRPr="00787254">
        <w:rPr>
          <w:rFonts w:ascii="Book Antiqua" w:hAnsi="Book Antiqua"/>
        </w:rPr>
        <w:t>R</w:t>
      </w:r>
      <w:r w:rsidR="00E6666C" w:rsidRPr="00787254">
        <w:rPr>
          <w:rFonts w:ascii="Book Antiqua" w:hAnsi="Book Antiqua"/>
        </w:rPr>
        <w:t>estreint selon les spécifications du RPAO</w:t>
      </w:r>
      <w:r w:rsidR="007D0CD0" w:rsidRPr="00787254">
        <w:rPr>
          <w:rFonts w:ascii="Book Antiqua" w:hAnsi="Book Antiqua"/>
        </w:rPr>
        <w:t xml:space="preserve"> à tous les candidats</w:t>
      </w:r>
      <w:r w:rsidR="008269E7" w:rsidRPr="00787254">
        <w:rPr>
          <w:rFonts w:ascii="Book Antiqua" w:hAnsi="Book Antiqua"/>
        </w:rPr>
        <w:t>,</w:t>
      </w:r>
      <w:r w:rsidR="007D0CD0" w:rsidRPr="00787254">
        <w:rPr>
          <w:rFonts w:ascii="Book Antiqua" w:hAnsi="Book Antiqua"/>
        </w:rPr>
        <w:t xml:space="preserve"> qui remplissent les conditions ci-après :</w:t>
      </w:r>
    </w:p>
    <w:p w:rsidR="007D0CD0" w:rsidRPr="00787254" w:rsidRDefault="00353DCC" w:rsidP="000644D4">
      <w:pPr>
        <w:pStyle w:val="Corpsdetexte"/>
        <w:spacing w:after="0" w:line="276" w:lineRule="auto"/>
        <w:rPr>
          <w:rFonts w:ascii="Book Antiqua" w:hAnsi="Book Antiqua"/>
          <w:w w:val="105"/>
        </w:rPr>
      </w:pPr>
      <w:r w:rsidRPr="00787254">
        <w:rPr>
          <w:rFonts w:ascii="Book Antiqua" w:hAnsi="Book Antiqua"/>
        </w:rPr>
        <w:t>a.</w:t>
      </w:r>
      <w:r w:rsidR="00814190" w:rsidRPr="00787254">
        <w:rPr>
          <w:rFonts w:ascii="Book Antiqua" w:hAnsi="Book Antiqua"/>
        </w:rPr>
        <w:t xml:space="preserve"> ne pas être e</w:t>
      </w:r>
      <w:r w:rsidR="007D0CD0" w:rsidRPr="00787254">
        <w:rPr>
          <w:rFonts w:ascii="Book Antiqua" w:hAnsi="Book Antiqua"/>
          <w:w w:val="105"/>
        </w:rPr>
        <w:t xml:space="preserve">n </w:t>
      </w:r>
      <w:r w:rsidR="007D0CD0" w:rsidRPr="00787254">
        <w:rPr>
          <w:rFonts w:ascii="Book Antiqua" w:hAnsi="Book Antiqua"/>
          <w:spacing w:val="-4"/>
          <w:w w:val="105"/>
        </w:rPr>
        <w:t xml:space="preserve">état </w:t>
      </w:r>
      <w:r w:rsidR="007D0CD0" w:rsidRPr="00787254">
        <w:rPr>
          <w:rFonts w:ascii="Book Antiqua" w:hAnsi="Book Antiqua"/>
          <w:w w:val="105"/>
        </w:rPr>
        <w:t xml:space="preserve">de </w:t>
      </w:r>
      <w:r w:rsidR="007D0CD0" w:rsidRPr="00787254">
        <w:rPr>
          <w:rFonts w:ascii="Book Antiqua" w:hAnsi="Book Antiqua"/>
          <w:spacing w:val="-3"/>
          <w:w w:val="105"/>
        </w:rPr>
        <w:t xml:space="preserve">liquidation judiciaire </w:t>
      </w:r>
      <w:r w:rsidR="007D0CD0" w:rsidRPr="00787254">
        <w:rPr>
          <w:rFonts w:ascii="Book Antiqua" w:hAnsi="Book Antiqua"/>
          <w:w w:val="105"/>
        </w:rPr>
        <w:t xml:space="preserve">ou en </w:t>
      </w:r>
      <w:r w:rsidR="00D64FD2" w:rsidRPr="00787254">
        <w:rPr>
          <w:rFonts w:ascii="Book Antiqua" w:hAnsi="Book Antiqua"/>
          <w:w w:val="105"/>
        </w:rPr>
        <w:t>faillite ;</w:t>
      </w:r>
    </w:p>
    <w:p w:rsidR="007D0CD0" w:rsidRPr="00787254" w:rsidRDefault="00DC7267" w:rsidP="000644D4">
      <w:pPr>
        <w:pStyle w:val="Corpsdetexte"/>
        <w:spacing w:after="0" w:line="276" w:lineRule="auto"/>
        <w:jc w:val="both"/>
        <w:rPr>
          <w:rFonts w:ascii="Book Antiqua" w:hAnsi="Book Antiqua"/>
          <w:spacing w:val="-3"/>
          <w:w w:val="110"/>
        </w:rPr>
      </w:pPr>
      <w:r w:rsidRPr="00787254">
        <w:rPr>
          <w:rFonts w:ascii="Book Antiqua" w:hAnsi="Book Antiqua"/>
          <w:w w:val="105"/>
        </w:rPr>
        <w:t>b.ne</w:t>
      </w:r>
      <w:r w:rsidR="00814190" w:rsidRPr="00787254">
        <w:rPr>
          <w:rFonts w:ascii="Book Antiqua" w:hAnsi="Book Antiqua"/>
          <w:spacing w:val="-3"/>
          <w:w w:val="110"/>
        </w:rPr>
        <w:t xml:space="preserve"> pas être </w:t>
      </w:r>
      <w:r w:rsidR="007D0CD0" w:rsidRPr="00787254">
        <w:rPr>
          <w:rFonts w:ascii="Book Antiqua" w:hAnsi="Book Antiqua"/>
          <w:spacing w:val="-3"/>
          <w:w w:val="110"/>
        </w:rPr>
        <w:t>frappé</w:t>
      </w:r>
      <w:r w:rsidR="007D0CD0" w:rsidRPr="00787254">
        <w:rPr>
          <w:rFonts w:ascii="Book Antiqua" w:hAnsi="Book Antiqua"/>
          <w:w w:val="110"/>
        </w:rPr>
        <w:t>del’unedes</w:t>
      </w:r>
      <w:r w:rsidR="007D0CD0" w:rsidRPr="00787254">
        <w:rPr>
          <w:rFonts w:ascii="Book Antiqua" w:hAnsi="Book Antiqua"/>
          <w:spacing w:val="-3"/>
          <w:w w:val="110"/>
        </w:rPr>
        <w:t>interdictions</w:t>
      </w:r>
      <w:r w:rsidR="007D0CD0" w:rsidRPr="00787254">
        <w:rPr>
          <w:rFonts w:ascii="Book Antiqua" w:hAnsi="Book Antiqua"/>
          <w:w w:val="110"/>
        </w:rPr>
        <w:t>ou</w:t>
      </w:r>
      <w:r w:rsidR="00497238" w:rsidRPr="00787254">
        <w:rPr>
          <w:rFonts w:ascii="Book Antiqua" w:hAnsi="Book Antiqua"/>
          <w:spacing w:val="-12"/>
          <w:w w:val="110"/>
        </w:rPr>
        <w:t xml:space="preserve">les </w:t>
      </w:r>
      <w:r w:rsidR="007D0CD0" w:rsidRPr="00787254">
        <w:rPr>
          <w:rFonts w:ascii="Book Antiqua" w:hAnsi="Book Antiqua"/>
          <w:w w:val="110"/>
        </w:rPr>
        <w:t>déchéances</w:t>
      </w:r>
      <w:r w:rsidR="007D0CD0" w:rsidRPr="00787254">
        <w:rPr>
          <w:rFonts w:ascii="Book Antiqua" w:hAnsi="Book Antiqua"/>
          <w:spacing w:val="-3"/>
          <w:w w:val="110"/>
        </w:rPr>
        <w:t>prévues</w:t>
      </w:r>
      <w:r w:rsidR="007D0CD0" w:rsidRPr="00787254">
        <w:rPr>
          <w:rFonts w:ascii="Book Antiqua" w:hAnsi="Book Antiqua"/>
          <w:w w:val="110"/>
        </w:rPr>
        <w:t>parles lois</w:t>
      </w:r>
      <w:r w:rsidR="007D0CD0" w:rsidRPr="00787254">
        <w:rPr>
          <w:rFonts w:ascii="Book Antiqua" w:hAnsi="Book Antiqua"/>
          <w:spacing w:val="-4"/>
          <w:w w:val="110"/>
        </w:rPr>
        <w:t>et</w:t>
      </w:r>
      <w:r w:rsidR="007D0CD0" w:rsidRPr="00787254">
        <w:rPr>
          <w:rFonts w:ascii="Book Antiqua" w:hAnsi="Book Antiqua"/>
          <w:spacing w:val="-3"/>
          <w:w w:val="110"/>
        </w:rPr>
        <w:t>règlements</w:t>
      </w:r>
      <w:r w:rsidR="007D0CD0" w:rsidRPr="00787254">
        <w:rPr>
          <w:rFonts w:ascii="Book Antiqua" w:hAnsi="Book Antiqua"/>
          <w:w w:val="110"/>
        </w:rPr>
        <w:t>en</w:t>
      </w:r>
      <w:r w:rsidR="007D0CD0" w:rsidRPr="00787254">
        <w:rPr>
          <w:rFonts w:ascii="Book Antiqua" w:hAnsi="Book Antiqua"/>
          <w:spacing w:val="-3"/>
          <w:w w:val="110"/>
        </w:rPr>
        <w:t>vigueur,</w:t>
      </w:r>
      <w:r w:rsidR="007D0CD0" w:rsidRPr="00787254">
        <w:rPr>
          <w:rFonts w:ascii="Book Antiqua" w:hAnsi="Book Antiqua"/>
          <w:w w:val="110"/>
        </w:rPr>
        <w:t>aussibienauplan</w:t>
      </w:r>
      <w:r w:rsidR="007D0CD0" w:rsidRPr="00787254">
        <w:rPr>
          <w:rFonts w:ascii="Book Antiqua" w:hAnsi="Book Antiqua"/>
          <w:spacing w:val="-3"/>
          <w:w w:val="110"/>
        </w:rPr>
        <w:t>national</w:t>
      </w:r>
      <w:r w:rsidR="008269E7" w:rsidRPr="00787254">
        <w:rPr>
          <w:rFonts w:ascii="Book Antiqua" w:hAnsi="Book Antiqua"/>
          <w:spacing w:val="-3"/>
          <w:w w:val="110"/>
        </w:rPr>
        <w:t>qu’international ;</w:t>
      </w:r>
    </w:p>
    <w:p w:rsidR="007D0CD0" w:rsidRPr="00787254" w:rsidRDefault="00DC7267" w:rsidP="000644D4">
      <w:pPr>
        <w:pStyle w:val="Corpsdetexte"/>
        <w:spacing w:after="0" w:line="276" w:lineRule="auto"/>
        <w:rPr>
          <w:rFonts w:ascii="Book Antiqua" w:hAnsi="Book Antiqua"/>
        </w:rPr>
      </w:pPr>
      <w:r w:rsidRPr="00787254">
        <w:rPr>
          <w:rFonts w:ascii="Book Antiqua" w:hAnsi="Book Antiqua"/>
          <w:spacing w:val="-3"/>
          <w:w w:val="110"/>
        </w:rPr>
        <w:t>c. s</w:t>
      </w:r>
      <w:r w:rsidR="007D0CD0" w:rsidRPr="00787254">
        <w:rPr>
          <w:rFonts w:ascii="Book Antiqua" w:hAnsi="Book Antiqua"/>
          <w:w w:val="110"/>
        </w:rPr>
        <w:t>ouscri</w:t>
      </w:r>
      <w:r w:rsidR="00814190" w:rsidRPr="00787254">
        <w:rPr>
          <w:rFonts w:ascii="Book Antiqua" w:hAnsi="Book Antiqua"/>
          <w:w w:val="110"/>
        </w:rPr>
        <w:t>reaux</w:t>
      </w:r>
      <w:r w:rsidR="007D0CD0" w:rsidRPr="00787254">
        <w:rPr>
          <w:rFonts w:ascii="Book Antiqua" w:hAnsi="Book Antiqua"/>
          <w:spacing w:val="-3"/>
          <w:w w:val="110"/>
        </w:rPr>
        <w:t>déclarationsprévues</w:t>
      </w:r>
      <w:r w:rsidR="007D0CD0" w:rsidRPr="00787254">
        <w:rPr>
          <w:rFonts w:ascii="Book Antiqua" w:hAnsi="Book Antiqua"/>
          <w:w w:val="110"/>
        </w:rPr>
        <w:t>parleslois</w:t>
      </w:r>
      <w:r w:rsidR="007D0CD0" w:rsidRPr="00787254">
        <w:rPr>
          <w:rFonts w:ascii="Book Antiqua" w:hAnsi="Book Antiqua"/>
          <w:spacing w:val="-4"/>
          <w:w w:val="110"/>
        </w:rPr>
        <w:t>et</w:t>
      </w:r>
      <w:r w:rsidR="007D0CD0" w:rsidRPr="00787254">
        <w:rPr>
          <w:rFonts w:ascii="Book Antiqua" w:hAnsi="Book Antiqua"/>
          <w:spacing w:val="-3"/>
          <w:w w:val="110"/>
        </w:rPr>
        <w:t xml:space="preserve">règlements </w:t>
      </w:r>
      <w:r w:rsidR="007D0CD0" w:rsidRPr="00787254">
        <w:rPr>
          <w:rFonts w:ascii="Book Antiqua" w:hAnsi="Book Antiqua"/>
          <w:w w:val="110"/>
        </w:rPr>
        <w:t>en</w:t>
      </w:r>
      <w:r w:rsidR="007D0CD0" w:rsidRPr="00787254">
        <w:rPr>
          <w:rFonts w:ascii="Book Antiqua" w:hAnsi="Book Antiqua"/>
          <w:spacing w:val="-3"/>
          <w:w w:val="110"/>
        </w:rPr>
        <w:t>vigueur.</w:t>
      </w:r>
    </w:p>
    <w:p w:rsidR="006401F9" w:rsidRPr="00787254" w:rsidRDefault="00BB6D49" w:rsidP="000644D4">
      <w:pPr>
        <w:widowControl w:val="0"/>
        <w:autoSpaceDE w:val="0"/>
        <w:spacing w:line="276" w:lineRule="auto"/>
        <w:ind w:right="95"/>
        <w:jc w:val="both"/>
        <w:rPr>
          <w:rFonts w:ascii="Book Antiqua" w:hAnsi="Book Antiqua"/>
        </w:rPr>
      </w:pPr>
      <w:r w:rsidRPr="00787254">
        <w:rPr>
          <w:rFonts w:ascii="Book Antiqua" w:hAnsi="Book Antiqua"/>
        </w:rPr>
        <w:t xml:space="preserve">4.3. </w:t>
      </w:r>
      <w:r w:rsidR="00E9358A" w:rsidRPr="00787254">
        <w:rPr>
          <w:rFonts w:ascii="Book Antiqua" w:hAnsi="Book Antiqua"/>
        </w:rPr>
        <w:t xml:space="preserve">Pour soumissionner </w:t>
      </w:r>
      <w:r w:rsidR="008808E9" w:rsidRPr="00787254">
        <w:rPr>
          <w:rFonts w:ascii="Book Antiqua" w:hAnsi="Book Antiqua"/>
        </w:rPr>
        <w:t>par voie électronique</w:t>
      </w:r>
      <w:r w:rsidR="00E9358A" w:rsidRPr="00787254">
        <w:rPr>
          <w:rFonts w:ascii="Book Antiqua" w:hAnsi="Book Antiqua"/>
        </w:rPr>
        <w:t xml:space="preserve"> via COLEPS</w:t>
      </w:r>
      <w:r w:rsidR="00E758F7" w:rsidRPr="00787254">
        <w:rPr>
          <w:rFonts w:ascii="Book Antiqua" w:hAnsi="Book Antiqua"/>
        </w:rPr>
        <w:t xml:space="preserve"> ou tout autre moyen de communication électronique </w:t>
      </w:r>
      <w:r w:rsidR="008808E9" w:rsidRPr="00787254">
        <w:rPr>
          <w:rFonts w:ascii="Book Antiqua" w:hAnsi="Book Antiqua"/>
        </w:rPr>
        <w:t xml:space="preserve">indiqué par le </w:t>
      </w:r>
      <w:r w:rsidR="00030F36" w:rsidRPr="00787254">
        <w:rPr>
          <w:rFonts w:ascii="Book Antiqua" w:hAnsi="Book Antiqua"/>
        </w:rPr>
        <w:t>Maitre</w:t>
      </w:r>
      <w:r w:rsidR="008808E9" w:rsidRPr="00787254">
        <w:rPr>
          <w:rFonts w:ascii="Book Antiqua" w:hAnsi="Book Antiqua"/>
        </w:rPr>
        <w:t xml:space="preserve"> d’Ouvrage</w:t>
      </w:r>
      <w:r w:rsidR="00E9358A" w:rsidRPr="00787254">
        <w:rPr>
          <w:rFonts w:ascii="Book Antiqua" w:hAnsi="Book Antiqua"/>
        </w:rPr>
        <w:t>, le candidat ou soumissionnaire doit être enregistré sur ladite plateforme et disposer d’un certificat électronique valide.</w:t>
      </w:r>
    </w:p>
    <w:p w:rsidR="008169B6" w:rsidRPr="00787254" w:rsidRDefault="008169B6" w:rsidP="000644D4">
      <w:pPr>
        <w:widowControl w:val="0"/>
        <w:autoSpaceDE w:val="0"/>
        <w:spacing w:line="276" w:lineRule="auto"/>
        <w:ind w:right="-17"/>
        <w:jc w:val="both"/>
        <w:rPr>
          <w:rFonts w:ascii="Book Antiqua" w:hAnsi="Book Antiqua"/>
        </w:rPr>
      </w:pPr>
      <w:bookmarkStart w:id="32" w:name="_Hlk158737155"/>
      <w:r w:rsidRPr="00787254">
        <w:rPr>
          <w:rFonts w:ascii="Book Antiqua" w:hAnsi="Book Antiqua"/>
        </w:rPr>
        <w:lastRenderedPageBreak/>
        <w:t>4.4. Si l’</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 xml:space="preserve">ffres est </w:t>
      </w:r>
      <w:r w:rsidR="008269E7" w:rsidRPr="00787254">
        <w:rPr>
          <w:rFonts w:ascii="Book Antiqua" w:hAnsi="Book Antiqua"/>
        </w:rPr>
        <w:t>R</w:t>
      </w:r>
      <w:r w:rsidRPr="00787254">
        <w:rPr>
          <w:rFonts w:ascii="Book Antiqua" w:hAnsi="Book Antiqua"/>
        </w:rPr>
        <w:t>estreint, la consultation s’adresse à tous les candidats retenus à l’issue de la procédure de pré</w:t>
      </w:r>
      <w:r w:rsidR="00497238" w:rsidRPr="00787254">
        <w:rPr>
          <w:rFonts w:ascii="Book Antiqua" w:hAnsi="Book Antiqua"/>
        </w:rPr>
        <w:t>-</w:t>
      </w:r>
      <w:r w:rsidRPr="00787254">
        <w:rPr>
          <w:rFonts w:ascii="Book Antiqua" w:hAnsi="Book Antiqua"/>
        </w:rPr>
        <w:t>qualification et/ou à ceux retenus dans le cadre de la catégorisation préalablement indiquée dans l’</w:t>
      </w:r>
      <w:r w:rsidR="008269E7" w:rsidRPr="00787254">
        <w:rPr>
          <w:rFonts w:ascii="Book Antiqua" w:hAnsi="Book Antiqua"/>
        </w:rPr>
        <w:t>A</w:t>
      </w:r>
      <w:r w:rsidRPr="00787254">
        <w:rPr>
          <w:rFonts w:ascii="Book Antiqua" w:hAnsi="Book Antiqua"/>
        </w:rPr>
        <w:t>vis d’</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ffres et rappelée dans le RPAO</w:t>
      </w:r>
      <w:bookmarkStart w:id="33" w:name="_Hlk523208676"/>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34" w:name="_Toc530307909"/>
      <w:bookmarkStart w:id="35" w:name="_Toc97557030"/>
      <w:bookmarkStart w:id="36" w:name="_Toc163062697"/>
      <w:bookmarkEnd w:id="32"/>
      <w:bookmarkEnd w:id="33"/>
      <w:r w:rsidRPr="00787254">
        <w:rPr>
          <w:rFonts w:ascii="Book Antiqua" w:hAnsi="Book Antiqua"/>
          <w:sz w:val="24"/>
        </w:rPr>
        <w:t>Matériaux, matériels, fournitures, équipementsetservicesautorisés</w:t>
      </w:r>
      <w:bookmarkEnd w:id="34"/>
      <w:bookmarkEnd w:id="35"/>
      <w:bookmarkEnd w:id="36"/>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5.1. Lesmatériaux,lesmatérielsde</w:t>
      </w:r>
      <w:r w:rsidR="00DC7267" w:rsidRPr="00787254">
        <w:rPr>
          <w:rFonts w:ascii="Book Antiqua" w:hAnsi="Book Antiqua"/>
        </w:rPr>
        <w:t>l’e</w:t>
      </w:r>
      <w:r w:rsidRPr="00787254">
        <w:rPr>
          <w:rFonts w:ascii="Book Antiqua" w:hAnsi="Book Antiqua"/>
        </w:rPr>
        <w:t xml:space="preserve">ntrepreneur, lesfournitures,équipementsetservicesdevant être fournis dans le cadre du Marché </w:t>
      </w:r>
      <w:r w:rsidR="0040301F" w:rsidRPr="00787254">
        <w:rPr>
          <w:rFonts w:ascii="Book Antiqua" w:hAnsi="Book Antiqua"/>
        </w:rPr>
        <w:t xml:space="preserve">ne </w:t>
      </w:r>
      <w:r w:rsidRPr="00787254">
        <w:rPr>
          <w:rFonts w:ascii="Book Antiqua" w:hAnsi="Book Antiqua"/>
        </w:rPr>
        <w:t xml:space="preserve">doivent </w:t>
      </w:r>
      <w:r w:rsidR="003626D1" w:rsidRPr="00787254">
        <w:rPr>
          <w:rFonts w:ascii="Book Antiqua" w:hAnsi="Book Antiqua"/>
        </w:rPr>
        <w:t xml:space="preserve">pas </w:t>
      </w:r>
      <w:r w:rsidRPr="00787254">
        <w:rPr>
          <w:rFonts w:ascii="Book Antiqua" w:hAnsi="Book Antiqua"/>
        </w:rPr>
        <w:t xml:space="preserve">provenir </w:t>
      </w:r>
      <w:r w:rsidR="003626D1" w:rsidRPr="00787254">
        <w:rPr>
          <w:rFonts w:ascii="Book Antiqua" w:hAnsi="Book Antiqua"/>
        </w:rPr>
        <w:t xml:space="preserve">le cas échéant, </w:t>
      </w:r>
      <w:r w:rsidRPr="00787254">
        <w:rPr>
          <w:rFonts w:ascii="Book Antiqua" w:hAnsi="Book Antiqua"/>
        </w:rPr>
        <w:t xml:space="preserve">de pays </w:t>
      </w:r>
      <w:r w:rsidR="0040301F" w:rsidRPr="00787254">
        <w:rPr>
          <w:rFonts w:ascii="Book Antiqua" w:hAnsi="Book Antiqua"/>
        </w:rPr>
        <w:t xml:space="preserve">figurant dans la liste </w:t>
      </w:r>
      <w:r w:rsidR="00DE56A3" w:rsidRPr="00787254">
        <w:rPr>
          <w:rFonts w:ascii="Book Antiqua" w:hAnsi="Book Antiqua"/>
        </w:rPr>
        <w:t xml:space="preserve">prévue </w:t>
      </w:r>
      <w:r w:rsidR="0040301F" w:rsidRPr="00787254">
        <w:rPr>
          <w:rFonts w:ascii="Book Antiqua" w:hAnsi="Book Antiqua"/>
        </w:rPr>
        <w:t>d</w:t>
      </w:r>
      <w:r w:rsidR="00DE56A3" w:rsidRPr="00787254">
        <w:rPr>
          <w:rFonts w:ascii="Book Antiqua" w:hAnsi="Book Antiqua"/>
        </w:rPr>
        <w:t>ans le</w:t>
      </w:r>
      <w:r w:rsidR="0040301F" w:rsidRPr="00787254">
        <w:rPr>
          <w:rFonts w:ascii="Book Antiqua" w:hAnsi="Book Antiqua"/>
        </w:rPr>
        <w:t xml:space="preserve"> RPAO.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5.2. En vertudel’article5.1ci-dessus,leterme“provenir”désignelelieuoùlesbiens</w:t>
      </w:r>
      <w:r w:rsidR="00DC7267" w:rsidRPr="00787254">
        <w:rPr>
          <w:rFonts w:ascii="Book Antiqua" w:hAnsi="Book Antiqua"/>
        </w:rPr>
        <w:t xml:space="preserve"> et services poussent,</w:t>
      </w:r>
      <w:r w:rsidRPr="00787254">
        <w:rPr>
          <w:rFonts w:ascii="Book Antiqua" w:hAnsi="Book Antiqua"/>
        </w:rPr>
        <w:t>sontextraits, cultivés,produitsou</w:t>
      </w:r>
      <w:r w:rsidR="00624958" w:rsidRPr="00787254">
        <w:rPr>
          <w:rFonts w:ascii="Book Antiqua" w:hAnsi="Book Antiqua"/>
        </w:rPr>
        <w:t>fabriqués, transformés, assemblés ou importés.</w:t>
      </w:r>
    </w:p>
    <w:p w:rsidR="00273DD0" w:rsidRPr="00787254" w:rsidRDefault="002B2FF7" w:rsidP="000644D4">
      <w:pPr>
        <w:pStyle w:val="RGAOarticles"/>
        <w:spacing w:after="0" w:line="276" w:lineRule="auto"/>
        <w:rPr>
          <w:rFonts w:ascii="Book Antiqua" w:hAnsi="Book Antiqua"/>
          <w:sz w:val="24"/>
        </w:rPr>
      </w:pPr>
      <w:bookmarkStart w:id="37" w:name="_Toc530307910"/>
      <w:bookmarkStart w:id="38" w:name="_Toc97557031"/>
      <w:bookmarkStart w:id="39" w:name="_Toc163062698"/>
      <w:r w:rsidRPr="00787254">
        <w:rPr>
          <w:rFonts w:ascii="Book Antiqua" w:hAnsi="Book Antiqua"/>
          <w:sz w:val="24"/>
        </w:rPr>
        <w:t>Documents établissant la q</w:t>
      </w:r>
      <w:r w:rsidR="00353DCC" w:rsidRPr="00787254">
        <w:rPr>
          <w:rFonts w:ascii="Book Antiqua" w:hAnsi="Book Antiqua"/>
          <w:sz w:val="24"/>
        </w:rPr>
        <w:t>ualificationduSoumissionnaire</w:t>
      </w:r>
      <w:bookmarkEnd w:id="37"/>
      <w:bookmarkEnd w:id="38"/>
      <w:bookmarkEnd w:id="39"/>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6.1. Les soumissionnaires doivent, comme partie intégrantedeleur</w:t>
      </w:r>
      <w:r w:rsidR="002C77A0" w:rsidRPr="00787254">
        <w:rPr>
          <w:rFonts w:ascii="Book Antiqua" w:hAnsi="Book Antiqua"/>
        </w:rPr>
        <w:t>offre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a. </w:t>
      </w:r>
      <w:r w:rsidR="00711463" w:rsidRPr="00787254">
        <w:rPr>
          <w:rFonts w:ascii="Book Antiqua" w:hAnsi="Book Antiqua"/>
        </w:rPr>
        <w:t xml:space="preserve">produire </w:t>
      </w:r>
      <w:r w:rsidRPr="00787254">
        <w:rPr>
          <w:rFonts w:ascii="Book Antiqua" w:hAnsi="Book Antiqua"/>
        </w:rPr>
        <w:t>unpouvoirhabilitantlesignatairedela soumissionàengagerle</w:t>
      </w:r>
      <w:r w:rsidR="006758B3" w:rsidRPr="00787254">
        <w:rPr>
          <w:rFonts w:ascii="Book Antiqua" w:hAnsi="Book Antiqua"/>
        </w:rPr>
        <w:t>soumissionnaire ;</w:t>
      </w:r>
    </w:p>
    <w:p w:rsidR="00CC470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b. Fournir </w:t>
      </w:r>
      <w:r w:rsidR="002B2FF7" w:rsidRPr="00787254">
        <w:rPr>
          <w:rFonts w:ascii="Book Antiqua" w:hAnsi="Book Antiqua"/>
        </w:rPr>
        <w:t xml:space="preserve">les documents permettant d’établir la qualification du soumissionnaire selon la </w:t>
      </w:r>
      <w:r w:rsidR="00680509" w:rsidRPr="00787254">
        <w:rPr>
          <w:rFonts w:ascii="Book Antiqua" w:hAnsi="Book Antiqua"/>
        </w:rPr>
        <w:t xml:space="preserve">présentation indiquée à l’article 13 du </w:t>
      </w:r>
      <w:r w:rsidR="002B2FF7" w:rsidRPr="00787254">
        <w:rPr>
          <w:rFonts w:ascii="Book Antiqua" w:hAnsi="Book Antiqua"/>
        </w:rPr>
        <w:t>R</w:t>
      </w:r>
      <w:r w:rsidR="00680509" w:rsidRPr="00787254">
        <w:rPr>
          <w:rFonts w:ascii="Book Antiqua" w:hAnsi="Book Antiqua"/>
        </w:rPr>
        <w:t>G</w:t>
      </w:r>
      <w:r w:rsidR="002B2FF7" w:rsidRPr="00787254">
        <w:rPr>
          <w:rFonts w:ascii="Book Antiqua" w:hAnsi="Book Antiqua"/>
        </w:rPr>
        <w:t>AO et comprenant notamment</w:t>
      </w:r>
      <w:r w:rsidR="00DE56A3" w:rsidRPr="00787254">
        <w:rPr>
          <w:rFonts w:ascii="Book Antiqua" w:hAnsi="Book Antiqua"/>
        </w:rPr>
        <w:t>, toutes les informations (compléter ou mettre à jour les informations jointes à leur demande de pré</w:t>
      </w:r>
      <w:r w:rsidR="008F46FA" w:rsidRPr="00787254">
        <w:rPr>
          <w:rFonts w:ascii="Book Antiqua" w:hAnsi="Book Antiqua"/>
        </w:rPr>
        <w:t>-</w:t>
      </w:r>
      <w:r w:rsidR="00DE56A3" w:rsidRPr="00787254">
        <w:rPr>
          <w:rFonts w:ascii="Book Antiqua" w:hAnsi="Book Antiqua"/>
        </w:rPr>
        <w:t>qualification qui ont pu changer, au cas où les candidats ont fait l’objet d’une pré</w:t>
      </w:r>
      <w:r w:rsidR="008F46FA" w:rsidRPr="00787254">
        <w:rPr>
          <w:rFonts w:ascii="Book Antiqua" w:hAnsi="Book Antiqua"/>
        </w:rPr>
        <w:t>-</w:t>
      </w:r>
      <w:r w:rsidR="00DE56A3" w:rsidRPr="00787254">
        <w:rPr>
          <w:rFonts w:ascii="Book Antiqua" w:hAnsi="Book Antiqua"/>
        </w:rPr>
        <w:t>qualification) qui l</w:t>
      </w:r>
      <w:r w:rsidR="00CC470C" w:rsidRPr="00787254">
        <w:rPr>
          <w:rFonts w:ascii="Book Antiqua" w:hAnsi="Book Antiqua"/>
        </w:rPr>
        <w:t>eur sont demandées dans le 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Lesinformationsrelativesauxpointssuivantssont exigéeslecas</w:t>
      </w:r>
      <w:r w:rsidR="002C77A0" w:rsidRPr="00787254">
        <w:rPr>
          <w:rFonts w:ascii="Book Antiqua" w:hAnsi="Book Antiqua"/>
        </w:rPr>
        <w:t>échéant :</w:t>
      </w:r>
    </w:p>
    <w:p w:rsidR="00273DD0" w:rsidRPr="00787254" w:rsidRDefault="00353DCC" w:rsidP="000644D4">
      <w:pPr>
        <w:widowControl w:val="0"/>
        <w:tabs>
          <w:tab w:val="left" w:pos="340"/>
        </w:tabs>
        <w:autoSpaceDE w:val="0"/>
        <w:spacing w:line="276" w:lineRule="auto"/>
        <w:ind w:left="567" w:hanging="283"/>
        <w:jc w:val="both"/>
        <w:rPr>
          <w:rFonts w:ascii="Book Antiqua" w:hAnsi="Book Antiqua"/>
        </w:rPr>
      </w:pPr>
      <w:r w:rsidRPr="00787254">
        <w:rPr>
          <w:rFonts w:ascii="Book Antiqua" w:hAnsi="Book Antiqua"/>
        </w:rPr>
        <w:t>i.</w:t>
      </w:r>
      <w:r w:rsidRPr="00787254">
        <w:rPr>
          <w:rFonts w:ascii="Book Antiqua" w:hAnsi="Book Antiqua"/>
        </w:rPr>
        <w:tab/>
        <w:t xml:space="preserve">La production </w:t>
      </w:r>
      <w:r w:rsidR="002B2FF7" w:rsidRPr="00787254">
        <w:rPr>
          <w:rFonts w:ascii="Book Antiqua" w:hAnsi="Book Antiqua"/>
        </w:rPr>
        <w:t xml:space="preserve">de l’extrait </w:t>
      </w:r>
      <w:r w:rsidRPr="00787254">
        <w:rPr>
          <w:rFonts w:ascii="Book Antiqua" w:hAnsi="Book Antiqua"/>
        </w:rPr>
        <w:t xml:space="preserve">des bilans </w:t>
      </w:r>
      <w:r w:rsidR="002B2FF7" w:rsidRPr="00787254">
        <w:rPr>
          <w:rFonts w:ascii="Book Antiqua" w:hAnsi="Book Antiqua"/>
        </w:rPr>
        <w:t xml:space="preserve">faisant ressortir le </w:t>
      </w:r>
      <w:r w:rsidRPr="00787254">
        <w:rPr>
          <w:rFonts w:ascii="Book Antiqua" w:hAnsi="Book Antiqua"/>
        </w:rPr>
        <w:t>chiffre d’affaires</w:t>
      </w:r>
      <w:r w:rsidR="00711463" w:rsidRPr="00787254">
        <w:rPr>
          <w:rFonts w:ascii="Book Antiqua" w:hAnsi="Book Antiqua"/>
        </w:rPr>
        <w:t xml:space="preserve"> et les résultats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ii. </w:t>
      </w:r>
      <w:r w:rsidR="002C77A0" w:rsidRPr="00787254">
        <w:rPr>
          <w:rFonts w:ascii="Book Antiqua" w:hAnsi="Book Antiqua"/>
        </w:rPr>
        <w:t>l’</w:t>
      </w:r>
      <w:r w:rsidR="002C77A0" w:rsidRPr="00787254">
        <w:rPr>
          <w:rFonts w:ascii="Book Antiqua" w:hAnsi="Book Antiqua"/>
          <w:spacing w:val="2"/>
        </w:rPr>
        <w:t>a</w:t>
      </w:r>
      <w:r w:rsidRPr="00787254">
        <w:rPr>
          <w:rFonts w:ascii="Book Antiqua" w:hAnsi="Book Antiqua"/>
          <w:spacing w:val="2"/>
        </w:rPr>
        <w:t>ccè</w:t>
      </w:r>
      <w:r w:rsidRPr="00787254">
        <w:rPr>
          <w:rFonts w:ascii="Book Antiqua" w:hAnsi="Book Antiqua"/>
        </w:rPr>
        <w:t xml:space="preserve">s à </w:t>
      </w:r>
      <w:r w:rsidRPr="00787254">
        <w:rPr>
          <w:rFonts w:ascii="Book Antiqua" w:hAnsi="Book Antiqua"/>
          <w:spacing w:val="2"/>
        </w:rPr>
        <w:t>un</w:t>
      </w:r>
      <w:r w:rsidRPr="00787254">
        <w:rPr>
          <w:rFonts w:ascii="Book Antiqua" w:hAnsi="Book Antiqua"/>
        </w:rPr>
        <w:t xml:space="preserve">e </w:t>
      </w:r>
      <w:r w:rsidRPr="00787254">
        <w:rPr>
          <w:rFonts w:ascii="Book Antiqua" w:hAnsi="Book Antiqua"/>
          <w:spacing w:val="2"/>
        </w:rPr>
        <w:t>lign</w:t>
      </w:r>
      <w:r w:rsidRPr="00787254">
        <w:rPr>
          <w:rFonts w:ascii="Book Antiqua" w:hAnsi="Book Antiqua"/>
        </w:rPr>
        <w:t xml:space="preserve">e </w:t>
      </w:r>
      <w:r w:rsidRPr="00787254">
        <w:rPr>
          <w:rFonts w:ascii="Book Antiqua" w:hAnsi="Book Antiqua"/>
          <w:spacing w:val="2"/>
        </w:rPr>
        <w:t>d</w:t>
      </w:r>
      <w:r w:rsidRPr="00787254">
        <w:rPr>
          <w:rFonts w:ascii="Book Antiqua" w:hAnsi="Book Antiqua"/>
        </w:rPr>
        <w:t xml:space="preserve">e </w:t>
      </w:r>
      <w:r w:rsidRPr="00787254">
        <w:rPr>
          <w:rFonts w:ascii="Book Antiqua" w:hAnsi="Book Antiqua"/>
          <w:spacing w:val="2"/>
        </w:rPr>
        <w:t>crédi</w:t>
      </w:r>
      <w:r w:rsidRPr="00787254">
        <w:rPr>
          <w:rFonts w:ascii="Book Antiqua" w:hAnsi="Book Antiqua"/>
        </w:rPr>
        <w:t xml:space="preserve">t </w:t>
      </w:r>
      <w:r w:rsidRPr="00787254">
        <w:rPr>
          <w:rFonts w:ascii="Book Antiqua" w:hAnsi="Book Antiqua"/>
          <w:spacing w:val="2"/>
        </w:rPr>
        <w:t>o</w:t>
      </w:r>
      <w:r w:rsidRPr="00787254">
        <w:rPr>
          <w:rFonts w:ascii="Book Antiqua" w:hAnsi="Book Antiqua"/>
        </w:rPr>
        <w:t>u d’autresressources</w:t>
      </w:r>
      <w:r w:rsidR="002C77A0" w:rsidRPr="00787254">
        <w:rPr>
          <w:rFonts w:ascii="Book Antiqua" w:hAnsi="Book Antiqua"/>
        </w:rPr>
        <w:t>financières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iii.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marchés </w:t>
      </w:r>
      <w:r w:rsidR="00476FB4" w:rsidRPr="00787254">
        <w:rPr>
          <w:rFonts w:ascii="Book Antiqua" w:hAnsi="Book Antiqua"/>
          <w:spacing w:val="5"/>
        </w:rPr>
        <w:t xml:space="preserve">exécutés ; </w:t>
      </w:r>
    </w:p>
    <w:p w:rsidR="004576AB"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iv. </w:t>
      </w:r>
      <w:r w:rsidR="00711463" w:rsidRPr="00787254">
        <w:rPr>
          <w:rFonts w:ascii="Book Antiqua" w:hAnsi="Book Antiqua"/>
        </w:rPr>
        <w:t>la liste du personnel </w:t>
      </w:r>
      <w:r w:rsidR="002C77A0" w:rsidRPr="00787254">
        <w:rPr>
          <w:rFonts w:ascii="Book Antiqua" w:hAnsi="Book Antiqua"/>
        </w:rPr>
        <w:t>clé ;</w:t>
      </w:r>
    </w:p>
    <w:p w:rsidR="00EF7542"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v. Ladisponibilitédumatérielindispensable</w:t>
      </w:r>
      <w:r w:rsidR="00EF7542" w:rsidRPr="00787254">
        <w:rPr>
          <w:rFonts w:ascii="Book Antiqua" w:hAnsi="Book Antiqua"/>
        </w:rPr>
        <w:t> ;</w:t>
      </w:r>
    </w:p>
    <w:p w:rsidR="00273DD0" w:rsidRPr="00787254" w:rsidRDefault="00EF7542" w:rsidP="000644D4">
      <w:pPr>
        <w:widowControl w:val="0"/>
        <w:autoSpaceDE w:val="0"/>
        <w:spacing w:line="276" w:lineRule="auto"/>
        <w:ind w:left="567" w:hanging="283"/>
        <w:jc w:val="both"/>
        <w:rPr>
          <w:rFonts w:ascii="Book Antiqua" w:hAnsi="Book Antiqua"/>
        </w:rPr>
      </w:pPr>
      <w:r w:rsidRPr="00787254">
        <w:rPr>
          <w:rFonts w:ascii="Book Antiqua" w:hAnsi="Book Antiqua"/>
        </w:rPr>
        <w:t>v</w:t>
      </w:r>
      <w:r w:rsidR="00194392" w:rsidRPr="00787254">
        <w:rPr>
          <w:rFonts w:ascii="Book Antiqua" w:hAnsi="Book Antiqua"/>
        </w:rPr>
        <w:t>i</w:t>
      </w:r>
      <w:r w:rsidR="00467E78" w:rsidRPr="00787254">
        <w:rPr>
          <w:rFonts w:ascii="Book Antiqua" w:hAnsi="Book Antiqua"/>
        </w:rPr>
        <w:t>L</w:t>
      </w:r>
      <w:r w:rsidR="00113A24" w:rsidRPr="00787254">
        <w:rPr>
          <w:rFonts w:ascii="Book Antiqua" w:hAnsi="Book Antiqua"/>
        </w:rPr>
        <w:t xml:space="preserve">e </w:t>
      </w:r>
      <w:r w:rsidR="002C77A0" w:rsidRPr="00787254">
        <w:rPr>
          <w:rFonts w:ascii="Book Antiqua" w:hAnsi="Book Antiqua"/>
        </w:rPr>
        <w:t xml:space="preserve">certificat </w:t>
      </w:r>
      <w:r w:rsidR="00467E78" w:rsidRPr="00787254">
        <w:rPr>
          <w:rFonts w:ascii="Book Antiqua" w:hAnsi="Book Antiqua"/>
        </w:rPr>
        <w:t xml:space="preserve">de catégorisation </w:t>
      </w:r>
      <w:r w:rsidR="005B6EFB" w:rsidRPr="00787254">
        <w:rPr>
          <w:rFonts w:ascii="Book Antiqua" w:hAnsi="Book Antiqua"/>
        </w:rPr>
        <w:t>pour les prestataires de BTP</w:t>
      </w:r>
      <w:r w:rsidR="002E23FF" w:rsidRPr="00787254">
        <w:rPr>
          <w:rFonts w:ascii="Book Antiqua" w:hAnsi="Book Antiqua"/>
        </w:rPr>
        <w:t>, le cas échéant.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6.2. </w:t>
      </w:r>
      <w:r w:rsidRPr="00787254">
        <w:rPr>
          <w:rFonts w:ascii="Book Antiqua" w:hAnsi="Book Antiqua"/>
          <w:spacing w:val="4"/>
        </w:rPr>
        <w:t>Le</w:t>
      </w:r>
      <w:r w:rsidRPr="00787254">
        <w:rPr>
          <w:rFonts w:ascii="Book Antiqua" w:hAnsi="Book Antiqua"/>
        </w:rPr>
        <w:t xml:space="preserve">s </w:t>
      </w:r>
      <w:r w:rsidRPr="00787254">
        <w:rPr>
          <w:rFonts w:ascii="Book Antiqua" w:hAnsi="Book Antiqua"/>
          <w:spacing w:val="4"/>
        </w:rPr>
        <w:t>soumission</w:t>
      </w:r>
      <w:r w:rsidRPr="00787254">
        <w:rPr>
          <w:rFonts w:ascii="Book Antiqua" w:hAnsi="Book Antiqua"/>
        </w:rPr>
        <w:t xml:space="preserve">s </w:t>
      </w:r>
      <w:r w:rsidRPr="00787254">
        <w:rPr>
          <w:rFonts w:ascii="Book Antiqua" w:hAnsi="Book Antiqua"/>
          <w:spacing w:val="4"/>
        </w:rPr>
        <w:t>présentée</w:t>
      </w:r>
      <w:r w:rsidRPr="00787254">
        <w:rPr>
          <w:rFonts w:ascii="Book Antiqua" w:hAnsi="Book Antiqua"/>
        </w:rPr>
        <w:t xml:space="preserve">s </w:t>
      </w:r>
      <w:r w:rsidRPr="00787254">
        <w:rPr>
          <w:rFonts w:ascii="Book Antiqua" w:hAnsi="Book Antiqua"/>
          <w:spacing w:val="4"/>
        </w:rPr>
        <w:t>pa</w:t>
      </w:r>
      <w:r w:rsidRPr="00787254">
        <w:rPr>
          <w:rFonts w:ascii="Book Antiqua" w:hAnsi="Book Antiqua"/>
        </w:rPr>
        <w:t xml:space="preserve">r </w:t>
      </w:r>
      <w:r w:rsidRPr="00787254">
        <w:rPr>
          <w:rFonts w:ascii="Book Antiqua" w:hAnsi="Book Antiqua"/>
          <w:spacing w:val="4"/>
        </w:rPr>
        <w:t>deu</w:t>
      </w:r>
      <w:r w:rsidRPr="00787254">
        <w:rPr>
          <w:rFonts w:ascii="Book Antiqua" w:hAnsi="Book Antiqua"/>
        </w:rPr>
        <w:t xml:space="preserve">x </w:t>
      </w:r>
      <w:r w:rsidRPr="00787254">
        <w:rPr>
          <w:rFonts w:ascii="Book Antiqua" w:hAnsi="Book Antiqua"/>
          <w:spacing w:val="4"/>
        </w:rPr>
        <w:t xml:space="preserve">ou </w:t>
      </w:r>
      <w:r w:rsidRPr="00787254">
        <w:rPr>
          <w:rFonts w:ascii="Book Antiqua" w:hAnsi="Book Antiqua"/>
        </w:rPr>
        <w:t>plusieursentrepreneursgroupés(co-traitance) doiventsatisfaireauxconditions</w:t>
      </w:r>
      <w:r w:rsidR="002C77A0" w:rsidRPr="00787254">
        <w:rPr>
          <w:rFonts w:ascii="Book Antiqua" w:hAnsi="Book Antiqua"/>
        </w:rPr>
        <w:t>suivantes :</w:t>
      </w:r>
    </w:p>
    <w:p w:rsidR="00273DD0" w:rsidRPr="00787254" w:rsidRDefault="00353DCC" w:rsidP="000644D4">
      <w:pPr>
        <w:widowControl w:val="0"/>
        <w:tabs>
          <w:tab w:val="left" w:pos="1160"/>
          <w:tab w:val="left" w:pos="1980"/>
          <w:tab w:val="left" w:pos="2900"/>
          <w:tab w:val="left" w:pos="3600"/>
          <w:tab w:val="left" w:pos="4700"/>
        </w:tabs>
        <w:autoSpaceDE w:val="0"/>
        <w:spacing w:line="276" w:lineRule="auto"/>
        <w:ind w:left="851" w:hanging="284"/>
        <w:jc w:val="both"/>
        <w:rPr>
          <w:rFonts w:ascii="Book Antiqua" w:hAnsi="Book Antiqua"/>
        </w:rPr>
      </w:pPr>
      <w:r w:rsidRPr="00787254">
        <w:rPr>
          <w:rFonts w:ascii="Book Antiqua" w:hAnsi="Book Antiqua"/>
        </w:rPr>
        <w:t xml:space="preserve">a. </w:t>
      </w:r>
      <w:r w:rsidRPr="00787254">
        <w:rPr>
          <w:rFonts w:ascii="Book Antiqua" w:hAnsi="Book Antiqua"/>
          <w:spacing w:val="5"/>
        </w:rPr>
        <w:t>L’offr</w:t>
      </w:r>
      <w:r w:rsidRPr="00787254">
        <w:rPr>
          <w:rFonts w:ascii="Book Antiqua" w:hAnsi="Book Antiqua"/>
        </w:rPr>
        <w:t>e</w:t>
      </w:r>
      <w:r w:rsidRPr="00787254">
        <w:rPr>
          <w:rFonts w:ascii="Book Antiqua" w:hAnsi="Book Antiqua"/>
          <w:spacing w:val="5"/>
        </w:rPr>
        <w:t>devr</w:t>
      </w:r>
      <w:r w:rsidRPr="00787254">
        <w:rPr>
          <w:rFonts w:ascii="Book Antiqua" w:hAnsi="Book Antiqua"/>
        </w:rPr>
        <w:t>a</w:t>
      </w:r>
      <w:r w:rsidRPr="00787254">
        <w:rPr>
          <w:rFonts w:ascii="Book Antiqua" w:hAnsi="Book Antiqua"/>
          <w:spacing w:val="5"/>
        </w:rPr>
        <w:t>inclur</w:t>
      </w:r>
      <w:r w:rsidRPr="00787254">
        <w:rPr>
          <w:rFonts w:ascii="Book Antiqua" w:hAnsi="Book Antiqua"/>
        </w:rPr>
        <w:t>e</w:t>
      </w:r>
      <w:r w:rsidRPr="00787254">
        <w:rPr>
          <w:rFonts w:ascii="Book Antiqua" w:hAnsi="Book Antiqua"/>
          <w:spacing w:val="5"/>
        </w:rPr>
        <w:t>pou</w:t>
      </w:r>
      <w:r w:rsidRPr="00787254">
        <w:rPr>
          <w:rFonts w:ascii="Book Antiqua" w:hAnsi="Book Antiqua"/>
        </w:rPr>
        <w:t>r</w:t>
      </w:r>
      <w:r w:rsidRPr="00787254">
        <w:rPr>
          <w:rFonts w:ascii="Book Antiqua" w:hAnsi="Book Antiqua"/>
          <w:spacing w:val="5"/>
        </w:rPr>
        <w:t>chacun</w:t>
      </w:r>
      <w:r w:rsidRPr="00787254">
        <w:rPr>
          <w:rFonts w:ascii="Book Antiqua" w:hAnsi="Book Antiqua"/>
        </w:rPr>
        <w:t>e</w:t>
      </w:r>
      <w:r w:rsidRPr="00787254">
        <w:rPr>
          <w:rFonts w:ascii="Book Antiqua" w:hAnsi="Book Antiqua"/>
          <w:spacing w:val="5"/>
        </w:rPr>
        <w:t xml:space="preserve">des </w:t>
      </w:r>
      <w:r w:rsidRPr="00787254">
        <w:rPr>
          <w:rFonts w:ascii="Book Antiqua" w:hAnsi="Book Antiqua"/>
        </w:rPr>
        <w:t>entreprises,touslesrenseignementsénumérés</w:t>
      </w:r>
      <w:r w:rsidR="00764A83" w:rsidRPr="00787254">
        <w:rPr>
          <w:rFonts w:ascii="Book Antiqua" w:hAnsi="Book Antiqua"/>
        </w:rPr>
        <w:t>à l’a</w:t>
      </w:r>
      <w:r w:rsidRPr="00787254">
        <w:rPr>
          <w:rFonts w:ascii="Book Antiqua" w:hAnsi="Book Antiqua"/>
        </w:rPr>
        <w:t xml:space="preserve">rticle 6.1 ci-dessus. Le RPAO devra préciser les informations à fournir par le groupement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celle</w:t>
      </w:r>
      <w:r w:rsidRPr="00787254">
        <w:rPr>
          <w:rFonts w:ascii="Book Antiqua" w:hAnsi="Book Antiqua"/>
        </w:rPr>
        <w:t xml:space="preserve">sà </w:t>
      </w:r>
      <w:r w:rsidRPr="00787254">
        <w:rPr>
          <w:rFonts w:ascii="Book Antiqua" w:hAnsi="Book Antiqua"/>
          <w:spacing w:val="5"/>
        </w:rPr>
        <w:t>fourni</w:t>
      </w:r>
      <w:r w:rsidRPr="00787254">
        <w:rPr>
          <w:rFonts w:ascii="Book Antiqua" w:hAnsi="Book Antiqua"/>
        </w:rPr>
        <w:t xml:space="preserve">r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chaqu</w:t>
      </w:r>
      <w:r w:rsidRPr="00787254">
        <w:rPr>
          <w:rFonts w:ascii="Book Antiqua" w:hAnsi="Book Antiqua"/>
        </w:rPr>
        <w:t xml:space="preserve">e </w:t>
      </w:r>
      <w:r w:rsidRPr="00787254">
        <w:rPr>
          <w:rFonts w:ascii="Book Antiqua" w:hAnsi="Book Antiqua"/>
          <w:spacing w:val="5"/>
        </w:rPr>
        <w:t>membr</w:t>
      </w:r>
      <w:r w:rsidRPr="00787254">
        <w:rPr>
          <w:rFonts w:ascii="Book Antiqua" w:hAnsi="Book Antiqua"/>
        </w:rPr>
        <w:t xml:space="preserve">e </w:t>
      </w:r>
      <w:r w:rsidRPr="00787254">
        <w:rPr>
          <w:rFonts w:ascii="Book Antiqua" w:hAnsi="Book Antiqua"/>
          <w:spacing w:val="5"/>
        </w:rPr>
        <w:t xml:space="preserve">du </w:t>
      </w:r>
      <w:r w:rsidR="009F4A79" w:rsidRPr="00787254">
        <w:rPr>
          <w:rFonts w:ascii="Book Antiqua" w:hAnsi="Book Antiqua"/>
        </w:rPr>
        <w:t>groupement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b. L’offreetlemarchédoiventêtresignésdefaçon àobligertouslesmembresdu</w:t>
      </w:r>
      <w:r w:rsidR="009F4A79" w:rsidRPr="00787254">
        <w:rPr>
          <w:rFonts w:ascii="Book Antiqua" w:hAnsi="Book Antiqua"/>
        </w:rPr>
        <w:t>groupement;</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c. La nature du groupement (conjoint ou solidaire tel querequisdansleRPAO)doitêtre préciséeetjustifiéeparlaproductiond’unecopie de l’accord de groupement en bonne et due </w:t>
      </w:r>
      <w:r w:rsidR="009F4A79" w:rsidRPr="00787254">
        <w:rPr>
          <w:rFonts w:ascii="Book Antiqua" w:hAnsi="Book Antiqua"/>
        </w:rPr>
        <w:t>forme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d. Lemembredugroupementdésignécommemandataire,représenteral’ensembledesentreprises visàvisdu Maître d’Ouvrage </w:t>
      </w:r>
      <w:r w:rsidR="00CC1E99" w:rsidRPr="00787254">
        <w:rPr>
          <w:rFonts w:ascii="Book Antiqua" w:hAnsi="Book Antiqua"/>
        </w:rPr>
        <w:t xml:space="preserve">ou </w:t>
      </w:r>
      <w:r w:rsidR="0040301F"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pourl’exécutiondu </w:t>
      </w:r>
      <w:r w:rsidR="009F4A79" w:rsidRPr="00787254">
        <w:rPr>
          <w:rFonts w:ascii="Book Antiqua" w:hAnsi="Book Antiqua"/>
        </w:rPr>
        <w:t>marché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e. En cas de groupement solidaire, les co-t</w:t>
      </w:r>
      <w:r w:rsidR="002E23FF" w:rsidRPr="00787254">
        <w:rPr>
          <w:rFonts w:ascii="Book Antiqua" w:hAnsi="Book Antiqua"/>
        </w:rPr>
        <w:t>raitants se répartissent les pai</w:t>
      </w:r>
      <w:r w:rsidRPr="00787254">
        <w:rPr>
          <w:rFonts w:ascii="Book Antiqua" w:hAnsi="Book Antiqua"/>
        </w:rPr>
        <w:t>ements</w:t>
      </w:r>
      <w:r w:rsidR="008269E7" w:rsidRPr="00787254">
        <w:rPr>
          <w:rFonts w:ascii="Book Antiqua" w:hAnsi="Book Antiqua"/>
        </w:rPr>
        <w:t>,</w:t>
      </w:r>
      <w:r w:rsidRPr="00787254">
        <w:rPr>
          <w:rFonts w:ascii="Book Antiqua" w:hAnsi="Book Antiqua"/>
        </w:rPr>
        <w:t xml:space="preserve"> qui </w:t>
      </w:r>
      <w:r w:rsidRPr="00787254">
        <w:rPr>
          <w:rFonts w:ascii="Book Antiqua" w:hAnsi="Book Antiqua"/>
        </w:rPr>
        <w:lastRenderedPageBreak/>
        <w:t>sont effectués par le Maître d’Ouvrage</w:t>
      </w:r>
      <w:r w:rsidR="00622F99" w:rsidRPr="00787254">
        <w:rPr>
          <w:rFonts w:ascii="Book Antiqua" w:hAnsi="Book Antiqua"/>
        </w:rPr>
        <w:t xml:space="preserve"> oule Maître d’Ouvrage Délégué</w:t>
      </w:r>
      <w:r w:rsidRPr="00787254">
        <w:rPr>
          <w:rFonts w:ascii="Book Antiqua" w:hAnsi="Book Antiqua"/>
        </w:rPr>
        <w:t xml:space="preserve"> dans un compte unique</w:t>
      </w:r>
      <w:r w:rsidR="009E4E08" w:rsidRPr="00787254">
        <w:rPr>
          <w:rFonts w:ascii="Book Antiqua" w:hAnsi="Book Antiqua"/>
        </w:rPr>
        <w:t>.</w:t>
      </w:r>
      <w:r w:rsidR="00EF4C26" w:rsidRPr="00787254">
        <w:rPr>
          <w:rFonts w:ascii="Book Antiqua" w:hAnsi="Book Antiqua"/>
        </w:rPr>
        <w:t xml:space="preserve"> En cas de groupement conjoint, les tâches de chaque membre doivent être précisées et</w:t>
      </w:r>
      <w:r w:rsidRPr="00787254">
        <w:rPr>
          <w:rFonts w:ascii="Book Antiqua" w:hAnsi="Book Antiqua"/>
        </w:rPr>
        <w:t xml:space="preserve"> chaque entreprise est payée par le Maître d’Ouvrage</w:t>
      </w:r>
      <w:r w:rsidR="00622F99" w:rsidRPr="00787254">
        <w:rPr>
          <w:rFonts w:ascii="Book Antiqua" w:hAnsi="Book Antiqua"/>
        </w:rPr>
        <w:t>ou le Maître d’Ouvrage Délégué</w:t>
      </w:r>
      <w:r w:rsidRPr="00787254">
        <w:rPr>
          <w:rFonts w:ascii="Book Antiqua" w:hAnsi="Book Antiqua"/>
        </w:rPr>
        <w:t xml:space="preserve"> dans son propre compte</w:t>
      </w:r>
      <w:r w:rsidR="00EF4C26" w:rsidRPr="00787254">
        <w:rPr>
          <w:rFonts w:ascii="Book Antiqua" w:hAnsi="Book Antiqua"/>
        </w:rPr>
        <w:t xml:space="preserve">. </w:t>
      </w:r>
    </w:p>
    <w:p w:rsidR="00273DD0" w:rsidRPr="00787254" w:rsidRDefault="00353DCC" w:rsidP="000644D4">
      <w:pPr>
        <w:widowControl w:val="0"/>
        <w:tabs>
          <w:tab w:val="left" w:pos="1080"/>
          <w:tab w:val="left" w:pos="1680"/>
          <w:tab w:val="left" w:pos="2260"/>
          <w:tab w:val="left" w:pos="3060"/>
          <w:tab w:val="left" w:pos="3640"/>
          <w:tab w:val="left" w:pos="4000"/>
          <w:tab w:val="left" w:pos="4640"/>
        </w:tabs>
        <w:autoSpaceDE w:val="0"/>
        <w:spacing w:line="276" w:lineRule="auto"/>
        <w:jc w:val="both"/>
        <w:rPr>
          <w:rFonts w:ascii="Book Antiqua" w:hAnsi="Book Antiqua"/>
        </w:rPr>
      </w:pPr>
      <w:r w:rsidRPr="00787254">
        <w:rPr>
          <w:rFonts w:ascii="Book Antiqua" w:hAnsi="Book Antiqua"/>
        </w:rPr>
        <w:t>6.3. Les soumissionnaires doivent également présenter des propositions suffisamment détaillées pour démontrer</w:t>
      </w:r>
      <w:r w:rsidR="008269E7" w:rsidRPr="00787254">
        <w:rPr>
          <w:rFonts w:ascii="Book Antiqua" w:hAnsi="Book Antiqua"/>
        </w:rPr>
        <w:t>,</w:t>
      </w:r>
      <w:r w:rsidRPr="00787254">
        <w:rPr>
          <w:rFonts w:ascii="Book Antiqua" w:hAnsi="Book Antiqua"/>
        </w:rPr>
        <w:t xml:space="preserve"> qu’elles sont conformes aux spécifications techniques et aux délais d’exécution visés dans le RPAO.</w:t>
      </w:r>
    </w:p>
    <w:p w:rsidR="00273DD0" w:rsidRPr="00787254" w:rsidRDefault="00353DCC" w:rsidP="000644D4">
      <w:pPr>
        <w:widowControl w:val="0"/>
        <w:tabs>
          <w:tab w:val="left" w:pos="1080"/>
          <w:tab w:val="left" w:pos="1680"/>
          <w:tab w:val="left" w:pos="2260"/>
          <w:tab w:val="left" w:pos="3060"/>
          <w:tab w:val="left" w:pos="3640"/>
          <w:tab w:val="left" w:pos="4000"/>
          <w:tab w:val="left" w:pos="4640"/>
        </w:tabs>
        <w:autoSpaceDE w:val="0"/>
        <w:spacing w:line="276" w:lineRule="auto"/>
        <w:jc w:val="both"/>
        <w:rPr>
          <w:rFonts w:ascii="Book Antiqua" w:hAnsi="Book Antiqua"/>
        </w:rPr>
      </w:pPr>
      <w:r w:rsidRPr="00787254">
        <w:rPr>
          <w:rFonts w:ascii="Book Antiqua" w:hAnsi="Book Antiqua"/>
        </w:rPr>
        <w:t>6.4. Lessoumissionnaires</w:t>
      </w:r>
      <w:r w:rsidR="008269E7" w:rsidRPr="00787254">
        <w:rPr>
          <w:rFonts w:ascii="Book Antiqua" w:hAnsi="Book Antiqua"/>
        </w:rPr>
        <w:t>,</w:t>
      </w:r>
      <w:r w:rsidRPr="00787254">
        <w:rPr>
          <w:rFonts w:ascii="Book Antiqua" w:hAnsi="Book Antiqua"/>
        </w:rPr>
        <w:t xml:space="preserve">qui sollicitent lebénéfice d’une marge de préférence, doivent fournir </w:t>
      </w:r>
      <w:r w:rsidRPr="00787254">
        <w:rPr>
          <w:rFonts w:ascii="Book Antiqua" w:hAnsi="Book Antiqua"/>
          <w:spacing w:val="2"/>
        </w:rPr>
        <w:t>tou</w:t>
      </w:r>
      <w:r w:rsidRPr="00787254">
        <w:rPr>
          <w:rFonts w:ascii="Book Antiqua" w:hAnsi="Book Antiqua"/>
        </w:rPr>
        <w:t xml:space="preserve">s </w:t>
      </w:r>
      <w:r w:rsidRPr="00787254">
        <w:rPr>
          <w:rFonts w:ascii="Book Antiqua" w:hAnsi="Book Antiqua"/>
          <w:spacing w:val="2"/>
        </w:rPr>
        <w:t>le</w:t>
      </w:r>
      <w:r w:rsidRPr="00787254">
        <w:rPr>
          <w:rFonts w:ascii="Book Antiqua" w:hAnsi="Book Antiqua"/>
        </w:rPr>
        <w:t xml:space="preserve">s </w:t>
      </w:r>
      <w:r w:rsidRPr="00787254">
        <w:rPr>
          <w:rFonts w:ascii="Book Antiqua" w:hAnsi="Book Antiqua"/>
          <w:spacing w:val="2"/>
        </w:rPr>
        <w:t>renseignement</w:t>
      </w:r>
      <w:r w:rsidRPr="00787254">
        <w:rPr>
          <w:rFonts w:ascii="Book Antiqua" w:hAnsi="Book Antiqua"/>
        </w:rPr>
        <w:t xml:space="preserve">s </w:t>
      </w:r>
      <w:r w:rsidRPr="00787254">
        <w:rPr>
          <w:rFonts w:ascii="Book Antiqua" w:hAnsi="Book Antiqua"/>
          <w:spacing w:val="2"/>
        </w:rPr>
        <w:t>nécessaire</w:t>
      </w:r>
      <w:r w:rsidRPr="00787254">
        <w:rPr>
          <w:rFonts w:ascii="Book Antiqua" w:hAnsi="Book Antiqua"/>
        </w:rPr>
        <w:t xml:space="preserve">s </w:t>
      </w:r>
      <w:r w:rsidRPr="00787254">
        <w:rPr>
          <w:rFonts w:ascii="Book Antiqua" w:hAnsi="Book Antiqua"/>
          <w:spacing w:val="2"/>
        </w:rPr>
        <w:t xml:space="preserve">pour </w:t>
      </w:r>
      <w:r w:rsidRPr="00787254">
        <w:rPr>
          <w:rFonts w:ascii="Book Antiqua" w:hAnsi="Book Antiqua"/>
        </w:rPr>
        <w:t>prouver</w:t>
      </w:r>
      <w:r w:rsidR="008269E7" w:rsidRPr="00787254">
        <w:rPr>
          <w:rFonts w:ascii="Book Antiqua" w:hAnsi="Book Antiqua"/>
        </w:rPr>
        <w:t>,</w:t>
      </w:r>
      <w:r w:rsidRPr="00787254">
        <w:rPr>
          <w:rFonts w:ascii="Book Antiqua" w:hAnsi="Book Antiqua"/>
        </w:rPr>
        <w:t>qu’ilssatisfontauxcritèresd’éligibilité décritsàl’article 33duRGAO.</w:t>
      </w:r>
    </w:p>
    <w:p w:rsidR="00273DD0" w:rsidRPr="00787254" w:rsidRDefault="00353DCC" w:rsidP="000644D4">
      <w:pPr>
        <w:pStyle w:val="RGAOarticles"/>
        <w:spacing w:after="0" w:line="276" w:lineRule="auto"/>
        <w:rPr>
          <w:rFonts w:ascii="Book Antiqua" w:hAnsi="Book Antiqua"/>
          <w:sz w:val="24"/>
        </w:rPr>
      </w:pPr>
      <w:bookmarkStart w:id="40" w:name="_Toc530307911"/>
      <w:bookmarkStart w:id="41" w:name="_Toc97557032"/>
      <w:bookmarkStart w:id="42" w:name="_Toc163062699"/>
      <w:r w:rsidRPr="00787254">
        <w:rPr>
          <w:rFonts w:ascii="Book Antiqua" w:hAnsi="Book Antiqua"/>
          <w:sz w:val="24"/>
        </w:rPr>
        <w:t>Visitedusitedestravaux</w:t>
      </w:r>
      <w:bookmarkEnd w:id="40"/>
      <w:bookmarkEnd w:id="41"/>
      <w:bookmarkEnd w:id="4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7.1. Ilestconseilléausoumissionnairedevisiteret d’inspecterlesitedestravauxetsesenvirons et d’obtenir par lui-même, et sous sa propre responsabilité, tous les renseignements</w:t>
      </w:r>
      <w:r w:rsidR="008269E7" w:rsidRPr="00787254">
        <w:rPr>
          <w:rFonts w:ascii="Book Antiqua" w:hAnsi="Book Antiqua"/>
        </w:rPr>
        <w:t>,</w:t>
      </w:r>
      <w:r w:rsidRPr="00787254">
        <w:rPr>
          <w:rFonts w:ascii="Book Antiqua" w:hAnsi="Book Antiqua"/>
        </w:rPr>
        <w:t xml:space="preserve"> qui peuvent être nécessaires pour la préparation del’offreetl’exécutiondestravaux. </w:t>
      </w:r>
      <w:r w:rsidR="00F27A1E" w:rsidRPr="00787254">
        <w:rPr>
          <w:rFonts w:ascii="Book Antiqua" w:hAnsi="Book Antiqua"/>
        </w:rPr>
        <w:t>Cette visite</w:t>
      </w:r>
      <w:r w:rsidR="008269E7" w:rsidRPr="00787254">
        <w:rPr>
          <w:rFonts w:ascii="Book Antiqua" w:hAnsi="Book Antiqua"/>
        </w:rPr>
        <w:t>,</w:t>
      </w:r>
      <w:r w:rsidR="00F27A1E" w:rsidRPr="00787254">
        <w:rPr>
          <w:rFonts w:ascii="Book Antiqua" w:hAnsi="Book Antiqua"/>
        </w:rPr>
        <w:t xml:space="preserve"> lorsqu’elle est exigée dans le RPAO, doit être sanctionnée par un</w:t>
      </w:r>
      <w:r w:rsidR="008808E9" w:rsidRPr="00787254">
        <w:rPr>
          <w:rFonts w:ascii="Book Antiqua" w:hAnsi="Book Antiqua"/>
        </w:rPr>
        <w:t xml:space="preserve">e attestation de visite du site signée </w:t>
      </w:r>
      <w:r w:rsidR="0087171A" w:rsidRPr="00787254">
        <w:rPr>
          <w:rFonts w:ascii="Book Antiqua" w:hAnsi="Book Antiqua"/>
        </w:rPr>
        <w:t>sur l’honneur</w:t>
      </w:r>
      <w:r w:rsidR="002D5C65" w:rsidRPr="00787254">
        <w:rPr>
          <w:rFonts w:ascii="Book Antiqua" w:hAnsi="Book Antiqua"/>
        </w:rPr>
        <w:t xml:space="preserve"> par le soumissionnaire, </w:t>
      </w:r>
      <w:r w:rsidR="00F27A1E" w:rsidRPr="00787254">
        <w:rPr>
          <w:rFonts w:ascii="Book Antiqua" w:hAnsi="Book Antiqua"/>
        </w:rPr>
        <w:t xml:space="preserve">faisant ressortir une description du site ainsi que les observations sur les conditions d’exécution des travaux. </w:t>
      </w:r>
      <w:r w:rsidRPr="00787254">
        <w:rPr>
          <w:rFonts w:ascii="Book Antiqua" w:hAnsi="Book Antiqua"/>
        </w:rPr>
        <w:t>Lescoûts liés à la visite du site sont à la charge du Soumissionnaire.</w:t>
      </w:r>
    </w:p>
    <w:p w:rsidR="00540AA3" w:rsidRPr="00787254" w:rsidRDefault="00353DCC" w:rsidP="000644D4">
      <w:pPr>
        <w:widowControl w:val="0"/>
        <w:tabs>
          <w:tab w:val="left" w:pos="1100"/>
          <w:tab w:val="left" w:pos="2100"/>
          <w:tab w:val="left" w:pos="3520"/>
          <w:tab w:val="left" w:pos="4900"/>
        </w:tabs>
        <w:autoSpaceDE w:val="0"/>
        <w:spacing w:line="276" w:lineRule="auto"/>
        <w:jc w:val="both"/>
        <w:rPr>
          <w:rFonts w:ascii="Book Antiqua" w:hAnsi="Book Antiqua"/>
        </w:rPr>
      </w:pPr>
      <w:r w:rsidRPr="00787254">
        <w:rPr>
          <w:rFonts w:ascii="Book Antiqua" w:hAnsi="Book Antiqua"/>
        </w:rPr>
        <w:t xml:space="preserve">7.2. </w:t>
      </w:r>
      <w:r w:rsidR="000113CF" w:rsidRPr="00787254">
        <w:rPr>
          <w:rFonts w:ascii="Book Antiqua" w:hAnsi="Book Antiqua"/>
        </w:rPr>
        <w:t>Le</w:t>
      </w:r>
      <w:r w:rsidRPr="00787254">
        <w:rPr>
          <w:rFonts w:ascii="Book Antiqua" w:hAnsi="Book Antiqua"/>
        </w:rPr>
        <w:t xml:space="preserve"> Maître d’Ouvrage</w:t>
      </w:r>
      <w:r w:rsidR="00622F99" w:rsidRPr="00787254">
        <w:rPr>
          <w:rFonts w:ascii="Book Antiqua" w:hAnsi="Book Antiqua"/>
        </w:rPr>
        <w:t>ou le Maître d’Ouvrage Délégué</w:t>
      </w:r>
      <w:r w:rsidRPr="00787254">
        <w:rPr>
          <w:rFonts w:ascii="Book Antiqua" w:hAnsi="Book Antiqua"/>
          <w:spacing w:val="5"/>
        </w:rPr>
        <w:t xml:space="preserve">est tenu d’autoriserle </w:t>
      </w:r>
      <w:r w:rsidRPr="00787254">
        <w:rPr>
          <w:rFonts w:ascii="Book Antiqua" w:hAnsi="Book Antiqua"/>
        </w:rPr>
        <w:t>Soumissionnaire</w:t>
      </w:r>
      <w:r w:rsidR="008269E7" w:rsidRPr="00787254">
        <w:rPr>
          <w:rFonts w:ascii="Book Antiqua" w:hAnsi="Book Antiqua"/>
        </w:rPr>
        <w:t>,</w:t>
      </w:r>
      <w:r w:rsidRPr="00787254">
        <w:rPr>
          <w:rFonts w:ascii="Book Antiqua" w:hAnsi="Book Antiqua"/>
        </w:rPr>
        <w:t xml:space="preserve"> qui en fait la demandeetsesemployésouagents,à pénétrer dans ses locaux et sur ses terrains aux fins de ladite visite, mais seulement à la condition expresse que</w:t>
      </w:r>
      <w:r w:rsidR="008269E7" w:rsidRPr="00787254">
        <w:rPr>
          <w:rFonts w:ascii="Book Antiqua" w:hAnsi="Book Antiqua"/>
        </w:rPr>
        <w:t>,</w:t>
      </w:r>
      <w:r w:rsidRPr="00787254">
        <w:rPr>
          <w:rFonts w:ascii="Book Antiqua" w:hAnsi="Book Antiqua"/>
        </w:rPr>
        <w:t xml:space="preserve"> le Soumissionnaire, ses employés et agents dégagent </w:t>
      </w:r>
      <w:r w:rsidRPr="00787254">
        <w:rPr>
          <w:rFonts w:ascii="Book Antiqua" w:hAnsi="Book Antiqua"/>
          <w:spacing w:val="5"/>
        </w:rPr>
        <w:t>le Maître d’Ouvrage</w:t>
      </w:r>
      <w:r w:rsidR="00622F99" w:rsidRPr="00787254">
        <w:rPr>
          <w:rFonts w:ascii="Book Antiqua" w:hAnsi="Book Antiqua"/>
        </w:rPr>
        <w:t>ou le Maître d’Ouvrage Délégué</w:t>
      </w:r>
      <w:r w:rsidRPr="00787254">
        <w:rPr>
          <w:rFonts w:ascii="Book Antiqua" w:hAnsi="Book Antiqua"/>
        </w:rPr>
        <w:t xml:space="preserve"> de toute responsabilitépouvantenrésulter</w:t>
      </w:r>
      <w:r w:rsidR="00540AA3" w:rsidRPr="00787254">
        <w:rPr>
          <w:rFonts w:ascii="Book Antiqua" w:hAnsi="Book Antiqua"/>
        </w:rPr>
        <w:t>.</w:t>
      </w:r>
    </w:p>
    <w:p w:rsidR="00273DD0" w:rsidRPr="00787254" w:rsidRDefault="00540AA3" w:rsidP="000644D4">
      <w:pPr>
        <w:widowControl w:val="0"/>
        <w:tabs>
          <w:tab w:val="left" w:pos="1100"/>
          <w:tab w:val="left" w:pos="2100"/>
          <w:tab w:val="left" w:pos="3520"/>
          <w:tab w:val="left" w:pos="4900"/>
        </w:tabs>
        <w:autoSpaceDE w:val="0"/>
        <w:spacing w:line="276" w:lineRule="auto"/>
        <w:jc w:val="both"/>
        <w:rPr>
          <w:rFonts w:ascii="Book Antiqua" w:hAnsi="Book Antiqua"/>
        </w:rPr>
      </w:pPr>
      <w:r w:rsidRPr="00787254">
        <w:rPr>
          <w:rFonts w:ascii="Book Antiqua" w:hAnsi="Book Antiqua"/>
          <w:spacing w:val="5"/>
        </w:rPr>
        <w:t xml:space="preserve">Le soumissionnaire </w:t>
      </w:r>
      <w:r w:rsidR="00353DCC" w:rsidRPr="00787254">
        <w:rPr>
          <w:rFonts w:ascii="Book Antiqua" w:hAnsi="Book Antiqua"/>
          <w:spacing w:val="5"/>
        </w:rPr>
        <w:t xml:space="preserve">demeure </w:t>
      </w:r>
      <w:r w:rsidR="00353DCC" w:rsidRPr="00787254">
        <w:rPr>
          <w:rFonts w:ascii="Book Antiqua" w:hAnsi="Book Antiqua"/>
        </w:rPr>
        <w:t>responsabledesaccidentsmortelsoucorporels,despertesoudommagesmatériels,coûts etfraisencourusdufaitdecettevisite.</w:t>
      </w:r>
    </w:p>
    <w:p w:rsidR="00273DD0" w:rsidRDefault="00353DCC" w:rsidP="000644D4">
      <w:pPr>
        <w:widowControl w:val="0"/>
        <w:autoSpaceDE w:val="0"/>
        <w:spacing w:line="276" w:lineRule="auto"/>
        <w:jc w:val="both"/>
        <w:rPr>
          <w:rFonts w:ascii="Book Antiqua" w:hAnsi="Book Antiqua"/>
        </w:rPr>
      </w:pPr>
      <w:r w:rsidRPr="00787254">
        <w:rPr>
          <w:rFonts w:ascii="Book Antiqua" w:hAnsi="Book Antiqua"/>
        </w:rPr>
        <w:t>7.3. Le Maître d’Ouvrage</w:t>
      </w:r>
      <w:r w:rsidR="00622F99" w:rsidRPr="00787254">
        <w:rPr>
          <w:rFonts w:ascii="Book Antiqua" w:hAnsi="Book Antiqua"/>
        </w:rPr>
        <w:t>ou le Maître d’Ouvrage Délégué</w:t>
      </w:r>
      <w:r w:rsidRPr="00787254">
        <w:rPr>
          <w:rFonts w:ascii="Book Antiqua" w:hAnsi="Book Antiqua"/>
        </w:rPr>
        <w:t xml:space="preserve"> peutorganiserunevisite dusitedestravauxaumomentdelaréunion </w:t>
      </w:r>
      <w:r w:rsidRPr="00787254">
        <w:rPr>
          <w:rFonts w:ascii="Book Antiqua" w:hAnsi="Book Antiqua"/>
          <w:spacing w:val="5"/>
        </w:rPr>
        <w:t>préparatoir</w:t>
      </w:r>
      <w:r w:rsidRPr="00787254">
        <w:rPr>
          <w:rFonts w:ascii="Book Antiqua" w:hAnsi="Book Antiqua"/>
        </w:rPr>
        <w:t xml:space="preserve">e à </w:t>
      </w:r>
      <w:r w:rsidRPr="00787254">
        <w:rPr>
          <w:rFonts w:ascii="Book Antiqua" w:hAnsi="Book Antiqua"/>
          <w:spacing w:val="5"/>
        </w:rPr>
        <w:t>l’établissemen</w:t>
      </w:r>
      <w:r w:rsidRPr="00787254">
        <w:rPr>
          <w:rFonts w:ascii="Book Antiqua" w:hAnsi="Book Antiqua"/>
        </w:rPr>
        <w:t xml:space="preserve">t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 xml:space="preserve">offres </w:t>
      </w:r>
      <w:r w:rsidRPr="00787254">
        <w:rPr>
          <w:rFonts w:ascii="Book Antiqua" w:hAnsi="Book Antiqua"/>
        </w:rPr>
        <w:t>mentionnéesàl’article19duRGAO.</w:t>
      </w:r>
    </w:p>
    <w:p w:rsidR="000644D4" w:rsidRPr="00787254" w:rsidRDefault="000644D4" w:rsidP="000644D4">
      <w:pPr>
        <w:widowControl w:val="0"/>
        <w:autoSpaceDE w:val="0"/>
        <w:spacing w:line="276" w:lineRule="auto"/>
        <w:jc w:val="both"/>
        <w:rPr>
          <w:rFonts w:ascii="Book Antiqua" w:hAnsi="Book Antiqua"/>
        </w:rPr>
      </w:pPr>
    </w:p>
    <w:p w:rsidR="00273DD0" w:rsidRPr="00787254" w:rsidRDefault="007549B7" w:rsidP="000644D4">
      <w:pPr>
        <w:pStyle w:val="RGAOpartie"/>
        <w:spacing w:line="276" w:lineRule="auto"/>
        <w:rPr>
          <w:rFonts w:ascii="Book Antiqua" w:hAnsi="Book Antiqua"/>
          <w:sz w:val="24"/>
        </w:rPr>
      </w:pPr>
      <w:r w:rsidRPr="00787254">
        <w:rPr>
          <w:rFonts w:ascii="Book Antiqua" w:hAnsi="Book Antiqua"/>
          <w:sz w:val="24"/>
        </w:rPr>
        <w:t>Dossier d</w:t>
      </w:r>
      <w:r w:rsidR="008B37F1">
        <w:rPr>
          <w:rFonts w:ascii="Book Antiqua" w:hAnsi="Book Antiqua"/>
          <w:sz w:val="24"/>
        </w:rPr>
        <w:t>’APPEL D’OFFRES</w:t>
      </w:r>
    </w:p>
    <w:p w:rsidR="00273DD0" w:rsidRPr="00787254" w:rsidRDefault="00353DCC" w:rsidP="000644D4">
      <w:pPr>
        <w:pStyle w:val="RGAOarticles"/>
        <w:spacing w:after="0" w:line="276" w:lineRule="auto"/>
        <w:rPr>
          <w:rFonts w:ascii="Book Antiqua" w:hAnsi="Book Antiqua"/>
          <w:sz w:val="24"/>
        </w:rPr>
      </w:pPr>
      <w:bookmarkStart w:id="43" w:name="_Toc530307913"/>
      <w:bookmarkStart w:id="44" w:name="_Toc97557034"/>
      <w:bookmarkStart w:id="45" w:name="_Toc163062701"/>
      <w:r w:rsidRPr="00787254">
        <w:rPr>
          <w:rFonts w:ascii="Book Antiqua" w:hAnsi="Book Antiqua"/>
          <w:sz w:val="24"/>
        </w:rPr>
        <w:t>Contenudu</w:t>
      </w:r>
      <w:bookmarkEnd w:id="43"/>
      <w:bookmarkEnd w:id="44"/>
      <w:bookmarkEnd w:id="45"/>
      <w:r w:rsidR="007549B7" w:rsidRPr="00787254">
        <w:rPr>
          <w:rFonts w:ascii="Book Antiqua" w:hAnsi="Book Antiqua"/>
          <w:sz w:val="24"/>
        </w:rPr>
        <w:t>Dossier d</w:t>
      </w:r>
      <w:r w:rsidR="008B37F1">
        <w:rPr>
          <w:rFonts w:ascii="Book Antiqua" w:hAnsi="Book Antiqua"/>
          <w:sz w:val="24"/>
        </w:rPr>
        <w:t>’Appel d’Offres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8.1.</w:t>
      </w:r>
      <w:r w:rsidRPr="00787254">
        <w:rPr>
          <w:rFonts w:ascii="Book Antiqua" w:hAnsi="Book Antiqua"/>
        </w:rPr>
        <w:t xml:space="preserve"> LeDossierd’Appeld’Offresdécritlestravaux faisant l’objet du marché, fixe les procédures de consultation des </w:t>
      </w:r>
      <w:r w:rsidR="00283F16" w:rsidRPr="00787254">
        <w:rPr>
          <w:rFonts w:ascii="Book Antiqua" w:hAnsi="Book Antiqua"/>
        </w:rPr>
        <w:t>entreprises</w:t>
      </w:r>
      <w:r w:rsidRPr="00787254">
        <w:rPr>
          <w:rFonts w:ascii="Book Antiqua" w:hAnsi="Book Antiqua"/>
        </w:rPr>
        <w:t xml:space="preserve"> et précise lesconditionsdumarché.</w:t>
      </w:r>
      <w:r w:rsidR="00804A57" w:rsidRPr="00787254">
        <w:rPr>
          <w:rFonts w:ascii="Book Antiqua" w:hAnsi="Book Antiqua"/>
        </w:rPr>
        <w:t>Outre</w:t>
      </w:r>
      <w:r w:rsidR="008269E7" w:rsidRPr="00787254">
        <w:rPr>
          <w:rFonts w:ascii="Book Antiqua" w:hAnsi="Book Antiqua"/>
        </w:rPr>
        <w:t xml:space="preserve">, </w:t>
      </w:r>
      <w:r w:rsidR="00804A57" w:rsidRPr="00787254">
        <w:rPr>
          <w:rFonts w:ascii="Book Antiqua" w:hAnsi="Book Antiqua"/>
        </w:rPr>
        <w:t>le</w:t>
      </w:r>
      <w:r w:rsidRPr="00787254">
        <w:rPr>
          <w:rFonts w:ascii="Book Antiqua" w:hAnsi="Book Antiqua"/>
        </w:rPr>
        <w:t xml:space="preserve">(s)additif(s) </w:t>
      </w:r>
      <w:r w:rsidRPr="00787254">
        <w:rPr>
          <w:rFonts w:ascii="Book Antiqua" w:hAnsi="Book Antiqua"/>
          <w:spacing w:val="5"/>
        </w:rPr>
        <w:t>publié(s</w:t>
      </w:r>
      <w:r w:rsidRPr="00787254">
        <w:rPr>
          <w:rFonts w:ascii="Book Antiqua" w:hAnsi="Book Antiqua"/>
        </w:rPr>
        <w:t xml:space="preserve">) </w:t>
      </w:r>
      <w:r w:rsidRPr="00787254">
        <w:rPr>
          <w:rFonts w:ascii="Book Antiqua" w:hAnsi="Book Antiqua"/>
          <w:spacing w:val="5"/>
        </w:rPr>
        <w:t>conformémen</w:t>
      </w:r>
      <w:r w:rsidRPr="00787254">
        <w:rPr>
          <w:rFonts w:ascii="Book Antiqua" w:hAnsi="Book Antiqua"/>
        </w:rPr>
        <w:t xml:space="preserve">t à </w:t>
      </w:r>
      <w:r w:rsidRPr="00787254">
        <w:rPr>
          <w:rFonts w:ascii="Book Antiqua" w:hAnsi="Book Antiqua"/>
          <w:spacing w:val="5"/>
        </w:rPr>
        <w:t>l’articl</w:t>
      </w:r>
      <w:r w:rsidRPr="00787254">
        <w:rPr>
          <w:rFonts w:ascii="Book Antiqua" w:hAnsi="Book Antiqua"/>
        </w:rPr>
        <w:t xml:space="preserve">e </w:t>
      </w:r>
      <w:r w:rsidRPr="00787254">
        <w:rPr>
          <w:rFonts w:ascii="Book Antiqua" w:hAnsi="Book Antiqua"/>
          <w:spacing w:val="5"/>
        </w:rPr>
        <w:t>1</w:t>
      </w:r>
      <w:r w:rsidRPr="00787254">
        <w:rPr>
          <w:rFonts w:ascii="Book Antiqua" w:hAnsi="Book Antiqua"/>
        </w:rPr>
        <w:t xml:space="preserve">0 </w:t>
      </w:r>
      <w:r w:rsidRPr="00787254">
        <w:rPr>
          <w:rFonts w:ascii="Book Antiqua" w:hAnsi="Book Antiqua"/>
          <w:spacing w:val="5"/>
        </w:rPr>
        <w:t xml:space="preserve">du </w:t>
      </w:r>
      <w:r w:rsidRPr="00787254">
        <w:rPr>
          <w:rFonts w:ascii="Book Antiqua" w:hAnsi="Book Antiqua"/>
        </w:rPr>
        <w:t>RGAO,ilcomprend</w:t>
      </w:r>
      <w:r w:rsidRPr="00787254">
        <w:rPr>
          <w:rFonts w:ascii="Book Antiqua" w:hAnsi="Book Antiqua"/>
          <w:spacing w:val="24"/>
        </w:rPr>
        <w:t xml:space="preserve"> aussi </w:t>
      </w:r>
      <w:r w:rsidRPr="00787254">
        <w:rPr>
          <w:rFonts w:ascii="Book Antiqua" w:hAnsi="Book Antiqua"/>
        </w:rPr>
        <w:t>lesprincipauxdocuments énumérésci-</w:t>
      </w:r>
      <w:r w:rsidR="009F4A79" w:rsidRPr="00787254">
        <w:rPr>
          <w:rFonts w:ascii="Book Antiqua" w:hAnsi="Book Antiqua"/>
        </w:rPr>
        <w:t>après :</w:t>
      </w:r>
    </w:p>
    <w:p w:rsidR="00273DD0" w:rsidRPr="00787254" w:rsidRDefault="00353DCC" w:rsidP="000644D4">
      <w:pPr>
        <w:widowControl w:val="0"/>
        <w:autoSpaceDE w:val="0"/>
        <w:spacing w:line="276" w:lineRule="auto"/>
        <w:jc w:val="both"/>
        <w:rPr>
          <w:rFonts w:ascii="Book Antiqua" w:hAnsi="Book Antiqua"/>
        </w:rPr>
      </w:pPr>
      <w:bookmarkStart w:id="46" w:name="_Hlk159242412"/>
      <w:r w:rsidRPr="00787254">
        <w:rPr>
          <w:rFonts w:ascii="Book Antiqua" w:hAnsi="Book Antiqua"/>
        </w:rPr>
        <w:t>Pièce n°</w:t>
      </w:r>
      <w:r w:rsidR="002E23FF" w:rsidRPr="00787254">
        <w:rPr>
          <w:rFonts w:ascii="Book Antiqua" w:hAnsi="Book Antiqua"/>
        </w:rPr>
        <w:t>0</w:t>
      </w:r>
      <w:r w:rsidR="00017324" w:rsidRPr="00787254">
        <w:rPr>
          <w:rFonts w:ascii="Book Antiqua" w:hAnsi="Book Antiqua"/>
        </w:rPr>
        <w:t> :</w:t>
      </w:r>
      <w:r w:rsidRPr="00787254">
        <w:rPr>
          <w:rFonts w:ascii="Book Antiqua" w:hAnsi="Book Antiqua"/>
        </w:rPr>
        <w:t xml:space="preserve"> La lett</w:t>
      </w:r>
      <w:r w:rsidR="00A36026" w:rsidRPr="00787254">
        <w:rPr>
          <w:rFonts w:ascii="Book Antiqua" w:hAnsi="Book Antiqua"/>
        </w:rPr>
        <w:t>re d’invitation à soumissionner</w:t>
      </w:r>
      <w:r w:rsidR="009F4A79" w:rsidRPr="00787254">
        <w:rPr>
          <w:rFonts w:ascii="Book Antiqua" w:hAnsi="Book Antiqua"/>
        </w:rPr>
        <w:t xml:space="preserve"> ;</w:t>
      </w:r>
    </w:p>
    <w:bookmarkEnd w:id="46"/>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1</w:t>
      </w:r>
      <w:r w:rsidR="00017324" w:rsidRPr="00787254">
        <w:rPr>
          <w:rFonts w:ascii="Book Antiqua" w:hAnsi="Book Antiqua"/>
        </w:rPr>
        <w:t> :</w:t>
      </w:r>
      <w:r w:rsidRPr="00787254">
        <w:rPr>
          <w:rFonts w:ascii="Book Antiqua" w:hAnsi="Book Antiqua"/>
        </w:rPr>
        <w:t xml:space="preserve"> L’Avis</w:t>
      </w:r>
      <w:r w:rsidR="00A36026" w:rsidRPr="00787254">
        <w:rPr>
          <w:rFonts w:ascii="Book Antiqua" w:hAnsi="Book Antiqua"/>
        </w:rPr>
        <w:t xml:space="preserve">de Consultation </w:t>
      </w:r>
      <w:r w:rsidR="00C564DA" w:rsidRPr="00787254">
        <w:rPr>
          <w:rFonts w:ascii="Book Antiqua" w:hAnsi="Book Antiqua"/>
        </w:rPr>
        <w:t xml:space="preserve">rédigé en français et en anglais </w:t>
      </w:r>
      <w:r w:rsidRPr="00787254">
        <w:rPr>
          <w:rFonts w:ascii="Book Antiqua" w:hAnsi="Book Antiqua"/>
        </w:rPr>
        <w:t>(AAO</w:t>
      </w:r>
      <w:r w:rsidR="009F4A79" w:rsidRPr="00787254">
        <w:rPr>
          <w:rFonts w:ascii="Book Antiqua" w:hAnsi="Book Antiqua"/>
        </w:rPr>
        <w:t>)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2</w:t>
      </w:r>
      <w:r w:rsidR="00017324" w:rsidRPr="00787254">
        <w:rPr>
          <w:rFonts w:ascii="Book Antiqua" w:hAnsi="Book Antiqua"/>
        </w:rPr>
        <w:t> :</w:t>
      </w:r>
      <w:r w:rsidRPr="00787254">
        <w:rPr>
          <w:rFonts w:ascii="Book Antiqua" w:hAnsi="Book Antiqua"/>
        </w:rPr>
        <w:t xml:space="preserve"> Le Règlement Général de </w:t>
      </w:r>
      <w:r w:rsidR="0036228A" w:rsidRPr="00787254">
        <w:rPr>
          <w:rFonts w:ascii="Book Antiqua" w:hAnsi="Book Antiqua"/>
        </w:rPr>
        <w:t xml:space="preserve">L’Avis de Consultation </w:t>
      </w:r>
      <w:r w:rsidRPr="00787254">
        <w:rPr>
          <w:rFonts w:ascii="Book Antiqua" w:hAnsi="Book Antiqua"/>
        </w:rPr>
        <w:t>(RGA</w:t>
      </w:r>
      <w:r w:rsidR="0036228A" w:rsidRPr="00787254">
        <w:rPr>
          <w:rFonts w:ascii="Book Antiqua" w:hAnsi="Book Antiqua"/>
        </w:rPr>
        <w:t>C</w:t>
      </w:r>
      <w:r w:rsidRPr="00787254">
        <w:rPr>
          <w:rFonts w:ascii="Book Antiqua" w:hAnsi="Book Antiqua"/>
        </w:rPr>
        <w:t>) ;</w:t>
      </w:r>
    </w:p>
    <w:p w:rsidR="00273DD0" w:rsidRPr="00787254" w:rsidRDefault="00353DCC" w:rsidP="000644D4">
      <w:pPr>
        <w:widowControl w:val="0"/>
        <w:tabs>
          <w:tab w:val="left" w:pos="1760"/>
          <w:tab w:val="left" w:pos="3000"/>
          <w:tab w:val="left" w:pos="3480"/>
          <w:tab w:val="left" w:pos="4380"/>
        </w:tabs>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3</w:t>
      </w:r>
      <w:r w:rsidR="00017324" w:rsidRPr="00787254">
        <w:rPr>
          <w:rFonts w:ascii="Book Antiqua" w:hAnsi="Book Antiqua"/>
        </w:rPr>
        <w:t> :</w:t>
      </w:r>
      <w:r w:rsidRPr="00787254">
        <w:rPr>
          <w:rFonts w:ascii="Book Antiqua" w:hAnsi="Book Antiqua"/>
        </w:rPr>
        <w:t xml:space="preserve"> Le </w:t>
      </w:r>
      <w:r w:rsidRPr="00787254">
        <w:rPr>
          <w:rFonts w:ascii="Book Antiqua" w:hAnsi="Book Antiqua"/>
          <w:spacing w:val="5"/>
        </w:rPr>
        <w:t>Règlemen</w:t>
      </w:r>
      <w:r w:rsidRPr="00787254">
        <w:rPr>
          <w:rFonts w:ascii="Book Antiqua" w:hAnsi="Book Antiqua"/>
        </w:rPr>
        <w:t>t</w:t>
      </w:r>
      <w:r w:rsidRPr="00787254">
        <w:rPr>
          <w:rFonts w:ascii="Book Antiqua" w:hAnsi="Book Antiqua"/>
          <w:spacing w:val="5"/>
        </w:rPr>
        <w:t>Particulie</w:t>
      </w:r>
      <w:r w:rsidRPr="00787254">
        <w:rPr>
          <w:rFonts w:ascii="Book Antiqua" w:hAnsi="Book Antiqua"/>
        </w:rPr>
        <w:t>r</w:t>
      </w:r>
      <w:r w:rsidRPr="00787254">
        <w:rPr>
          <w:rFonts w:ascii="Book Antiqua" w:hAnsi="Book Antiqua"/>
          <w:spacing w:val="5"/>
        </w:rPr>
        <w:t>d</w:t>
      </w:r>
      <w:r w:rsidRPr="00787254">
        <w:rPr>
          <w:rFonts w:ascii="Book Antiqua" w:hAnsi="Book Antiqua"/>
        </w:rPr>
        <w:t>e</w:t>
      </w:r>
      <w:r w:rsidR="0036228A" w:rsidRPr="00787254">
        <w:rPr>
          <w:rFonts w:ascii="Book Antiqua" w:hAnsi="Book Antiqua"/>
          <w:spacing w:val="5"/>
        </w:rPr>
        <w:t xml:space="preserve">L’Avis de Consultation </w:t>
      </w:r>
      <w:r w:rsidRPr="00787254">
        <w:rPr>
          <w:rFonts w:ascii="Book Antiqua" w:hAnsi="Book Antiqua"/>
        </w:rPr>
        <w:t>(RPA</w:t>
      </w:r>
      <w:r w:rsidR="0036228A" w:rsidRPr="00787254">
        <w:rPr>
          <w:rFonts w:ascii="Book Antiqua" w:hAnsi="Book Antiqua"/>
        </w:rPr>
        <w:t>C</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4</w:t>
      </w:r>
      <w:r w:rsidR="00017324" w:rsidRPr="00787254">
        <w:rPr>
          <w:rFonts w:ascii="Book Antiqua" w:hAnsi="Book Antiqua"/>
        </w:rPr>
        <w:t> :</w:t>
      </w:r>
      <w:r w:rsidRPr="00787254">
        <w:rPr>
          <w:rFonts w:ascii="Book Antiqua" w:hAnsi="Book Antiqua"/>
        </w:rPr>
        <w:t xml:space="preserve"> Le Cahier des Clauses Administratives Particulières (CCAP);</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lastRenderedPageBreak/>
        <w:t>Pièce n°</w:t>
      </w:r>
      <w:r w:rsidR="002E23FF" w:rsidRPr="00787254">
        <w:rPr>
          <w:rFonts w:ascii="Book Antiqua" w:hAnsi="Book Antiqua"/>
        </w:rPr>
        <w:t>5</w:t>
      </w:r>
      <w:r w:rsidR="00017324" w:rsidRPr="00787254">
        <w:rPr>
          <w:rFonts w:ascii="Book Antiqua" w:hAnsi="Book Antiqua"/>
        </w:rPr>
        <w:t> :</w:t>
      </w:r>
      <w:r w:rsidRPr="00787254">
        <w:rPr>
          <w:rFonts w:ascii="Book Antiqua" w:hAnsi="Book Antiqua"/>
        </w:rPr>
        <w:t xml:space="preserve"> Le Cahier des Clauses Techniques Particulières (CCTP);</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Pièce n° </w:t>
      </w:r>
      <w:r w:rsidR="002E23FF" w:rsidRPr="00787254">
        <w:rPr>
          <w:rFonts w:ascii="Book Antiqua" w:hAnsi="Book Antiqua"/>
        </w:rPr>
        <w:t>6</w:t>
      </w:r>
      <w:r w:rsidR="00017324" w:rsidRPr="00787254">
        <w:rPr>
          <w:rFonts w:ascii="Book Antiqua" w:hAnsi="Book Antiqua"/>
        </w:rPr>
        <w:t> :</w:t>
      </w:r>
      <w:r w:rsidRPr="00787254">
        <w:rPr>
          <w:rFonts w:ascii="Book Antiqua" w:hAnsi="Book Antiqua"/>
        </w:rPr>
        <w:t xml:space="preserve"> Le</w:t>
      </w:r>
      <w:r w:rsidR="00655F7F" w:rsidRPr="00787254">
        <w:rPr>
          <w:rFonts w:ascii="Book Antiqua" w:hAnsi="Book Antiqua"/>
        </w:rPr>
        <w:t xml:space="preserve">Cadre </w:t>
      </w:r>
      <w:r w:rsidRPr="00787254">
        <w:rPr>
          <w:rFonts w:ascii="Book Antiqua" w:hAnsi="Book Antiqua"/>
        </w:rPr>
        <w:t>duBordereaudes</w:t>
      </w:r>
      <w:r w:rsidR="009F4A79" w:rsidRPr="00787254">
        <w:rPr>
          <w:rFonts w:ascii="Book Antiqua" w:hAnsi="Book Antiqua"/>
        </w:rPr>
        <w:t>prix unitaires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7</w:t>
      </w:r>
      <w:r w:rsidR="00017324" w:rsidRPr="00787254">
        <w:rPr>
          <w:rFonts w:ascii="Book Antiqua" w:hAnsi="Book Antiqua"/>
        </w:rPr>
        <w:t xml:space="preserve"> : </w:t>
      </w:r>
      <w:r w:rsidRPr="00787254">
        <w:rPr>
          <w:rFonts w:ascii="Book Antiqua" w:hAnsi="Book Antiqua"/>
        </w:rPr>
        <w:t>Le</w:t>
      </w:r>
      <w:r w:rsidR="00655F7F" w:rsidRPr="00787254">
        <w:rPr>
          <w:rFonts w:ascii="Book Antiqua" w:hAnsi="Book Antiqua"/>
        </w:rPr>
        <w:t xml:space="preserve">Cadre </w:t>
      </w:r>
      <w:r w:rsidRPr="00787254">
        <w:rPr>
          <w:rFonts w:ascii="Book Antiqua" w:hAnsi="Book Antiqua"/>
        </w:rPr>
        <w:t>duDétailquantitatifet</w:t>
      </w:r>
      <w:r w:rsidR="009F4A79" w:rsidRPr="00787254">
        <w:rPr>
          <w:rFonts w:ascii="Book Antiqua" w:hAnsi="Book Antiqua"/>
        </w:rPr>
        <w:t>estimatif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8 :</w:t>
      </w:r>
      <w:r w:rsidRPr="00787254">
        <w:rPr>
          <w:rFonts w:ascii="Book Antiqua" w:hAnsi="Book Antiqua"/>
        </w:rPr>
        <w:t xml:space="preserve"> Le</w:t>
      </w:r>
      <w:r w:rsidR="00655F7F" w:rsidRPr="00787254">
        <w:rPr>
          <w:rFonts w:ascii="Book Antiqua" w:hAnsi="Book Antiqua"/>
        </w:rPr>
        <w:t xml:space="preserve">Cadre </w:t>
      </w:r>
      <w:r w:rsidRPr="00787254">
        <w:rPr>
          <w:rFonts w:ascii="Book Antiqua" w:hAnsi="Book Antiqua"/>
        </w:rPr>
        <w:t>duSous-DétaildesPrix</w:t>
      </w:r>
      <w:r w:rsidR="00655F7F" w:rsidRPr="00787254">
        <w:rPr>
          <w:rFonts w:ascii="Book Antiqua" w:hAnsi="Book Antiqua"/>
        </w:rPr>
        <w:t xml:space="preserve">Unitaires </w:t>
      </w:r>
      <w:r w:rsidR="00E42602" w:rsidRPr="00787254">
        <w:rPr>
          <w:rFonts w:ascii="Book Antiqua" w:hAnsi="Book Antiqua"/>
          <w:spacing w:val="6"/>
        </w:rPr>
        <w:t>ou de la décomposition des prix</w:t>
      </w:r>
      <w:r w:rsidR="00ED3FF4" w:rsidRPr="00787254">
        <w:rPr>
          <w:rFonts w:ascii="Book Antiqua" w:hAnsi="Book Antiqua"/>
          <w:spacing w:val="6"/>
        </w:rPr>
        <w:t>,</w:t>
      </w:r>
      <w:r w:rsidR="00E42602" w:rsidRPr="00787254">
        <w:rPr>
          <w:rFonts w:ascii="Book Antiqua" w:hAnsi="Book Antiqua"/>
          <w:spacing w:val="6"/>
        </w:rPr>
        <w:t xml:space="preserve"> le cas </w:t>
      </w:r>
      <w:r w:rsidR="009F4A79" w:rsidRPr="00787254">
        <w:rPr>
          <w:rFonts w:ascii="Book Antiqua" w:hAnsi="Book Antiqua"/>
          <w:spacing w:val="6"/>
        </w:rPr>
        <w:t>échéant</w:t>
      </w:r>
      <w:r w:rsidR="009F4A79" w:rsidRPr="00787254">
        <w:rPr>
          <w:rFonts w:ascii="Book Antiqua" w:hAnsi="Book Antiqua"/>
        </w:rPr>
        <w:t xml:space="preserve">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w:t>
      </w:r>
      <w:r w:rsidR="00310214" w:rsidRPr="00787254">
        <w:rPr>
          <w:rFonts w:ascii="Book Antiqua" w:hAnsi="Book Antiqua"/>
        </w:rPr>
        <w:t>0</w:t>
      </w:r>
      <w:r w:rsidR="002E23FF" w:rsidRPr="00787254">
        <w:rPr>
          <w:rFonts w:ascii="Book Antiqua" w:hAnsi="Book Antiqua"/>
        </w:rPr>
        <w:t>9</w:t>
      </w:r>
      <w:r w:rsidR="00017324" w:rsidRPr="00787254">
        <w:rPr>
          <w:rFonts w:ascii="Book Antiqua" w:hAnsi="Book Antiqua"/>
        </w:rPr>
        <w:t> :</w:t>
      </w:r>
      <w:r w:rsidRPr="00787254">
        <w:rPr>
          <w:rFonts w:ascii="Book Antiqua" w:hAnsi="Book Antiqua"/>
        </w:rPr>
        <w:t xml:space="preserve"> Le modèlede marché</w:t>
      </w:r>
      <w:r w:rsidR="002E23FF" w:rsidRPr="00787254">
        <w:rPr>
          <w:rFonts w:ascii="Book Antiqua" w:hAnsi="Book Antiqua"/>
        </w:rPr>
        <w:t>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 1</w:t>
      </w:r>
      <w:r w:rsidR="002E23FF" w:rsidRPr="00787254">
        <w:rPr>
          <w:rFonts w:ascii="Book Antiqua" w:hAnsi="Book Antiqua"/>
        </w:rPr>
        <w:t>0</w:t>
      </w:r>
      <w:r w:rsidR="00017324" w:rsidRPr="00787254">
        <w:rPr>
          <w:rFonts w:ascii="Book Antiqua" w:hAnsi="Book Antiqua"/>
        </w:rPr>
        <w:t> :</w:t>
      </w:r>
      <w:r w:rsidR="002E23FF" w:rsidRPr="00787254">
        <w:rPr>
          <w:rFonts w:ascii="Book Antiqua" w:hAnsi="Book Antiqua"/>
        </w:rPr>
        <w:t xml:space="preserve">Les </w:t>
      </w:r>
      <w:r w:rsidRPr="00787254">
        <w:rPr>
          <w:rFonts w:ascii="Book Antiqua" w:hAnsi="Book Antiqua"/>
        </w:rPr>
        <w:t>Modèles</w:t>
      </w:r>
      <w:r w:rsidR="003E1B02" w:rsidRPr="00787254">
        <w:rPr>
          <w:rFonts w:ascii="Book Antiqua" w:hAnsi="Book Antiqua"/>
        </w:rPr>
        <w:t xml:space="preserve"> ou formulaires types</w:t>
      </w:r>
      <w:r w:rsidRPr="00787254">
        <w:rPr>
          <w:rFonts w:ascii="Book Antiqua" w:hAnsi="Book Antiqua"/>
        </w:rPr>
        <w:t xml:space="preserve"> à utiliser par les Soumissionnaires</w:t>
      </w:r>
      <w:r w:rsidR="008B033E" w:rsidRPr="00787254">
        <w:rPr>
          <w:rFonts w:ascii="Book Antiqua" w:hAnsi="Book Antiqua"/>
        </w:rPr>
        <w:t xml:space="preserve"> notamment</w:t>
      </w:r>
      <w:r w:rsidR="002E23FF" w:rsidRPr="00787254">
        <w:rPr>
          <w:rFonts w:ascii="Book Antiqua" w:hAnsi="Book Antiqua"/>
        </w:rPr>
        <w:t> :</w:t>
      </w:r>
    </w:p>
    <w:p w:rsidR="00E80048" w:rsidRPr="00787254" w:rsidRDefault="00E80048" w:rsidP="000644D4">
      <w:pPr>
        <w:widowControl w:val="0"/>
        <w:autoSpaceDE w:val="0"/>
        <w:spacing w:line="276" w:lineRule="auto"/>
        <w:jc w:val="both"/>
        <w:rPr>
          <w:rFonts w:ascii="Book Antiqua" w:hAnsi="Book Antiqua"/>
          <w:i/>
          <w:iCs/>
        </w:rPr>
      </w:pPr>
      <w:bookmarkStart w:id="47" w:name="_Hlk158723946"/>
      <w:r w:rsidRPr="00787254">
        <w:rPr>
          <w:rFonts w:ascii="Book Antiqua" w:hAnsi="Book Antiqua"/>
          <w:i/>
          <w:iCs/>
        </w:rPr>
        <w:t xml:space="preserve">                          Annexe n° 1: Modèle </w:t>
      </w:r>
      <w:r w:rsidR="00774A75" w:rsidRPr="00787254">
        <w:rPr>
          <w:rFonts w:ascii="Book Antiqua" w:hAnsi="Book Antiqua"/>
          <w:i/>
          <w:iCs/>
        </w:rPr>
        <w:t xml:space="preserve">de </w:t>
      </w:r>
      <w:r w:rsidRPr="00787254">
        <w:rPr>
          <w:rFonts w:ascii="Book Antiqua" w:hAnsi="Book Antiqua"/>
          <w:i/>
          <w:iCs/>
        </w:rPr>
        <w:t xml:space="preserve">Déclaration d’intention de soumissionner </w:t>
      </w:r>
    </w:p>
    <w:p w:rsidR="00E80048" w:rsidRPr="00787254" w:rsidRDefault="00E80048" w:rsidP="000644D4">
      <w:pPr>
        <w:widowControl w:val="0"/>
        <w:autoSpaceDE w:val="0"/>
        <w:spacing w:line="276" w:lineRule="auto"/>
        <w:jc w:val="both"/>
        <w:rPr>
          <w:rFonts w:ascii="Book Antiqua" w:hAnsi="Book Antiqua"/>
          <w:i/>
          <w:iCs/>
        </w:rPr>
      </w:pPr>
      <w:r w:rsidRPr="00787254">
        <w:rPr>
          <w:rFonts w:ascii="Book Antiqua" w:hAnsi="Book Antiqua"/>
          <w:i/>
          <w:iCs/>
        </w:rPr>
        <w:t xml:space="preserve">                         Annexe n° 2: Modèle de soumission</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3: Modèle de caution de soumission</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4: Modèle de cautionnement définitif</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5: Modèle de caution d'avance de démarrage</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n°6 : Modèle de caution de bonne exécution (retenue de garantie)</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7: Modèle de Lettre de soumission de la proposition technique</w:t>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8: Modèle de Cadre du planning</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9: Modèle de liste de personnels à mobiliser</w:t>
      </w:r>
      <w:r w:rsidRPr="00787254">
        <w:rPr>
          <w:rFonts w:ascii="Book Antiqua" w:hAnsi="Book Antiqua"/>
          <w:i/>
          <w:iCs/>
        </w:rPr>
        <w:tab/>
      </w:r>
    </w:p>
    <w:p w:rsidR="00013B9F"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10: Modèle de fiches de prestations susceptibles d'être sous traitées</w:t>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11: Modèle de CV de personnels à mobiliser</w:t>
      </w:r>
      <w:r w:rsidRPr="00787254">
        <w:rPr>
          <w:rFonts w:ascii="Book Antiqua" w:hAnsi="Book Antiqua"/>
          <w:i/>
          <w:iCs/>
        </w:rPr>
        <w:tab/>
      </w:r>
    </w:p>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11 : Le </w:t>
      </w:r>
      <w:r w:rsidR="00C70909" w:rsidRPr="00787254">
        <w:rPr>
          <w:rFonts w:ascii="Book Antiqua" w:hAnsi="Book Antiqua"/>
        </w:rPr>
        <w:t>formulaire</w:t>
      </w:r>
      <w:r w:rsidRPr="00787254">
        <w:rPr>
          <w:rFonts w:ascii="Book Antiqua" w:hAnsi="Book Antiqua"/>
        </w:rPr>
        <w:t xml:space="preserve"> de </w:t>
      </w:r>
      <w:bookmarkStart w:id="48" w:name="_Hlk159243329"/>
      <w:r w:rsidRPr="00787254">
        <w:rPr>
          <w:rFonts w:ascii="Book Antiqua" w:hAnsi="Book Antiqua"/>
        </w:rPr>
        <w:t xml:space="preserve">la charte </w:t>
      </w:r>
      <w:r w:rsidR="006A0842" w:rsidRPr="00787254">
        <w:rPr>
          <w:rFonts w:ascii="Book Antiqua" w:hAnsi="Book Antiqua"/>
        </w:rPr>
        <w:t>d’intégrité</w:t>
      </w:r>
      <w:bookmarkEnd w:id="48"/>
      <w:r w:rsidR="006A0842" w:rsidRPr="00787254">
        <w:rPr>
          <w:rFonts w:ascii="Book Antiqua" w:hAnsi="Book Antiqua"/>
        </w:rPr>
        <w:t>.</w:t>
      </w:r>
    </w:p>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12 : Le </w:t>
      </w:r>
      <w:r w:rsidR="00C70909" w:rsidRPr="00787254">
        <w:rPr>
          <w:rFonts w:ascii="Book Antiqua" w:hAnsi="Book Antiqua"/>
        </w:rPr>
        <w:t>formulaire de</w:t>
      </w:r>
      <w:bookmarkStart w:id="49" w:name="_Hlk159243341"/>
      <w:r w:rsidRPr="00787254">
        <w:rPr>
          <w:rFonts w:ascii="Book Antiqua" w:hAnsi="Book Antiqua"/>
        </w:rPr>
        <w:t xml:space="preserve">déclaration d’engagement </w:t>
      </w:r>
      <w:r w:rsidR="006A0842" w:rsidRPr="00787254">
        <w:rPr>
          <w:rFonts w:ascii="Book Antiqua" w:hAnsi="Book Antiqua"/>
        </w:rPr>
        <w:t xml:space="preserve">au respect des clauses </w:t>
      </w:r>
      <w:r w:rsidRPr="00787254">
        <w:rPr>
          <w:rFonts w:ascii="Book Antiqua" w:hAnsi="Book Antiqua"/>
        </w:rPr>
        <w:t>social</w:t>
      </w:r>
      <w:r w:rsidR="006A0842" w:rsidRPr="00787254">
        <w:rPr>
          <w:rFonts w:ascii="Book Antiqua" w:hAnsi="Book Antiqua"/>
        </w:rPr>
        <w:t>es</w:t>
      </w:r>
      <w:r w:rsidRPr="00787254">
        <w:rPr>
          <w:rFonts w:ascii="Book Antiqua" w:hAnsi="Book Antiqua"/>
        </w:rPr>
        <w:t xml:space="preserve"> et environnemental</w:t>
      </w:r>
      <w:r w:rsidR="006A0842" w:rsidRPr="00787254">
        <w:rPr>
          <w:rFonts w:ascii="Book Antiqua" w:hAnsi="Book Antiqua"/>
        </w:rPr>
        <w:t>es</w:t>
      </w:r>
      <w:bookmarkEnd w:id="49"/>
      <w:r w:rsidRPr="00787254">
        <w:rPr>
          <w:rFonts w:ascii="Book Antiqua" w:hAnsi="Book Antiqua"/>
        </w:rPr>
        <w:t>.</w:t>
      </w:r>
    </w:p>
    <w:bookmarkEnd w:id="47"/>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13 : </w:t>
      </w:r>
      <w:r w:rsidR="00B2158C" w:rsidRPr="00787254">
        <w:rPr>
          <w:rFonts w:ascii="Book Antiqua" w:hAnsi="Book Antiqua"/>
        </w:rPr>
        <w:t xml:space="preserve">le </w:t>
      </w:r>
      <w:r w:rsidR="001672D7" w:rsidRPr="00787254">
        <w:rPr>
          <w:rFonts w:ascii="Book Antiqua" w:hAnsi="Book Antiqua"/>
        </w:rPr>
        <w:t xml:space="preserve">visa de maturité ou </w:t>
      </w:r>
      <w:r w:rsidR="007E0A36" w:rsidRPr="00787254">
        <w:rPr>
          <w:rFonts w:ascii="Book Antiqua" w:hAnsi="Book Antiqua"/>
        </w:rPr>
        <w:t>les justificatifs des études préalables à remplir par le Maître d’Ouvrage ou le Maître d’Ouvrage</w:t>
      </w:r>
      <w:r w:rsidRPr="00787254">
        <w:rPr>
          <w:rFonts w:ascii="Book Antiqua" w:hAnsi="Book Antiqua"/>
        </w:rPr>
        <w:t xml:space="preserve"> Délégué</w:t>
      </w:r>
      <w:r w:rsidR="007E0A36" w:rsidRPr="00787254">
        <w:rPr>
          <w:rFonts w:ascii="Book Antiqua" w:hAnsi="Book Antiqua"/>
        </w:rPr>
        <w:t xml:space="preserve">, la disponibilité du financement </w:t>
      </w:r>
      <w:r w:rsidR="008F2876" w:rsidRPr="00787254">
        <w:rPr>
          <w:rFonts w:ascii="Book Antiqua" w:hAnsi="Book Antiqua"/>
        </w:rPr>
        <w:t>ou</w:t>
      </w:r>
      <w:r w:rsidR="007E0A36" w:rsidRPr="00787254">
        <w:rPr>
          <w:rFonts w:ascii="Book Antiqua" w:hAnsi="Book Antiqua"/>
        </w:rPr>
        <w:t xml:space="preserve"> l'inscription budgétaire</w:t>
      </w:r>
      <w:r w:rsidRPr="00787254">
        <w:rPr>
          <w:rFonts w:ascii="Book Antiqua" w:hAnsi="Book Antiqua"/>
        </w:rPr>
        <w:t>.</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 xml:space="preserve">Pièce n° </w:t>
      </w:r>
      <w:r w:rsidR="008443AE" w:rsidRPr="00787254">
        <w:rPr>
          <w:rFonts w:ascii="Book Antiqua" w:hAnsi="Book Antiqua"/>
        </w:rPr>
        <w:t>14 </w:t>
      </w:r>
      <w:r w:rsidR="00017324" w:rsidRPr="00787254">
        <w:rPr>
          <w:rFonts w:ascii="Book Antiqua" w:hAnsi="Book Antiqua"/>
        </w:rPr>
        <w:t>:</w:t>
      </w:r>
      <w:r w:rsidRPr="00787254">
        <w:rPr>
          <w:rFonts w:ascii="Book Antiqua" w:hAnsi="Book Antiqua"/>
        </w:rPr>
        <w:tab/>
        <w:t>Laliste</w:t>
      </w:r>
      <w:r w:rsidR="00C70909" w:rsidRPr="00787254">
        <w:rPr>
          <w:rFonts w:ascii="Book Antiqua" w:hAnsi="Book Antiqua"/>
        </w:rPr>
        <w:t xml:space="preserve">des établissements bancaires et organismes financiers </w:t>
      </w:r>
      <w:r w:rsidR="00540AA3" w:rsidRPr="00787254">
        <w:rPr>
          <w:rFonts w:ascii="Book Antiqua" w:hAnsi="Book Antiqua"/>
        </w:rPr>
        <w:t xml:space="preserve">habilités </w:t>
      </w:r>
      <w:r w:rsidR="00FE3BD9" w:rsidRPr="00787254">
        <w:rPr>
          <w:rFonts w:ascii="Book Antiqua" w:hAnsi="Book Antiqua"/>
        </w:rPr>
        <w:t>par le M</w:t>
      </w:r>
      <w:r w:rsidRPr="00787254">
        <w:rPr>
          <w:rFonts w:ascii="Book Antiqua" w:hAnsi="Book Antiqua"/>
        </w:rPr>
        <w:t>inistre en charge des àémettredescautions, dans le cadre des marchés publics</w:t>
      </w:r>
      <w:r w:rsidR="00CE6D4B" w:rsidRPr="00787254">
        <w:rPr>
          <w:rFonts w:ascii="Book Antiqua" w:hAnsi="Book Antiqua"/>
        </w:rPr>
        <w:t>.</w:t>
      </w:r>
    </w:p>
    <w:p w:rsidR="00273DD0" w:rsidRPr="00787254" w:rsidRDefault="00353DCC" w:rsidP="000644D4">
      <w:pPr>
        <w:widowControl w:val="0"/>
        <w:tabs>
          <w:tab w:val="left" w:pos="2420"/>
          <w:tab w:val="left" w:pos="2940"/>
          <w:tab w:val="left" w:pos="3320"/>
          <w:tab w:val="left" w:pos="4300"/>
        </w:tabs>
        <w:autoSpaceDE w:val="0"/>
        <w:spacing w:line="276" w:lineRule="auto"/>
        <w:jc w:val="both"/>
        <w:rPr>
          <w:rFonts w:ascii="Book Antiqua" w:hAnsi="Book Antiqua"/>
        </w:rPr>
      </w:pPr>
      <w:r w:rsidRPr="00787254">
        <w:rPr>
          <w:rFonts w:ascii="Book Antiqua" w:hAnsi="Book Antiqua"/>
          <w:b/>
        </w:rPr>
        <w:t>8.2</w:t>
      </w:r>
      <w:r w:rsidRPr="00787254">
        <w:rPr>
          <w:rFonts w:ascii="Book Antiqua" w:hAnsi="Book Antiqua"/>
        </w:rPr>
        <w:t>. Le Soumissionnaire doit examiner l’ensemble desrèglements,formulaires,conditionsetspécificationscontenusdansleDAO.Illui</w:t>
      </w:r>
      <w:r w:rsidRPr="00787254">
        <w:rPr>
          <w:rFonts w:ascii="Book Antiqua" w:hAnsi="Book Antiqua"/>
          <w:spacing w:val="5"/>
        </w:rPr>
        <w:t>appartientd</w:t>
      </w:r>
      <w:r w:rsidRPr="00787254">
        <w:rPr>
          <w:rFonts w:ascii="Book Antiqua" w:hAnsi="Book Antiqua"/>
        </w:rPr>
        <w:t xml:space="preserve">e </w:t>
      </w:r>
      <w:r w:rsidRPr="00787254">
        <w:rPr>
          <w:rFonts w:ascii="Book Antiqua" w:hAnsi="Book Antiqua"/>
          <w:spacing w:val="5"/>
        </w:rPr>
        <w:t>fourni</w:t>
      </w:r>
      <w:r w:rsidRPr="00787254">
        <w:rPr>
          <w:rFonts w:ascii="Book Antiqua" w:hAnsi="Book Antiqua"/>
        </w:rPr>
        <w:t xml:space="preserve">r </w:t>
      </w:r>
      <w:r w:rsidRPr="00787254">
        <w:rPr>
          <w:rFonts w:ascii="Book Antiqua" w:hAnsi="Book Antiqua"/>
          <w:spacing w:val="5"/>
        </w:rPr>
        <w:t>tou</w:t>
      </w:r>
      <w:r w:rsidRPr="00787254">
        <w:rPr>
          <w:rFonts w:ascii="Book Antiqua" w:hAnsi="Book Antiqua"/>
        </w:rPr>
        <w:t xml:space="preserve">s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renseignements </w:t>
      </w:r>
      <w:r w:rsidRPr="00787254">
        <w:rPr>
          <w:rFonts w:ascii="Book Antiqua" w:hAnsi="Book Antiqua"/>
        </w:rPr>
        <w:t>demandésetdeprépareruneoffreconformeà touségardsauditdossier.</w:t>
      </w:r>
    </w:p>
    <w:p w:rsidR="00273DD0" w:rsidRPr="00787254" w:rsidRDefault="00353DCC" w:rsidP="000644D4">
      <w:pPr>
        <w:pStyle w:val="RGAOarticles"/>
        <w:spacing w:after="0" w:line="276" w:lineRule="auto"/>
        <w:rPr>
          <w:rFonts w:ascii="Book Antiqua" w:hAnsi="Book Antiqua"/>
          <w:sz w:val="24"/>
        </w:rPr>
      </w:pPr>
      <w:bookmarkStart w:id="50" w:name="_Toc530307914"/>
      <w:bookmarkStart w:id="51" w:name="_Toc97557035"/>
      <w:bookmarkStart w:id="52" w:name="_Toc163062702"/>
      <w:r w:rsidRPr="00787254">
        <w:rPr>
          <w:rFonts w:ascii="Book Antiqua" w:hAnsi="Book Antiqua"/>
          <w:sz w:val="24"/>
        </w:rPr>
        <w:t>EclaircissementsapportésauDossier d’Appeld’Offreset</w:t>
      </w:r>
      <w:r w:rsidR="00603955" w:rsidRPr="00787254">
        <w:rPr>
          <w:rFonts w:ascii="Book Antiqua" w:hAnsi="Book Antiqua"/>
          <w:sz w:val="24"/>
        </w:rPr>
        <w:t>R</w:t>
      </w:r>
      <w:r w:rsidRPr="00787254">
        <w:rPr>
          <w:rFonts w:ascii="Book Antiqua" w:hAnsi="Book Antiqua"/>
          <w:sz w:val="24"/>
        </w:rPr>
        <w:t>ecours</w:t>
      </w:r>
      <w:bookmarkEnd w:id="50"/>
      <w:bookmarkEnd w:id="51"/>
      <w:bookmarkEnd w:id="52"/>
    </w:p>
    <w:p w:rsidR="00273DD0" w:rsidRPr="00787254" w:rsidRDefault="00353DCC" w:rsidP="000644D4">
      <w:pPr>
        <w:widowControl w:val="0"/>
        <w:autoSpaceDE w:val="0"/>
        <w:spacing w:line="276" w:lineRule="auto"/>
        <w:ind w:right="-15"/>
        <w:jc w:val="both"/>
        <w:rPr>
          <w:rFonts w:ascii="Book Antiqua" w:hAnsi="Book Antiqua"/>
        </w:rPr>
      </w:pPr>
      <w:r w:rsidRPr="00787254">
        <w:rPr>
          <w:rFonts w:ascii="Book Antiqua" w:hAnsi="Book Antiqua"/>
        </w:rPr>
        <w:t xml:space="preserve">9.1. </w:t>
      </w:r>
      <w:r w:rsidR="00DC7471" w:rsidRPr="00787254">
        <w:rPr>
          <w:rFonts w:ascii="Book Antiqua" w:hAnsi="Book Antiqua"/>
        </w:rPr>
        <w:t xml:space="preserve">a) </w:t>
      </w:r>
      <w:r w:rsidRPr="00787254">
        <w:rPr>
          <w:rFonts w:ascii="Book Antiqua" w:hAnsi="Book Antiqua"/>
          <w:spacing w:val="3"/>
        </w:rPr>
        <w:t>Tou</w:t>
      </w:r>
      <w:r w:rsidRPr="00787254">
        <w:rPr>
          <w:rFonts w:ascii="Book Antiqua" w:hAnsi="Book Antiqua"/>
        </w:rPr>
        <w:t xml:space="preserve">t </w:t>
      </w:r>
      <w:r w:rsidRPr="00787254">
        <w:rPr>
          <w:rFonts w:ascii="Book Antiqua" w:hAnsi="Book Antiqua"/>
          <w:spacing w:val="3"/>
        </w:rPr>
        <w:t>soumissionnair</w:t>
      </w:r>
      <w:r w:rsidRPr="00787254">
        <w:rPr>
          <w:rFonts w:ascii="Book Antiqua" w:hAnsi="Book Antiqua"/>
        </w:rPr>
        <w:t xml:space="preserve">e </w:t>
      </w:r>
      <w:r w:rsidRPr="00787254">
        <w:rPr>
          <w:rFonts w:ascii="Book Antiqua" w:hAnsi="Book Antiqua"/>
          <w:spacing w:val="3"/>
        </w:rPr>
        <w:t>désiran</w:t>
      </w:r>
      <w:r w:rsidRPr="00787254">
        <w:rPr>
          <w:rFonts w:ascii="Book Antiqua" w:hAnsi="Book Antiqua"/>
        </w:rPr>
        <w:t xml:space="preserve">t </w:t>
      </w:r>
      <w:r w:rsidRPr="00787254">
        <w:rPr>
          <w:rFonts w:ascii="Book Antiqua" w:hAnsi="Book Antiqua"/>
          <w:spacing w:val="3"/>
        </w:rPr>
        <w:t>obteni</w:t>
      </w:r>
      <w:r w:rsidRPr="00787254">
        <w:rPr>
          <w:rFonts w:ascii="Book Antiqua" w:hAnsi="Book Antiqua"/>
        </w:rPr>
        <w:t xml:space="preserve">r </w:t>
      </w:r>
      <w:r w:rsidRPr="00787254">
        <w:rPr>
          <w:rFonts w:ascii="Book Antiqua" w:hAnsi="Book Antiqua"/>
          <w:spacing w:val="3"/>
        </w:rPr>
        <w:t xml:space="preserve">des </w:t>
      </w:r>
      <w:r w:rsidRPr="00787254">
        <w:rPr>
          <w:rFonts w:ascii="Book Antiqua" w:hAnsi="Book Antiqua"/>
          <w:spacing w:val="5"/>
        </w:rPr>
        <w:t>éclaircissement</w:t>
      </w:r>
      <w:r w:rsidRPr="00787254">
        <w:rPr>
          <w:rFonts w:ascii="Book Antiqua" w:hAnsi="Book Antiqua"/>
        </w:rPr>
        <w:t>s</w:t>
      </w:r>
      <w:r w:rsidRPr="00787254">
        <w:rPr>
          <w:rFonts w:ascii="Book Antiqua" w:hAnsi="Book Antiqua"/>
          <w:spacing w:val="5"/>
        </w:rPr>
        <w:t>su</w:t>
      </w:r>
      <w:r w:rsidRPr="00787254">
        <w:rPr>
          <w:rFonts w:ascii="Book Antiqua" w:hAnsi="Book Antiqua"/>
        </w:rPr>
        <w:t>r</w:t>
      </w:r>
      <w:r w:rsidRPr="00787254">
        <w:rPr>
          <w:rFonts w:ascii="Book Antiqua" w:hAnsi="Book Antiqua"/>
          <w:spacing w:val="5"/>
        </w:rPr>
        <w:t>l</w:t>
      </w:r>
      <w:r w:rsidRPr="00787254">
        <w:rPr>
          <w:rFonts w:ascii="Book Antiqua" w:hAnsi="Book Antiqua"/>
        </w:rPr>
        <w:t>e</w:t>
      </w:r>
      <w:r w:rsidRPr="00787254">
        <w:rPr>
          <w:rFonts w:ascii="Book Antiqua" w:hAnsi="Book Antiqua"/>
          <w:spacing w:val="5"/>
        </w:rPr>
        <w:t>Dossie</w:t>
      </w:r>
      <w:r w:rsidRPr="00787254">
        <w:rPr>
          <w:rFonts w:ascii="Book Antiqua" w:hAnsi="Book Antiqua"/>
        </w:rPr>
        <w:t>r</w:t>
      </w:r>
      <w:r w:rsidRPr="00787254">
        <w:rPr>
          <w:rFonts w:ascii="Book Antiqua" w:hAnsi="Book Antiqua"/>
          <w:spacing w:val="5"/>
        </w:rPr>
        <w:t xml:space="preserve">d’Appel </w:t>
      </w:r>
      <w:r w:rsidRPr="00787254">
        <w:rPr>
          <w:rFonts w:ascii="Book Antiqua" w:hAnsi="Book Antiqua"/>
        </w:rPr>
        <w:t xml:space="preserve">d’Offres peut en faire la demande </w:t>
      </w:r>
      <w:r w:rsidR="003A0E07" w:rsidRPr="00787254">
        <w:rPr>
          <w:rFonts w:ascii="Book Antiqua" w:hAnsi="Book Antiqua"/>
        </w:rPr>
        <w:t>à l’Autorité Contractante</w:t>
      </w:r>
      <w:r w:rsidRPr="00787254">
        <w:rPr>
          <w:rFonts w:ascii="Book Antiqua" w:hAnsi="Book Antiqua"/>
        </w:rPr>
        <w:t>parécritouparcourrierélectronique (télécopie ou e-mail) à l’adresse d</w:t>
      </w:r>
      <w:r w:rsidR="005B53FD" w:rsidRPr="00787254">
        <w:rPr>
          <w:rFonts w:ascii="Book Antiqua" w:hAnsi="Book Antiqua"/>
        </w:rPr>
        <w:t>u</w:t>
      </w:r>
      <w:r w:rsidR="00CC1E99" w:rsidRPr="00787254">
        <w:rPr>
          <w:rFonts w:ascii="Book Antiqua" w:hAnsi="Book Antiqua"/>
        </w:rPr>
        <w:t xml:space="preserve">Maître d’Ouvrage ou </w:t>
      </w:r>
      <w:r w:rsidR="00C564DA"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indiquéedansleRPAO </w:t>
      </w:r>
      <w:r w:rsidR="00F44318" w:rsidRPr="00787254">
        <w:rPr>
          <w:rFonts w:ascii="Book Antiqua" w:hAnsi="Book Antiqua"/>
          <w:b/>
        </w:rPr>
        <w:t>ou via COLEPS</w:t>
      </w:r>
      <w:r w:rsidR="00C70909" w:rsidRPr="00787254">
        <w:rPr>
          <w:rFonts w:ascii="Book Antiqua" w:hAnsi="Book Antiqua"/>
          <w:b/>
        </w:rPr>
        <w:t>avec copie à l’organisme chargé de la régulation des marchés publics</w:t>
      </w:r>
      <w:r w:rsidR="00F44318" w:rsidRPr="00787254">
        <w:rPr>
          <w:rFonts w:ascii="Book Antiqua" w:hAnsi="Book Antiqua"/>
          <w:b/>
        </w:rPr>
        <w:t>.</w:t>
      </w:r>
      <w:r w:rsidR="00F44318" w:rsidRPr="00787254">
        <w:rPr>
          <w:rFonts w:ascii="Book Antiqua" w:hAnsi="Book Antiqua"/>
          <w:b/>
          <w:spacing w:val="26"/>
        </w:rPr>
        <w:t xml:space="preserve"> Cependant, </w:t>
      </w:r>
      <w:r w:rsidR="00F44318" w:rsidRPr="00787254">
        <w:rPr>
          <w:rFonts w:ascii="Book Antiqua" w:hAnsi="Book Antiqua"/>
          <w:b/>
        </w:rPr>
        <w:t xml:space="preserve">l’Autorité Contractanterépondraparécrit ou par courrier électronique ou via COLEPS </w:t>
      </w:r>
      <w:r w:rsidR="00B4539E" w:rsidRPr="00787254">
        <w:rPr>
          <w:rFonts w:ascii="Book Antiqua" w:hAnsi="Book Antiqua"/>
          <w:b/>
        </w:rPr>
        <w:t xml:space="preserve">ou sur tout autre moyen </w:t>
      </w:r>
      <w:r w:rsidR="00C70909" w:rsidRPr="00787254">
        <w:rPr>
          <w:rFonts w:ascii="Book Antiqua" w:hAnsi="Book Antiqua"/>
          <w:b/>
        </w:rPr>
        <w:t>de communication</w:t>
      </w:r>
      <w:r w:rsidR="00B4539E" w:rsidRPr="00787254">
        <w:rPr>
          <w:rFonts w:ascii="Book Antiqua" w:hAnsi="Book Antiqua"/>
          <w:b/>
        </w:rPr>
        <w:t xml:space="preserve"> électronique </w:t>
      </w:r>
      <w:r w:rsidR="008F2876" w:rsidRPr="00787254">
        <w:rPr>
          <w:rFonts w:ascii="Book Antiqua" w:hAnsi="Book Antiqua"/>
          <w:b/>
        </w:rPr>
        <w:t>indiqué dans le DAO</w:t>
      </w:r>
      <w:r w:rsidR="00C70909" w:rsidRPr="00787254">
        <w:rPr>
          <w:rFonts w:ascii="Book Antiqua" w:hAnsi="Book Antiqua"/>
          <w:b/>
        </w:rPr>
        <w:t>à toute demande d’éclaircissement</w:t>
      </w:r>
      <w:r w:rsidR="00F44318" w:rsidRPr="00787254">
        <w:rPr>
          <w:rFonts w:ascii="Book Antiqua" w:hAnsi="Book Antiqua"/>
          <w:b/>
        </w:rPr>
        <w:t xml:space="preserve"> reçue au moins quatorze (14) jours avant la date limite de dépôt des offres.</w:t>
      </w:r>
    </w:p>
    <w:p w:rsidR="00603955" w:rsidRPr="00787254" w:rsidRDefault="00EF4C26"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lastRenderedPageBreak/>
        <w:t>9.1.b</w:t>
      </w:r>
      <w:r w:rsidR="00603955" w:rsidRPr="00787254">
        <w:rPr>
          <w:rFonts w:ascii="Book Antiqua" w:hAnsi="Book Antiqua"/>
          <w:sz w:val="24"/>
          <w:szCs w:val="24"/>
        </w:rPr>
        <w:t>)</w:t>
      </w:r>
      <w:r w:rsidRPr="00787254">
        <w:rPr>
          <w:rFonts w:ascii="Book Antiqua" w:hAnsi="Book Antiqua"/>
          <w:sz w:val="24"/>
          <w:szCs w:val="24"/>
        </w:rPr>
        <w:t xml:space="preserve">. </w:t>
      </w:r>
      <w:r w:rsidR="00C046D0" w:rsidRPr="00787254">
        <w:rPr>
          <w:rFonts w:ascii="Book Antiqua" w:hAnsi="Book Antiqua"/>
          <w:sz w:val="24"/>
          <w:szCs w:val="24"/>
        </w:rPr>
        <w:t xml:space="preserve">Une copie de la réponse </w:t>
      </w:r>
      <w:r w:rsidR="003A0E07" w:rsidRPr="00787254">
        <w:rPr>
          <w:rFonts w:ascii="Book Antiqua" w:hAnsi="Book Antiqua"/>
          <w:sz w:val="24"/>
          <w:szCs w:val="24"/>
        </w:rPr>
        <w:t>de l’Autorité Contractante</w:t>
      </w:r>
      <w:r w:rsidR="00C046D0" w:rsidRPr="00787254">
        <w:rPr>
          <w:rFonts w:ascii="Book Antiqua" w:hAnsi="Book Antiqua"/>
          <w:sz w:val="24"/>
          <w:szCs w:val="24"/>
        </w:rPr>
        <w:t>, indiquant la question posée mais ne mentionnant passonauteur,estadresséeàtouslessoumissionnairesayantachetéleDossierd’Appeld’Offres</w:t>
      </w:r>
      <w:r w:rsidR="00B4539E" w:rsidRPr="00787254">
        <w:rPr>
          <w:rFonts w:ascii="Book Antiqua" w:hAnsi="Book Antiqua"/>
          <w:sz w:val="24"/>
          <w:szCs w:val="24"/>
        </w:rPr>
        <w:t xml:space="preserve"> dans un délai maximal de cinq (05) jours</w:t>
      </w:r>
      <w:r w:rsidR="00C046D0" w:rsidRPr="00787254">
        <w:rPr>
          <w:rFonts w:ascii="Book Antiqua" w:hAnsi="Book Antiqua"/>
          <w:sz w:val="24"/>
          <w:szCs w:val="24"/>
        </w:rPr>
        <w:t>.</w:t>
      </w:r>
    </w:p>
    <w:p w:rsidR="00E67CB0" w:rsidRPr="00787254" w:rsidRDefault="00353DCC"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t>9.</w:t>
      </w:r>
      <w:r w:rsidR="00BC4719" w:rsidRPr="00787254">
        <w:rPr>
          <w:rFonts w:ascii="Book Antiqua" w:hAnsi="Book Antiqua"/>
          <w:sz w:val="24"/>
          <w:szCs w:val="24"/>
        </w:rPr>
        <w:t xml:space="preserve"> 2</w:t>
      </w:r>
      <w:r w:rsidRPr="00787254">
        <w:rPr>
          <w:rFonts w:ascii="Book Antiqua" w:hAnsi="Book Antiqua"/>
          <w:sz w:val="24"/>
          <w:szCs w:val="24"/>
        </w:rPr>
        <w:t xml:space="preserve">. </w:t>
      </w:r>
      <w:r w:rsidR="00603955" w:rsidRPr="00787254">
        <w:rPr>
          <w:rFonts w:ascii="Book Antiqua" w:hAnsi="Book Antiqua"/>
          <w:sz w:val="24"/>
          <w:szCs w:val="24"/>
        </w:rPr>
        <w:t>Tout soumissionnaire</w:t>
      </w:r>
      <w:r w:rsidR="008269E7" w:rsidRPr="00787254">
        <w:rPr>
          <w:rFonts w:ascii="Book Antiqua" w:hAnsi="Book Antiqua"/>
          <w:sz w:val="24"/>
          <w:szCs w:val="24"/>
        </w:rPr>
        <w:t>,</w:t>
      </w:r>
      <w:r w:rsidR="00603955" w:rsidRPr="00787254">
        <w:rPr>
          <w:rFonts w:ascii="Book Antiqua" w:hAnsi="Book Antiqua"/>
          <w:sz w:val="24"/>
          <w:szCs w:val="24"/>
        </w:rPr>
        <w:t xml:space="preserve"> qui s’estime lésé peut introduire une requête auprès du Maître d’ouvrage </w:t>
      </w:r>
      <w:r w:rsidR="00661807" w:rsidRPr="00787254">
        <w:rPr>
          <w:rFonts w:ascii="Book Antiqua" w:hAnsi="Book Antiqua"/>
          <w:sz w:val="24"/>
          <w:szCs w:val="24"/>
        </w:rPr>
        <w:t xml:space="preserve">ou du </w:t>
      </w:r>
      <w:r w:rsidR="00603955" w:rsidRPr="00787254">
        <w:rPr>
          <w:rFonts w:ascii="Book Antiqua" w:hAnsi="Book Antiqua"/>
          <w:sz w:val="24"/>
          <w:szCs w:val="24"/>
        </w:rPr>
        <w:t>Maître d’ouvrage Délégué.</w:t>
      </w:r>
    </w:p>
    <w:p w:rsidR="00224873" w:rsidRPr="00787254" w:rsidRDefault="00224873"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t>E</w:t>
      </w:r>
      <w:r w:rsidR="00603955" w:rsidRPr="00787254">
        <w:rPr>
          <w:rFonts w:ascii="Book Antiqua" w:hAnsi="Book Antiqua"/>
          <w:sz w:val="24"/>
          <w:szCs w:val="24"/>
        </w:rPr>
        <w:t>n cas d’</w:t>
      </w:r>
      <w:r w:rsidR="008269E7" w:rsidRPr="00787254">
        <w:rPr>
          <w:rFonts w:ascii="Book Antiqua" w:hAnsi="Book Antiqua"/>
          <w:sz w:val="24"/>
          <w:szCs w:val="24"/>
        </w:rPr>
        <w:t>A</w:t>
      </w:r>
      <w:r w:rsidR="00603955" w:rsidRPr="00787254">
        <w:rPr>
          <w:rFonts w:ascii="Book Antiqua" w:hAnsi="Book Antiqua"/>
          <w:sz w:val="24"/>
          <w:szCs w:val="24"/>
        </w:rPr>
        <w:t>ppel d’</w:t>
      </w:r>
      <w:r w:rsidR="008269E7" w:rsidRPr="00787254">
        <w:rPr>
          <w:rFonts w:ascii="Book Antiqua" w:hAnsi="Book Antiqua"/>
          <w:sz w:val="24"/>
          <w:szCs w:val="24"/>
        </w:rPr>
        <w:t>O</w:t>
      </w:r>
      <w:r w:rsidR="00603955" w:rsidRPr="00787254">
        <w:rPr>
          <w:rFonts w:ascii="Book Antiqua" w:hAnsi="Book Antiqua"/>
          <w:sz w:val="24"/>
          <w:szCs w:val="24"/>
        </w:rPr>
        <w:t xml:space="preserve">ffres </w:t>
      </w:r>
      <w:r w:rsidR="008269E7" w:rsidRPr="00787254">
        <w:rPr>
          <w:rFonts w:ascii="Book Antiqua" w:hAnsi="Book Antiqua"/>
          <w:sz w:val="24"/>
          <w:szCs w:val="24"/>
        </w:rPr>
        <w:t>R</w:t>
      </w:r>
      <w:r w:rsidR="00603955" w:rsidRPr="00787254">
        <w:rPr>
          <w:rFonts w:ascii="Book Antiqua" w:hAnsi="Book Antiqua"/>
          <w:sz w:val="24"/>
          <w:szCs w:val="24"/>
        </w:rPr>
        <w:t xml:space="preserve">estreint, </w:t>
      </w:r>
      <w:r w:rsidRPr="00787254">
        <w:rPr>
          <w:rFonts w:ascii="Book Antiqua" w:hAnsi="Book Antiqua"/>
          <w:sz w:val="24"/>
          <w:szCs w:val="24"/>
        </w:rPr>
        <w:t>le recours doit :</w:t>
      </w:r>
    </w:p>
    <w:p w:rsidR="006401F9" w:rsidRPr="00787254" w:rsidRDefault="00224873" w:rsidP="000644D4">
      <w:pPr>
        <w:pStyle w:val="Paragraphedeliste"/>
        <w:tabs>
          <w:tab w:val="left" w:pos="1701"/>
        </w:tabs>
        <w:spacing w:after="0" w:line="276" w:lineRule="auto"/>
        <w:ind w:left="567"/>
        <w:jc w:val="both"/>
        <w:rPr>
          <w:rFonts w:ascii="Book Antiqua" w:hAnsi="Book Antiqua"/>
          <w:sz w:val="24"/>
          <w:szCs w:val="24"/>
        </w:rPr>
      </w:pPr>
      <w:r w:rsidRPr="00787254">
        <w:rPr>
          <w:rFonts w:ascii="Book Antiqua" w:hAnsi="Book Antiqua"/>
          <w:sz w:val="24"/>
          <w:szCs w:val="24"/>
        </w:rPr>
        <w:t xml:space="preserve">a)  </w:t>
      </w:r>
      <w:r w:rsidR="00603955" w:rsidRPr="00787254">
        <w:rPr>
          <w:rFonts w:ascii="Book Antiqua" w:hAnsi="Book Antiqua"/>
          <w:sz w:val="24"/>
          <w:szCs w:val="24"/>
        </w:rPr>
        <w:t xml:space="preserve">à la </w:t>
      </w:r>
      <w:r w:rsidR="00C046D0" w:rsidRPr="00787254">
        <w:rPr>
          <w:rFonts w:ascii="Book Antiqua" w:hAnsi="Book Antiqua"/>
          <w:sz w:val="24"/>
          <w:szCs w:val="24"/>
        </w:rPr>
        <w:t xml:space="preserve">phase 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 xml:space="preserve">qualification, </w:t>
      </w:r>
      <w:r w:rsidR="00E67CB0" w:rsidRPr="00787254">
        <w:rPr>
          <w:rFonts w:ascii="Book Antiqua" w:hAnsi="Book Antiqua"/>
          <w:spacing w:val="-3"/>
          <w:sz w:val="24"/>
          <w:szCs w:val="24"/>
        </w:rPr>
        <w:t xml:space="preserve">doit </w:t>
      </w:r>
      <w:r w:rsidR="00C046D0" w:rsidRPr="00787254">
        <w:rPr>
          <w:rFonts w:ascii="Book Antiqua" w:hAnsi="Book Antiqua"/>
          <w:sz w:val="24"/>
          <w:szCs w:val="24"/>
        </w:rPr>
        <w:t xml:space="preserve">porter sur des demandes de </w:t>
      </w:r>
      <w:r w:rsidR="00C046D0" w:rsidRPr="00787254">
        <w:rPr>
          <w:rFonts w:ascii="Book Antiqua" w:hAnsi="Book Antiqua"/>
          <w:spacing w:val="-3"/>
          <w:sz w:val="24"/>
          <w:szCs w:val="24"/>
        </w:rPr>
        <w:t xml:space="preserve">réexamen </w:t>
      </w:r>
      <w:bookmarkStart w:id="53" w:name="_Hlk159242928"/>
      <w:r w:rsidR="00C046D0" w:rsidRPr="00787254">
        <w:rPr>
          <w:rFonts w:ascii="Book Antiqua" w:hAnsi="Book Antiqua"/>
          <w:sz w:val="24"/>
          <w:szCs w:val="24"/>
        </w:rPr>
        <w:t xml:space="preserve">des </w:t>
      </w:r>
      <w:r w:rsidR="00C046D0" w:rsidRPr="00787254">
        <w:rPr>
          <w:rFonts w:ascii="Book Antiqua" w:hAnsi="Book Antiqua"/>
          <w:spacing w:val="-3"/>
          <w:sz w:val="24"/>
          <w:szCs w:val="24"/>
        </w:rPr>
        <w:t xml:space="preserve">conditions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 xml:space="preserve">sollicitation,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 xml:space="preserve">qualification </w:t>
      </w:r>
      <w:r w:rsidR="00C046D0" w:rsidRPr="00787254">
        <w:rPr>
          <w:rFonts w:ascii="Book Antiqua" w:hAnsi="Book Antiqua"/>
          <w:sz w:val="24"/>
          <w:szCs w:val="24"/>
        </w:rPr>
        <w:t xml:space="preserve">ou sur </w:t>
      </w:r>
      <w:bookmarkEnd w:id="53"/>
      <w:r w:rsidR="00C046D0" w:rsidRPr="00787254">
        <w:rPr>
          <w:rFonts w:ascii="Book Antiqua" w:hAnsi="Book Antiqua"/>
          <w:sz w:val="24"/>
          <w:szCs w:val="24"/>
        </w:rPr>
        <w:t xml:space="preserve">des demandes de </w:t>
      </w:r>
      <w:r w:rsidR="00C046D0" w:rsidRPr="00787254">
        <w:rPr>
          <w:rFonts w:ascii="Book Antiqua" w:hAnsi="Book Antiqua"/>
          <w:spacing w:val="-3"/>
          <w:sz w:val="24"/>
          <w:szCs w:val="24"/>
        </w:rPr>
        <w:t xml:space="preserve">réexamen </w:t>
      </w:r>
      <w:bookmarkStart w:id="54" w:name="_Hlk159243008"/>
      <w:r w:rsidR="00C046D0" w:rsidRPr="00787254">
        <w:rPr>
          <w:rFonts w:ascii="Book Antiqua" w:hAnsi="Book Antiqua"/>
          <w:sz w:val="24"/>
          <w:szCs w:val="24"/>
        </w:rPr>
        <w:t xml:space="preserve">des décisions ou actes pris </w:t>
      </w:r>
      <w:bookmarkEnd w:id="54"/>
      <w:r w:rsidR="00E67CB0" w:rsidRPr="00787254">
        <w:rPr>
          <w:rFonts w:ascii="Book Antiqua" w:hAnsi="Book Antiqua"/>
          <w:sz w:val="24"/>
          <w:szCs w:val="24"/>
        </w:rPr>
        <w:t xml:space="preserve">et publiés </w:t>
      </w:r>
      <w:r w:rsidR="00C046D0" w:rsidRPr="00787254">
        <w:rPr>
          <w:rFonts w:ascii="Book Antiqua" w:hAnsi="Book Antiqua"/>
          <w:sz w:val="24"/>
          <w:szCs w:val="24"/>
        </w:rPr>
        <w:t xml:space="preserve">par le </w:t>
      </w:r>
      <w:r w:rsidR="00C046D0" w:rsidRPr="00787254">
        <w:rPr>
          <w:rFonts w:ascii="Book Antiqua" w:hAnsi="Book Antiqua"/>
          <w:spacing w:val="-3"/>
          <w:sz w:val="24"/>
          <w:szCs w:val="24"/>
        </w:rPr>
        <w:t xml:space="preserve">Maître d’Ouvrage </w:t>
      </w:r>
      <w:r w:rsidR="00C046D0" w:rsidRPr="00787254">
        <w:rPr>
          <w:rFonts w:ascii="Book Antiqua" w:hAnsi="Book Antiqua"/>
          <w:sz w:val="24"/>
          <w:szCs w:val="24"/>
        </w:rPr>
        <w:t xml:space="preserve">ou le </w:t>
      </w:r>
      <w:r w:rsidR="00C046D0" w:rsidRPr="00787254">
        <w:rPr>
          <w:rFonts w:ascii="Book Antiqua" w:hAnsi="Book Antiqua"/>
          <w:spacing w:val="-3"/>
          <w:sz w:val="24"/>
          <w:szCs w:val="24"/>
        </w:rPr>
        <w:t xml:space="preserve">Maître d’Ouvrage </w:t>
      </w:r>
      <w:r w:rsidR="00C046D0" w:rsidRPr="00787254">
        <w:rPr>
          <w:rFonts w:ascii="Book Antiqua" w:hAnsi="Book Antiqua"/>
          <w:sz w:val="24"/>
          <w:szCs w:val="24"/>
        </w:rPr>
        <w:t xml:space="preserve">Délégué </w:t>
      </w:r>
      <w:bookmarkStart w:id="55" w:name="_Hlk159243061"/>
      <w:r w:rsidR="00C046D0" w:rsidRPr="00787254">
        <w:rPr>
          <w:rFonts w:ascii="Book Antiqua" w:hAnsi="Book Antiqua"/>
          <w:sz w:val="24"/>
          <w:szCs w:val="24"/>
        </w:rPr>
        <w:t xml:space="preserve">lors de la </w:t>
      </w:r>
      <w:r w:rsidR="00C046D0" w:rsidRPr="00787254">
        <w:rPr>
          <w:rFonts w:ascii="Book Antiqua" w:hAnsi="Book Antiqua"/>
          <w:spacing w:val="-3"/>
          <w:sz w:val="24"/>
          <w:szCs w:val="24"/>
        </w:rPr>
        <w:t xml:space="preserve">procédure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qualification</w:t>
      </w:r>
      <w:bookmarkEnd w:id="55"/>
      <w:r w:rsidR="00C046D0" w:rsidRPr="00787254">
        <w:rPr>
          <w:rFonts w:ascii="Book Antiqua" w:hAnsi="Book Antiqua"/>
          <w:spacing w:val="-3"/>
          <w:sz w:val="24"/>
          <w:szCs w:val="24"/>
        </w:rPr>
        <w:t>.</w:t>
      </w:r>
    </w:p>
    <w:p w:rsidR="006401F9" w:rsidRPr="00787254" w:rsidRDefault="00BC4719" w:rsidP="000644D4">
      <w:pPr>
        <w:pStyle w:val="Corpsdetexte"/>
        <w:spacing w:after="0" w:line="276" w:lineRule="auto"/>
        <w:ind w:left="567"/>
        <w:jc w:val="both"/>
        <w:rPr>
          <w:rFonts w:ascii="Book Antiqua" w:hAnsi="Book Antiqua"/>
          <w:w w:val="110"/>
        </w:rPr>
      </w:pPr>
      <w:r w:rsidRPr="00787254">
        <w:rPr>
          <w:rFonts w:ascii="Book Antiqua" w:hAnsi="Book Antiqua"/>
        </w:rPr>
        <w:t xml:space="preserve">b) </w:t>
      </w:r>
      <w:r w:rsidR="00B66139" w:rsidRPr="00787254">
        <w:rPr>
          <w:rFonts w:ascii="Book Antiqua" w:hAnsi="Book Antiqua"/>
          <w:spacing w:val="-3"/>
          <w:w w:val="110"/>
        </w:rPr>
        <w:t>Lescandidatsdisposent</w:t>
      </w:r>
      <w:r w:rsidR="00B66139" w:rsidRPr="00787254">
        <w:rPr>
          <w:rFonts w:ascii="Book Antiqua" w:hAnsi="Book Antiqua"/>
          <w:w w:val="110"/>
        </w:rPr>
        <w:t>decinq(05)jours</w:t>
      </w:r>
      <w:bookmarkStart w:id="56" w:name="_Hlk159243106"/>
      <w:r w:rsidR="00B66139" w:rsidRPr="00787254">
        <w:rPr>
          <w:rFonts w:ascii="Book Antiqua" w:hAnsi="Book Antiqua"/>
          <w:spacing w:val="-3"/>
          <w:w w:val="110"/>
        </w:rPr>
        <w:t>ouvrables</w:t>
      </w:r>
      <w:r w:rsidR="00B66139" w:rsidRPr="00787254">
        <w:rPr>
          <w:rFonts w:ascii="Book Antiqua" w:hAnsi="Book Antiqua"/>
          <w:spacing w:val="-4"/>
          <w:w w:val="110"/>
        </w:rPr>
        <w:t>avant</w:t>
      </w:r>
      <w:r w:rsidR="00B66139" w:rsidRPr="00787254">
        <w:rPr>
          <w:rFonts w:ascii="Book Antiqua" w:hAnsi="Book Antiqua"/>
          <w:w w:val="110"/>
        </w:rPr>
        <w:t>la</w:t>
      </w:r>
      <w:r w:rsidR="00B66139" w:rsidRPr="00787254">
        <w:rPr>
          <w:rFonts w:ascii="Book Antiqua" w:hAnsi="Book Antiqua"/>
          <w:spacing w:val="-3"/>
          <w:w w:val="110"/>
        </w:rPr>
        <w:t>date</w:t>
      </w:r>
      <w:r w:rsidR="00B66139" w:rsidRPr="00787254">
        <w:rPr>
          <w:rFonts w:ascii="Book Antiqua" w:hAnsi="Book Antiqua"/>
          <w:w w:val="110"/>
        </w:rPr>
        <w:t>de</w:t>
      </w:r>
      <w:r w:rsidR="00B66139" w:rsidRPr="00787254">
        <w:rPr>
          <w:rFonts w:ascii="Book Antiqua" w:hAnsi="Book Antiqua"/>
          <w:spacing w:val="-3"/>
          <w:w w:val="110"/>
        </w:rPr>
        <w:t>dépôt</w:t>
      </w:r>
      <w:r w:rsidR="00B66139" w:rsidRPr="00787254">
        <w:rPr>
          <w:rFonts w:ascii="Book Antiqua" w:hAnsi="Book Antiqua"/>
          <w:w w:val="110"/>
        </w:rPr>
        <w:t>des</w:t>
      </w:r>
      <w:r w:rsidR="00B66139" w:rsidRPr="00787254">
        <w:rPr>
          <w:rFonts w:ascii="Book Antiqua" w:hAnsi="Book Antiqua"/>
          <w:spacing w:val="-3"/>
          <w:w w:val="110"/>
        </w:rPr>
        <w:t>candidatures</w:t>
      </w:r>
      <w:r w:rsidR="00B66139" w:rsidRPr="00787254">
        <w:rPr>
          <w:rFonts w:ascii="Book Antiqua" w:hAnsi="Book Antiqua"/>
          <w:spacing w:val="-4"/>
          <w:w w:val="110"/>
        </w:rPr>
        <w:t>et</w:t>
      </w:r>
      <w:r w:rsidR="00B66139" w:rsidRPr="00787254">
        <w:rPr>
          <w:rFonts w:ascii="Book Antiqua" w:hAnsi="Book Antiqua"/>
          <w:w w:val="110"/>
        </w:rPr>
        <w:t>cinq(05)jours</w:t>
      </w:r>
      <w:r w:rsidR="00B66139" w:rsidRPr="00787254">
        <w:rPr>
          <w:rFonts w:ascii="Book Antiqua" w:hAnsi="Book Antiqua"/>
          <w:spacing w:val="-3"/>
          <w:w w:val="110"/>
        </w:rPr>
        <w:t>ouvrables</w:t>
      </w:r>
      <w:bookmarkEnd w:id="56"/>
      <w:r w:rsidR="00B66139" w:rsidRPr="00787254">
        <w:rPr>
          <w:rFonts w:ascii="Book Antiqua" w:hAnsi="Book Antiqua"/>
          <w:spacing w:val="-3"/>
          <w:w w:val="110"/>
        </w:rPr>
        <w:t>après</w:t>
      </w:r>
      <w:r w:rsidR="00B66139" w:rsidRPr="00787254">
        <w:rPr>
          <w:rFonts w:ascii="Book Antiqua" w:hAnsi="Book Antiqua"/>
          <w:w w:val="110"/>
        </w:rPr>
        <w:t>lapubli</w:t>
      </w:r>
      <w:r w:rsidR="00B66139" w:rsidRPr="00787254">
        <w:rPr>
          <w:rFonts w:ascii="Book Antiqua" w:hAnsi="Book Antiqua"/>
          <w:spacing w:val="-3"/>
          <w:w w:val="110"/>
        </w:rPr>
        <w:t>cation</w:t>
      </w:r>
      <w:r w:rsidR="00B66139" w:rsidRPr="00787254">
        <w:rPr>
          <w:rFonts w:ascii="Book Antiqua" w:hAnsi="Book Antiqua"/>
          <w:w w:val="110"/>
        </w:rPr>
        <w:t>des</w:t>
      </w:r>
      <w:r w:rsidR="00B66139" w:rsidRPr="00787254">
        <w:rPr>
          <w:rFonts w:ascii="Book Antiqua" w:hAnsi="Book Antiqua"/>
          <w:spacing w:val="-3"/>
          <w:w w:val="110"/>
        </w:rPr>
        <w:t>résultats</w:t>
      </w:r>
      <w:r w:rsidR="00B66139" w:rsidRPr="00787254">
        <w:rPr>
          <w:rFonts w:ascii="Book Antiqua" w:hAnsi="Book Antiqua"/>
          <w:w w:val="110"/>
        </w:rPr>
        <w:t>dela</w:t>
      </w:r>
      <w:r w:rsidR="00B66139" w:rsidRPr="00787254">
        <w:rPr>
          <w:rFonts w:ascii="Book Antiqua" w:hAnsi="Book Antiqua"/>
          <w:spacing w:val="-3"/>
          <w:w w:val="110"/>
        </w:rPr>
        <w:t>pré</w:t>
      </w:r>
      <w:r w:rsidR="00E74053" w:rsidRPr="00787254">
        <w:rPr>
          <w:rFonts w:ascii="Book Antiqua" w:hAnsi="Book Antiqua"/>
          <w:spacing w:val="-3"/>
          <w:w w:val="110"/>
        </w:rPr>
        <w:t>-</w:t>
      </w:r>
      <w:r w:rsidR="00B66139" w:rsidRPr="00787254">
        <w:rPr>
          <w:rFonts w:ascii="Book Antiqua" w:hAnsi="Book Antiqua"/>
          <w:spacing w:val="-3"/>
          <w:w w:val="110"/>
        </w:rPr>
        <w:t>qualification</w:t>
      </w:r>
      <w:r w:rsidR="00B66139" w:rsidRPr="00787254">
        <w:rPr>
          <w:rFonts w:ascii="Book Antiqua" w:hAnsi="Book Antiqua"/>
          <w:w w:val="110"/>
        </w:rPr>
        <w:t>pour</w:t>
      </w:r>
      <w:r w:rsidR="00B66139" w:rsidRPr="00787254">
        <w:rPr>
          <w:rFonts w:ascii="Book Antiqua" w:hAnsi="Book Antiqua"/>
          <w:spacing w:val="-3"/>
          <w:w w:val="110"/>
        </w:rPr>
        <w:t>introduire</w:t>
      </w:r>
      <w:r w:rsidR="00B66139" w:rsidRPr="00787254">
        <w:rPr>
          <w:rFonts w:ascii="Book Antiqua" w:hAnsi="Book Antiqua"/>
          <w:w w:val="110"/>
        </w:rPr>
        <w:t>leur</w:t>
      </w:r>
      <w:r w:rsidR="00B66139" w:rsidRPr="00787254">
        <w:rPr>
          <w:rFonts w:ascii="Book Antiqua" w:hAnsi="Book Antiqua"/>
          <w:spacing w:val="-4"/>
          <w:w w:val="110"/>
        </w:rPr>
        <w:t xml:space="preserve">recours </w:t>
      </w:r>
      <w:r w:rsidR="00B66139" w:rsidRPr="00787254">
        <w:rPr>
          <w:rFonts w:ascii="Book Antiqua" w:hAnsi="Book Antiqua"/>
          <w:spacing w:val="-3"/>
          <w:w w:val="110"/>
        </w:rPr>
        <w:t xml:space="preserve">auprès </w:t>
      </w:r>
      <w:r w:rsidR="00B66139" w:rsidRPr="00787254">
        <w:rPr>
          <w:rFonts w:ascii="Book Antiqua" w:hAnsi="Book Antiqua"/>
          <w:w w:val="110"/>
        </w:rPr>
        <w:t xml:space="preserve">du </w:t>
      </w:r>
      <w:r w:rsidR="00B66139" w:rsidRPr="00787254">
        <w:rPr>
          <w:rFonts w:ascii="Book Antiqua" w:hAnsi="Book Antiqua"/>
          <w:spacing w:val="-3"/>
          <w:w w:val="110"/>
        </w:rPr>
        <w:t xml:space="preserve">Maître d’Ouvrage </w:t>
      </w:r>
      <w:r w:rsidR="00B66139" w:rsidRPr="00787254">
        <w:rPr>
          <w:rFonts w:ascii="Book Antiqua" w:hAnsi="Book Antiqua"/>
          <w:w w:val="110"/>
        </w:rPr>
        <w:t xml:space="preserve">ou du </w:t>
      </w:r>
      <w:r w:rsidR="00B66139" w:rsidRPr="00787254">
        <w:rPr>
          <w:rFonts w:ascii="Book Antiqua" w:hAnsi="Book Antiqua"/>
          <w:spacing w:val="-3"/>
          <w:w w:val="110"/>
        </w:rPr>
        <w:t xml:space="preserve">Maître d’Ouvrage </w:t>
      </w:r>
      <w:r w:rsidR="00B66139" w:rsidRPr="00787254">
        <w:rPr>
          <w:rFonts w:ascii="Book Antiqua" w:hAnsi="Book Antiqua"/>
          <w:w w:val="110"/>
        </w:rPr>
        <w:t>Délégué</w:t>
      </w:r>
      <w:r w:rsidR="00661807" w:rsidRPr="00787254">
        <w:rPr>
          <w:rFonts w:ascii="Book Antiqua" w:hAnsi="Book Antiqua"/>
          <w:w w:val="110"/>
        </w:rPr>
        <w:t>,</w:t>
      </w:r>
      <w:r w:rsidR="00B66139" w:rsidRPr="00787254">
        <w:rPr>
          <w:rFonts w:ascii="Book Antiqua" w:hAnsi="Book Antiqua"/>
          <w:spacing w:val="-4"/>
          <w:w w:val="110"/>
        </w:rPr>
        <w:t xml:space="preserve">avec </w:t>
      </w:r>
      <w:r w:rsidR="00B66139" w:rsidRPr="00787254">
        <w:rPr>
          <w:rFonts w:ascii="Book Antiqua" w:hAnsi="Book Antiqua"/>
          <w:spacing w:val="-3"/>
          <w:w w:val="110"/>
        </w:rPr>
        <w:t>copie</w:t>
      </w:r>
      <w:r w:rsidR="00B66139" w:rsidRPr="00787254">
        <w:rPr>
          <w:rFonts w:ascii="Book Antiqua" w:hAnsi="Book Antiqua"/>
          <w:w w:val="110"/>
        </w:rPr>
        <w:t>à</w:t>
      </w:r>
      <w:r w:rsidR="00B66139" w:rsidRPr="00787254">
        <w:rPr>
          <w:rFonts w:ascii="Book Antiqua" w:hAnsi="Book Antiqua"/>
          <w:spacing w:val="-3"/>
          <w:w w:val="110"/>
        </w:rPr>
        <w:t>l’Autoritéchargée</w:t>
      </w:r>
      <w:r w:rsidR="00B66139" w:rsidRPr="00787254">
        <w:rPr>
          <w:rFonts w:ascii="Book Antiqua" w:hAnsi="Book Antiqua"/>
          <w:w w:val="110"/>
        </w:rPr>
        <w:t>des</w:t>
      </w:r>
      <w:r w:rsidR="00B66139" w:rsidRPr="00787254">
        <w:rPr>
          <w:rFonts w:ascii="Book Antiqua" w:hAnsi="Book Antiqua"/>
          <w:spacing w:val="-3"/>
          <w:w w:val="110"/>
        </w:rPr>
        <w:t>marchés</w:t>
      </w:r>
      <w:r w:rsidR="00B66139" w:rsidRPr="00787254">
        <w:rPr>
          <w:rFonts w:ascii="Book Antiqua" w:hAnsi="Book Antiqua"/>
          <w:w w:val="110"/>
        </w:rPr>
        <w:t>publics</w:t>
      </w:r>
      <w:r w:rsidR="00B66139" w:rsidRPr="00787254">
        <w:rPr>
          <w:rFonts w:ascii="Book Antiqua" w:hAnsi="Book Antiqua"/>
          <w:spacing w:val="-4"/>
          <w:w w:val="110"/>
        </w:rPr>
        <w:t>et</w:t>
      </w:r>
      <w:r w:rsidR="00B66139" w:rsidRPr="00787254">
        <w:rPr>
          <w:rFonts w:ascii="Book Antiqua" w:hAnsi="Book Antiqua"/>
          <w:w w:val="110"/>
        </w:rPr>
        <w:t>à</w:t>
      </w:r>
      <w:r w:rsidR="00B66139" w:rsidRPr="00787254">
        <w:rPr>
          <w:rFonts w:ascii="Book Antiqua" w:hAnsi="Book Antiqua"/>
          <w:spacing w:val="-3"/>
          <w:w w:val="110"/>
        </w:rPr>
        <w:t xml:space="preserve">l’organismechargé </w:t>
      </w:r>
      <w:r w:rsidR="00B66139" w:rsidRPr="00787254">
        <w:rPr>
          <w:rFonts w:ascii="Book Antiqua" w:hAnsi="Book Antiqua"/>
          <w:w w:val="110"/>
        </w:rPr>
        <w:t>dela</w:t>
      </w:r>
      <w:r w:rsidR="00B66139" w:rsidRPr="00787254">
        <w:rPr>
          <w:rFonts w:ascii="Book Antiqua" w:hAnsi="Book Antiqua"/>
          <w:spacing w:val="-3"/>
          <w:w w:val="110"/>
        </w:rPr>
        <w:t>régulation</w:t>
      </w:r>
      <w:r w:rsidR="00B66139" w:rsidRPr="00787254">
        <w:rPr>
          <w:rFonts w:ascii="Book Antiqua" w:hAnsi="Book Antiqua"/>
          <w:w w:val="110"/>
        </w:rPr>
        <w:t>des</w:t>
      </w:r>
      <w:r w:rsidR="00B66139" w:rsidRPr="00787254">
        <w:rPr>
          <w:rFonts w:ascii="Book Antiqua" w:hAnsi="Book Antiqua"/>
          <w:spacing w:val="-3"/>
          <w:w w:val="110"/>
        </w:rPr>
        <w:t>marchés</w:t>
      </w:r>
      <w:r w:rsidR="00B66139" w:rsidRPr="00787254">
        <w:rPr>
          <w:rFonts w:ascii="Book Antiqua" w:hAnsi="Book Antiqua"/>
          <w:w w:val="110"/>
        </w:rPr>
        <w:t>publics.</w:t>
      </w:r>
    </w:p>
    <w:p w:rsidR="00815271" w:rsidRPr="00787254" w:rsidRDefault="00C046D0" w:rsidP="000644D4">
      <w:pPr>
        <w:widowControl w:val="0"/>
        <w:autoSpaceDE w:val="0"/>
        <w:spacing w:line="276" w:lineRule="auto"/>
        <w:ind w:left="567"/>
        <w:jc w:val="both"/>
        <w:rPr>
          <w:rFonts w:ascii="Book Antiqua" w:hAnsi="Book Antiqua"/>
        </w:rPr>
      </w:pPr>
      <w:r w:rsidRPr="00787254">
        <w:rPr>
          <w:rFonts w:ascii="Book Antiqua" w:hAnsi="Book Antiqua"/>
        </w:rPr>
        <w:t>c) Ce recours n’est pas suspensif.</w:t>
      </w:r>
    </w:p>
    <w:p w:rsidR="00224873" w:rsidRPr="00787254" w:rsidRDefault="00224873" w:rsidP="000644D4">
      <w:pPr>
        <w:widowControl w:val="0"/>
        <w:autoSpaceDE w:val="0"/>
        <w:spacing w:line="276" w:lineRule="auto"/>
        <w:jc w:val="both"/>
        <w:rPr>
          <w:rFonts w:ascii="Book Antiqua" w:hAnsi="Book Antiqua"/>
        </w:rPr>
      </w:pPr>
      <w:r w:rsidRPr="00787254">
        <w:rPr>
          <w:rFonts w:ascii="Book Antiqua" w:hAnsi="Book Antiqua"/>
        </w:rPr>
        <w:t>9.3. Lorsque l’</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ffres est la procédure retenue, le recours doit être adressé, entre la publication de l’Avis d’</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 xml:space="preserve">ffres et l’ouverture des plis : </w:t>
      </w:r>
    </w:p>
    <w:p w:rsidR="00224873" w:rsidRPr="00787254" w:rsidRDefault="00D60BFE" w:rsidP="000644D4">
      <w:pPr>
        <w:widowControl w:val="0"/>
        <w:autoSpaceDE w:val="0"/>
        <w:spacing w:line="276" w:lineRule="auto"/>
        <w:ind w:left="567"/>
        <w:jc w:val="both"/>
        <w:rPr>
          <w:rFonts w:ascii="Book Antiqua" w:hAnsi="Book Antiqua"/>
        </w:rPr>
      </w:pPr>
      <w:r w:rsidRPr="00787254">
        <w:rPr>
          <w:rFonts w:ascii="Book Antiqua" w:hAnsi="Book Antiqua"/>
        </w:rPr>
        <w:t>a)au Maître d’</w:t>
      </w:r>
      <w:r w:rsidR="008269E7" w:rsidRPr="00787254">
        <w:rPr>
          <w:rFonts w:ascii="Book Antiqua" w:hAnsi="Book Antiqua"/>
        </w:rPr>
        <w:t>O</w:t>
      </w:r>
      <w:r w:rsidRPr="00787254">
        <w:rPr>
          <w:rFonts w:ascii="Book Antiqua" w:hAnsi="Book Antiqua"/>
        </w:rPr>
        <w:t>uvrage ou au Maître d’</w:t>
      </w:r>
      <w:r w:rsidR="008269E7" w:rsidRPr="00787254">
        <w:rPr>
          <w:rFonts w:ascii="Book Antiqua" w:hAnsi="Book Antiqua"/>
        </w:rPr>
        <w:t>O</w:t>
      </w:r>
      <w:r w:rsidRPr="00787254">
        <w:rPr>
          <w:rFonts w:ascii="Book Antiqua" w:hAnsi="Book Antiqua"/>
        </w:rPr>
        <w:t>uvrage Délégué avec copie à l’Autorité chargée des Marchés Publics et à l’organisme chargé de la régulation des marchés publics ;</w:t>
      </w:r>
    </w:p>
    <w:p w:rsidR="00D60BFE" w:rsidRPr="00787254" w:rsidRDefault="00CC6C86" w:rsidP="000644D4">
      <w:pPr>
        <w:widowControl w:val="0"/>
        <w:autoSpaceDE w:val="0"/>
        <w:spacing w:line="276" w:lineRule="auto"/>
        <w:ind w:left="567"/>
        <w:jc w:val="both"/>
        <w:rPr>
          <w:rFonts w:ascii="Book Antiqua" w:hAnsi="Book Antiqua"/>
        </w:rPr>
      </w:pPr>
      <w:r w:rsidRPr="00787254">
        <w:rPr>
          <w:rFonts w:ascii="Book Antiqua" w:hAnsi="Book Antiqua"/>
        </w:rPr>
        <w:t>b)il doit parvenir</w:t>
      </w:r>
      <w:r w:rsidR="00D60BFE" w:rsidRPr="00787254">
        <w:rPr>
          <w:rFonts w:ascii="Book Antiqua" w:hAnsi="Book Antiqua"/>
        </w:rPr>
        <w:t xml:space="preserve"> au Maître d’</w:t>
      </w:r>
      <w:r w:rsidR="008269E7" w:rsidRPr="00787254">
        <w:rPr>
          <w:rFonts w:ascii="Book Antiqua" w:hAnsi="Book Antiqua"/>
        </w:rPr>
        <w:t>O</w:t>
      </w:r>
      <w:r w:rsidR="00D60BFE" w:rsidRPr="00787254">
        <w:rPr>
          <w:rFonts w:ascii="Book Antiqua" w:hAnsi="Book Antiqua"/>
        </w:rPr>
        <w:t>uvrage ou au Maître d’</w:t>
      </w:r>
      <w:r w:rsidR="008269E7" w:rsidRPr="00787254">
        <w:rPr>
          <w:rFonts w:ascii="Book Antiqua" w:hAnsi="Book Antiqua"/>
        </w:rPr>
        <w:t>O</w:t>
      </w:r>
      <w:r w:rsidR="00D60BFE" w:rsidRPr="00787254">
        <w:rPr>
          <w:rFonts w:ascii="Book Antiqua" w:hAnsi="Book Antiqua"/>
        </w:rPr>
        <w:t>uvrage Délégué au plus tard quatorze(14) jours ouvrables avant la date d’ouverture des offres ;</w:t>
      </w:r>
    </w:p>
    <w:p w:rsidR="00BC4719" w:rsidRPr="00787254" w:rsidRDefault="00661807" w:rsidP="000644D4">
      <w:pPr>
        <w:widowControl w:val="0"/>
        <w:autoSpaceDE w:val="0"/>
        <w:spacing w:line="276" w:lineRule="auto"/>
        <w:ind w:left="567"/>
        <w:jc w:val="both"/>
        <w:rPr>
          <w:rFonts w:ascii="Book Antiqua" w:hAnsi="Book Antiqua"/>
        </w:rPr>
      </w:pPr>
      <w:r w:rsidRPr="00787254">
        <w:rPr>
          <w:rFonts w:ascii="Book Antiqua" w:hAnsi="Book Antiqua"/>
        </w:rPr>
        <w:t>c) le Maître d’O</w:t>
      </w:r>
      <w:r w:rsidR="00F44318" w:rsidRPr="00787254">
        <w:rPr>
          <w:rFonts w:ascii="Book Antiqua" w:hAnsi="Book Antiqua"/>
        </w:rPr>
        <w:t xml:space="preserve">uvrageou </w:t>
      </w:r>
      <w:r w:rsidRPr="00787254">
        <w:rPr>
          <w:rFonts w:ascii="Book Antiqua" w:hAnsi="Book Antiqua"/>
        </w:rPr>
        <w:t>le Maître d’O</w:t>
      </w:r>
      <w:r w:rsidR="00D60BFE" w:rsidRPr="00787254">
        <w:rPr>
          <w:rFonts w:ascii="Book Antiqua" w:hAnsi="Book Antiqua"/>
        </w:rPr>
        <w:t xml:space="preserve">uvrage Délégué </w:t>
      </w:r>
      <w:r w:rsidR="00CC6C86" w:rsidRPr="00787254">
        <w:rPr>
          <w:rFonts w:ascii="Book Antiqua" w:hAnsi="Book Antiqua"/>
        </w:rPr>
        <w:t>dispose de cinq(05) jours ouvrables pour réagir. La copie de la réaction est transmise à l’Autorité char</w:t>
      </w:r>
      <w:r w:rsidRPr="00787254">
        <w:rPr>
          <w:rFonts w:ascii="Book Antiqua" w:hAnsi="Book Antiqua"/>
        </w:rPr>
        <w:t>gée des Marchés Publics et à l’O</w:t>
      </w:r>
      <w:r w:rsidR="00CC6C86" w:rsidRPr="00787254">
        <w:rPr>
          <w:rFonts w:ascii="Book Antiqua" w:hAnsi="Book Antiqua"/>
        </w:rPr>
        <w:t xml:space="preserve">rganisme </w:t>
      </w:r>
      <w:r w:rsidRPr="00787254">
        <w:rPr>
          <w:rFonts w:ascii="Book Antiqua" w:hAnsi="Book Antiqua"/>
        </w:rPr>
        <w:t>Chargé de la Régulation des Marchés P</w:t>
      </w:r>
      <w:r w:rsidR="00CC6C86" w:rsidRPr="00787254">
        <w:rPr>
          <w:rFonts w:ascii="Book Antiqua" w:hAnsi="Book Antiqua"/>
        </w:rPr>
        <w:t>ublics ;</w:t>
      </w:r>
    </w:p>
    <w:p w:rsidR="00CC6C86" w:rsidRPr="00787254" w:rsidRDefault="00CC6C86" w:rsidP="000644D4">
      <w:pPr>
        <w:widowControl w:val="0"/>
        <w:autoSpaceDE w:val="0"/>
        <w:spacing w:line="276" w:lineRule="auto"/>
        <w:ind w:left="567"/>
        <w:jc w:val="both"/>
        <w:rPr>
          <w:rFonts w:ascii="Book Antiqua" w:hAnsi="Book Antiqua"/>
        </w:rPr>
      </w:pPr>
      <w:r w:rsidRPr="00787254">
        <w:rPr>
          <w:rFonts w:ascii="Book Antiqua" w:hAnsi="Book Antiqua"/>
        </w:rPr>
        <w:t>d) en cas de désaccord entre le requérant et le Maître d’</w:t>
      </w:r>
      <w:r w:rsidR="008269E7" w:rsidRPr="00787254">
        <w:rPr>
          <w:rFonts w:ascii="Book Antiqua" w:hAnsi="Book Antiqua"/>
        </w:rPr>
        <w:t>O</w:t>
      </w:r>
      <w:r w:rsidRPr="00787254">
        <w:rPr>
          <w:rFonts w:ascii="Book Antiqua" w:hAnsi="Book Antiqua"/>
        </w:rPr>
        <w:t>uvrage</w:t>
      </w:r>
      <w:r w:rsidR="00F44318" w:rsidRPr="00787254">
        <w:rPr>
          <w:rFonts w:ascii="Book Antiqua" w:hAnsi="Book Antiqua"/>
        </w:rPr>
        <w:t xml:space="preserve">ou </w:t>
      </w:r>
      <w:r w:rsidR="00661807" w:rsidRPr="00787254">
        <w:rPr>
          <w:rFonts w:ascii="Book Antiqua" w:hAnsi="Book Antiqua"/>
        </w:rPr>
        <w:t>le</w:t>
      </w:r>
      <w:r w:rsidRPr="00787254">
        <w:rPr>
          <w:rFonts w:ascii="Book Antiqua" w:hAnsi="Book Antiqua"/>
        </w:rPr>
        <w:t xml:space="preserve"> Maître d’</w:t>
      </w:r>
      <w:r w:rsidR="0001179D" w:rsidRPr="00787254">
        <w:rPr>
          <w:rFonts w:ascii="Book Antiqua" w:hAnsi="Book Antiqua"/>
        </w:rPr>
        <w:t>O</w:t>
      </w:r>
      <w:r w:rsidRPr="00787254">
        <w:rPr>
          <w:rFonts w:ascii="Book Antiqua" w:hAnsi="Book Antiqua"/>
        </w:rPr>
        <w:t>uvrage Délégué, le recours est porté par le requérant au Comité chargé de l’examen des recours.</w:t>
      </w:r>
    </w:p>
    <w:p w:rsidR="00CC6C86" w:rsidRPr="00787254" w:rsidRDefault="00754DD5" w:rsidP="000644D4">
      <w:pPr>
        <w:widowControl w:val="0"/>
        <w:autoSpaceDE w:val="0"/>
        <w:spacing w:line="276" w:lineRule="auto"/>
        <w:ind w:left="567"/>
        <w:jc w:val="both"/>
        <w:rPr>
          <w:rFonts w:ascii="Book Antiqua" w:hAnsi="Book Antiqua"/>
        </w:rPr>
      </w:pPr>
      <w:r w:rsidRPr="00787254">
        <w:rPr>
          <w:rFonts w:ascii="Book Antiqua" w:hAnsi="Book Antiqua"/>
        </w:rPr>
        <w:t>e</w:t>
      </w:r>
      <w:r w:rsidR="00CC6C86" w:rsidRPr="00787254">
        <w:rPr>
          <w:rFonts w:ascii="Book Antiqua" w:hAnsi="Book Antiqua"/>
        </w:rPr>
        <w:t>) ce recours n’est pas suspensif.</w:t>
      </w:r>
    </w:p>
    <w:p w:rsidR="00273DD0" w:rsidRPr="00787254" w:rsidRDefault="00353DCC" w:rsidP="000644D4">
      <w:pPr>
        <w:pStyle w:val="RGAOarticles"/>
        <w:spacing w:after="0" w:line="276" w:lineRule="auto"/>
        <w:rPr>
          <w:rFonts w:ascii="Book Antiqua" w:hAnsi="Book Antiqua"/>
          <w:sz w:val="24"/>
        </w:rPr>
      </w:pPr>
      <w:bookmarkStart w:id="57" w:name="_Toc530307915"/>
      <w:bookmarkStart w:id="58" w:name="_Toc97557036"/>
      <w:bookmarkStart w:id="59" w:name="_Toc163062703"/>
      <w:r w:rsidRPr="00787254">
        <w:rPr>
          <w:rFonts w:ascii="Book Antiqua" w:hAnsi="Book Antiqua"/>
          <w:sz w:val="24"/>
        </w:rPr>
        <w:t>Modification du Dossier</w:t>
      </w:r>
      <w:bookmarkEnd w:id="57"/>
      <w:bookmarkEnd w:id="58"/>
      <w:bookmarkEnd w:id="59"/>
      <w:r w:rsidR="0036228A" w:rsidRPr="00787254">
        <w:rPr>
          <w:rFonts w:ascii="Book Antiqua" w:hAnsi="Book Antiqua"/>
          <w:sz w:val="24"/>
        </w:rPr>
        <w:t>de Consultation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w w:val="99"/>
        </w:rPr>
        <w:t>10.1</w:t>
      </w:r>
      <w:r w:rsidRPr="00787254">
        <w:rPr>
          <w:rFonts w:ascii="Book Antiqua" w:hAnsi="Book Antiqua"/>
        </w:rPr>
        <w:t xml:space="preserve">. </w:t>
      </w:r>
      <w:r w:rsidR="003E4F4D" w:rsidRPr="00787254">
        <w:rPr>
          <w:rFonts w:ascii="Book Antiqua" w:hAnsi="Book Antiqua"/>
        </w:rPr>
        <w:t xml:space="preserve"> Le </w:t>
      </w:r>
      <w:r w:rsidR="00CC1E99" w:rsidRPr="00787254">
        <w:rPr>
          <w:rFonts w:ascii="Book Antiqua" w:hAnsi="Book Antiqua"/>
        </w:rPr>
        <w:t xml:space="preserve">Maître d’Ouvrage ou </w:t>
      </w:r>
      <w:r w:rsidR="003E4F4D"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peut, à tout moment avant la date limite de dépôt des offres et pour tout motif, que ce soit à son initiative ou consécutivement à une saisine d’un soumissionnaire</w:t>
      </w:r>
      <w:r w:rsidR="00661807" w:rsidRPr="00787254">
        <w:rPr>
          <w:rFonts w:ascii="Book Antiqua" w:hAnsi="Book Antiqua"/>
        </w:rPr>
        <w:t>,</w:t>
      </w:r>
      <w:r w:rsidRPr="00787254">
        <w:rPr>
          <w:rFonts w:ascii="Book Antiqua" w:hAnsi="Book Antiqua"/>
        </w:rPr>
        <w:t xml:space="preserve"> modifier le Dossier d’Appel d’Offres en publiant un additif.</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10.2. Tout additif ainsi publié fera partie intégrante du Dossier d’Appel d’Offres conformément à </w:t>
      </w:r>
      <w:r w:rsidR="00C046D0" w:rsidRPr="00787254">
        <w:rPr>
          <w:rFonts w:ascii="Book Antiqua" w:hAnsi="Book Antiqua"/>
          <w:shd w:val="clear" w:color="auto" w:fill="FFFFFF"/>
        </w:rPr>
        <w:t>l’Article 8.1 du RGAO</w:t>
      </w:r>
      <w:r w:rsidRPr="00787254">
        <w:rPr>
          <w:rFonts w:ascii="Book Antiqua" w:hAnsi="Book Antiqua"/>
        </w:rPr>
        <w:t xml:space="preserve"> et doit être communiqué par écrit ou signifié par tout moyen laissant trace écrite à tous les </w:t>
      </w:r>
      <w:r w:rsidR="00661807" w:rsidRPr="00787254">
        <w:rPr>
          <w:rFonts w:ascii="Book Antiqua" w:hAnsi="Book Antiqua"/>
        </w:rPr>
        <w:t>soumissionnaires ayantacheté le Dossier d’Appel</w:t>
      </w:r>
      <w:r w:rsidRPr="00787254">
        <w:rPr>
          <w:rFonts w:ascii="Book Antiqua" w:hAnsi="Book Antiqua"/>
        </w:rPr>
        <w:t xml:space="preserve"> </w:t>
      </w:r>
      <w:r w:rsidRPr="00787254">
        <w:rPr>
          <w:rFonts w:ascii="Book Antiqua" w:hAnsi="Book Antiqua"/>
        </w:rPr>
        <w:lastRenderedPageBreak/>
        <w:t>d’Offres</w:t>
      </w:r>
      <w:r w:rsidR="00F44318" w:rsidRPr="00787254">
        <w:rPr>
          <w:rFonts w:ascii="Book Antiqua" w:hAnsi="Book Antiqua"/>
          <w:b/>
        </w:rPr>
        <w:t>ou via COLEPS</w:t>
      </w:r>
      <w:r w:rsidR="00B4539E" w:rsidRPr="00787254">
        <w:rPr>
          <w:rFonts w:ascii="Book Antiqua" w:hAnsi="Book Antiqua"/>
          <w:b/>
        </w:rPr>
        <w:t xml:space="preserve"> ou sur tout autre moyen de communication électronique </w:t>
      </w:r>
      <w:r w:rsidR="00EA3F3F" w:rsidRPr="00787254">
        <w:rPr>
          <w:rFonts w:ascii="Book Antiqua" w:hAnsi="Book Antiqua"/>
          <w:b/>
        </w:rPr>
        <w:t>indiqué par le Maître d’Ouvrage dans le DAO</w:t>
      </w:r>
      <w:r w:rsidRPr="00787254">
        <w:rPr>
          <w:rFonts w:ascii="Book Antiqua" w:hAnsi="Book Antiqua"/>
        </w:rPr>
        <w:t>.</w:t>
      </w:r>
    </w:p>
    <w:p w:rsidR="00273DD0" w:rsidRPr="00787254" w:rsidRDefault="00353DCC" w:rsidP="000644D4">
      <w:pPr>
        <w:widowControl w:val="0"/>
        <w:tabs>
          <w:tab w:val="left" w:pos="1260"/>
          <w:tab w:val="left" w:pos="1760"/>
          <w:tab w:val="left" w:pos="2700"/>
          <w:tab w:val="left" w:pos="3320"/>
        </w:tabs>
        <w:autoSpaceDE w:val="0"/>
        <w:spacing w:line="276" w:lineRule="auto"/>
        <w:jc w:val="both"/>
        <w:rPr>
          <w:rFonts w:ascii="Book Antiqua" w:hAnsi="Book Antiqua"/>
        </w:rPr>
      </w:pPr>
      <w:r w:rsidRPr="00787254">
        <w:rPr>
          <w:rFonts w:ascii="Book Antiqua" w:hAnsi="Book Antiqua"/>
          <w:w w:val="99"/>
        </w:rPr>
        <w:t>10.3.</w:t>
      </w:r>
      <w:r w:rsidRPr="00787254">
        <w:rPr>
          <w:rFonts w:ascii="Book Antiqua" w:hAnsi="Book Antiqua"/>
        </w:rPr>
        <w:t xml:space="preserve"> Afin de donner aux soumissionnaires suffisamment de temps pour tenir compte de l’additif dans la préparation de leurs offres, </w:t>
      </w:r>
      <w:r w:rsidR="0020065C" w:rsidRPr="00787254">
        <w:rPr>
          <w:rFonts w:ascii="Book Antiqua" w:hAnsi="Book Antiqua"/>
        </w:rPr>
        <w:t xml:space="preserve">le </w:t>
      </w:r>
      <w:r w:rsidR="00CC1E99" w:rsidRPr="00787254">
        <w:rPr>
          <w:rFonts w:ascii="Book Antiqua" w:hAnsi="Book Antiqua"/>
        </w:rPr>
        <w:t xml:space="preserve">Maître d’Ouvrage ou </w:t>
      </w:r>
      <w:r w:rsidR="00815271"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pourra reporter, autant que nécessaire, la date limite de dépôt des offres, conformément aux dispositions de</w:t>
      </w:r>
      <w:r w:rsidR="00C046D0" w:rsidRPr="00787254">
        <w:rPr>
          <w:rFonts w:ascii="Book Antiqua" w:hAnsi="Book Antiqua"/>
        </w:rPr>
        <w:t>l’Article 22 du RGAO.</w:t>
      </w:r>
    </w:p>
    <w:p w:rsidR="00CB2A76" w:rsidRPr="00787254" w:rsidRDefault="00CB2A76" w:rsidP="000644D4">
      <w:pPr>
        <w:pStyle w:val="RGAOpartie"/>
        <w:spacing w:line="276" w:lineRule="auto"/>
        <w:rPr>
          <w:rFonts w:ascii="Book Antiqua" w:hAnsi="Book Antiqua"/>
          <w:sz w:val="24"/>
        </w:rPr>
      </w:pPr>
      <w:bookmarkStart w:id="60" w:name="_Toc530307916"/>
      <w:bookmarkStart w:id="61" w:name="_Toc97557037"/>
      <w:bookmarkStart w:id="62" w:name="_Toc163062704"/>
      <w:r w:rsidRPr="00787254">
        <w:rPr>
          <w:rFonts w:ascii="Book Antiqua" w:hAnsi="Book Antiqua"/>
          <w:sz w:val="24"/>
        </w:rPr>
        <w:t>Préparation des offres</w:t>
      </w:r>
      <w:bookmarkEnd w:id="60"/>
      <w:bookmarkEnd w:id="61"/>
      <w:bookmarkEnd w:id="62"/>
    </w:p>
    <w:p w:rsidR="00273DD0" w:rsidRPr="00787254" w:rsidRDefault="00353DCC" w:rsidP="000644D4">
      <w:pPr>
        <w:pStyle w:val="RGAOarticles"/>
        <w:spacing w:after="0" w:line="276" w:lineRule="auto"/>
        <w:rPr>
          <w:rFonts w:ascii="Book Antiqua" w:hAnsi="Book Antiqua"/>
          <w:sz w:val="24"/>
        </w:rPr>
      </w:pPr>
      <w:bookmarkStart w:id="63" w:name="_Toc530307917"/>
      <w:bookmarkStart w:id="64" w:name="_Toc97557038"/>
      <w:bookmarkStart w:id="65" w:name="_Toc163062705"/>
      <w:r w:rsidRPr="00787254">
        <w:rPr>
          <w:rFonts w:ascii="Book Antiqua" w:hAnsi="Book Antiqua"/>
          <w:sz w:val="24"/>
        </w:rPr>
        <w:t>Fraisdesoumission</w:t>
      </w:r>
      <w:bookmarkEnd w:id="63"/>
      <w:bookmarkEnd w:id="64"/>
      <w:bookmarkEnd w:id="65"/>
    </w:p>
    <w:p w:rsidR="0087171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Lecandidatsupporteratouslesfraisafférentsàla préparation et à la présentation de son offre. L</w:t>
      </w:r>
      <w:r w:rsidR="0020065C" w:rsidRPr="00787254">
        <w:rPr>
          <w:rFonts w:ascii="Book Antiqua" w:hAnsi="Book Antiqua"/>
        </w:rPr>
        <w:t xml:space="preserve">e </w:t>
      </w:r>
      <w:r w:rsidR="00CC1E99" w:rsidRPr="00787254">
        <w:rPr>
          <w:rFonts w:ascii="Book Antiqua" w:hAnsi="Book Antiqua"/>
        </w:rPr>
        <w:t xml:space="preserve">Maître d’Ouvrage </w:t>
      </w:r>
      <w:r w:rsidR="00A467D9" w:rsidRPr="00787254">
        <w:rPr>
          <w:rFonts w:ascii="Book Antiqua" w:hAnsi="Book Antiqua"/>
        </w:rPr>
        <w:t>n’est</w:t>
      </w:r>
      <w:r w:rsidRPr="00787254">
        <w:rPr>
          <w:rFonts w:ascii="Book Antiqua" w:hAnsi="Book Antiqua"/>
        </w:rPr>
        <w:t xml:space="preserve"> en aucun cas responsable decesfrais,nitenudelesrégler,</w:t>
      </w:r>
      <w:r w:rsidR="00CC6C86" w:rsidRPr="00787254">
        <w:rPr>
          <w:rFonts w:ascii="Book Antiqua" w:hAnsi="Book Antiqua"/>
        </w:rPr>
        <w:t>quel que</w:t>
      </w:r>
      <w:r w:rsidRPr="00787254">
        <w:rPr>
          <w:rFonts w:ascii="Book Antiqua" w:hAnsi="Book Antiqua"/>
        </w:rPr>
        <w:t>soitle déroulement ou l’issue de la procédure d’</w:t>
      </w:r>
      <w:r w:rsidR="00C51075" w:rsidRPr="00787254">
        <w:rPr>
          <w:rFonts w:ascii="Book Antiqua" w:hAnsi="Book Antiqua"/>
        </w:rPr>
        <w:t>A</w:t>
      </w:r>
      <w:r w:rsidRPr="00787254">
        <w:rPr>
          <w:rFonts w:ascii="Book Antiqua" w:hAnsi="Book Antiqua"/>
        </w:rPr>
        <w:t>ppel d’</w:t>
      </w:r>
      <w:r w:rsidR="00C51075" w:rsidRPr="00787254">
        <w:rPr>
          <w:rFonts w:ascii="Book Antiqua" w:hAnsi="Book Antiqua"/>
        </w:rPr>
        <w:t>O</w:t>
      </w:r>
      <w:r w:rsidRPr="00787254">
        <w:rPr>
          <w:rFonts w:ascii="Book Antiqua" w:hAnsi="Book Antiqua"/>
        </w:rPr>
        <w:t>ffres.</w:t>
      </w:r>
    </w:p>
    <w:p w:rsidR="00273DD0" w:rsidRPr="00787254" w:rsidRDefault="00353DCC" w:rsidP="000644D4">
      <w:pPr>
        <w:pStyle w:val="RGAOarticles"/>
        <w:spacing w:after="0" w:line="276" w:lineRule="auto"/>
        <w:rPr>
          <w:rFonts w:ascii="Book Antiqua" w:hAnsi="Book Antiqua"/>
          <w:sz w:val="24"/>
        </w:rPr>
      </w:pPr>
      <w:bookmarkStart w:id="66" w:name="_Toc530307918"/>
      <w:bookmarkStart w:id="67" w:name="_Toc97557039"/>
      <w:bookmarkStart w:id="68" w:name="_Toc163062706"/>
      <w:r w:rsidRPr="00787254">
        <w:rPr>
          <w:rFonts w:ascii="Book Antiqua" w:hAnsi="Book Antiqua"/>
          <w:sz w:val="24"/>
        </w:rPr>
        <w:t>Languedel’offre</w:t>
      </w:r>
      <w:bookmarkEnd w:id="66"/>
      <w:bookmarkEnd w:id="67"/>
      <w:bookmarkEnd w:id="68"/>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3"/>
        </w:rPr>
        <w:t>L’offr</w:t>
      </w:r>
      <w:r w:rsidRPr="00787254">
        <w:rPr>
          <w:rFonts w:ascii="Book Antiqua" w:hAnsi="Book Antiqua"/>
        </w:rPr>
        <w:t xml:space="preserve">e </w:t>
      </w:r>
      <w:r w:rsidRPr="00787254">
        <w:rPr>
          <w:rFonts w:ascii="Book Antiqua" w:hAnsi="Book Antiqua"/>
          <w:spacing w:val="3"/>
        </w:rPr>
        <w:t>ains</w:t>
      </w:r>
      <w:r w:rsidRPr="00787254">
        <w:rPr>
          <w:rFonts w:ascii="Book Antiqua" w:hAnsi="Book Antiqua"/>
        </w:rPr>
        <w:t xml:space="preserve">i </w:t>
      </w:r>
      <w:r w:rsidRPr="00787254">
        <w:rPr>
          <w:rFonts w:ascii="Book Antiqua" w:hAnsi="Book Antiqua"/>
          <w:spacing w:val="3"/>
        </w:rPr>
        <w:t>qu</w:t>
      </w:r>
      <w:r w:rsidRPr="00787254">
        <w:rPr>
          <w:rFonts w:ascii="Book Antiqua" w:hAnsi="Book Antiqua"/>
        </w:rPr>
        <w:t xml:space="preserve">e </w:t>
      </w:r>
      <w:r w:rsidRPr="00787254">
        <w:rPr>
          <w:rFonts w:ascii="Book Antiqua" w:hAnsi="Book Antiqua"/>
          <w:spacing w:val="3"/>
        </w:rPr>
        <w:t>tout</w:t>
      </w:r>
      <w:r w:rsidRPr="00787254">
        <w:rPr>
          <w:rFonts w:ascii="Book Antiqua" w:hAnsi="Book Antiqua"/>
        </w:rPr>
        <w:t xml:space="preserve">e </w:t>
      </w:r>
      <w:r w:rsidRPr="00787254">
        <w:rPr>
          <w:rFonts w:ascii="Book Antiqua" w:hAnsi="Book Antiqua"/>
          <w:spacing w:val="3"/>
        </w:rPr>
        <w:t>correspondanc</w:t>
      </w:r>
      <w:r w:rsidRPr="00787254">
        <w:rPr>
          <w:rFonts w:ascii="Book Antiqua" w:hAnsi="Book Antiqua"/>
        </w:rPr>
        <w:t xml:space="preserve">e </w:t>
      </w:r>
      <w:r w:rsidRPr="00787254">
        <w:rPr>
          <w:rFonts w:ascii="Book Antiqua" w:hAnsi="Book Antiqua"/>
          <w:spacing w:val="3"/>
        </w:rPr>
        <w:t>e</w:t>
      </w:r>
      <w:r w:rsidRPr="00787254">
        <w:rPr>
          <w:rFonts w:ascii="Book Antiqua" w:hAnsi="Book Antiqua"/>
        </w:rPr>
        <w:t xml:space="preserve">t </w:t>
      </w:r>
      <w:r w:rsidRPr="00787254">
        <w:rPr>
          <w:rFonts w:ascii="Book Antiqua" w:hAnsi="Book Antiqua"/>
          <w:spacing w:val="3"/>
        </w:rPr>
        <w:t xml:space="preserve">tout </w:t>
      </w:r>
      <w:r w:rsidRPr="00787254">
        <w:rPr>
          <w:rFonts w:ascii="Book Antiqua" w:hAnsi="Book Antiqua"/>
        </w:rPr>
        <w:t>document, échangé entre le Soumissionnaire et l</w:t>
      </w:r>
      <w:r w:rsidR="005C4AE6" w:rsidRPr="00787254">
        <w:rPr>
          <w:rFonts w:ascii="Book Antiqua" w:hAnsi="Book Antiqua"/>
        </w:rPr>
        <w:t xml:space="preserve">e </w:t>
      </w:r>
      <w:r w:rsidR="00CC1E99" w:rsidRPr="00787254">
        <w:rPr>
          <w:rFonts w:ascii="Book Antiqua" w:hAnsi="Book Antiqua"/>
        </w:rPr>
        <w:t xml:space="preserve">Maître d’Ouvrage ou </w:t>
      </w:r>
      <w:r w:rsidR="00815271"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787254">
        <w:rPr>
          <w:rFonts w:ascii="Book Antiqua" w:hAnsi="Book Antiqua"/>
        </w:rPr>
        <w:t>fait par un traducteur agrée</w:t>
      </w:r>
      <w:r w:rsidRPr="00787254">
        <w:rPr>
          <w:rFonts w:ascii="Book Antiqua" w:hAnsi="Book Antiqua"/>
        </w:rPr>
        <w:t>; auquel cas et aux fins d’interprétationdel’offre,latraductionferafoi.</w:t>
      </w:r>
    </w:p>
    <w:p w:rsidR="00273DD0" w:rsidRPr="00787254" w:rsidRDefault="00353DCC" w:rsidP="000644D4">
      <w:pPr>
        <w:pStyle w:val="RGAOarticles"/>
        <w:spacing w:after="0" w:line="276" w:lineRule="auto"/>
        <w:rPr>
          <w:rFonts w:ascii="Book Antiqua" w:hAnsi="Book Antiqua"/>
          <w:sz w:val="24"/>
        </w:rPr>
      </w:pPr>
      <w:bookmarkStart w:id="69" w:name="_Toc530307919"/>
      <w:bookmarkStart w:id="70" w:name="_Toc97557040"/>
      <w:bookmarkStart w:id="71" w:name="_Toc163062707"/>
      <w:r w:rsidRPr="00787254">
        <w:rPr>
          <w:rFonts w:ascii="Book Antiqua" w:hAnsi="Book Antiqua"/>
          <w:sz w:val="24"/>
        </w:rPr>
        <w:t>Documentsconstituantl’offre</w:t>
      </w:r>
      <w:bookmarkEnd w:id="69"/>
      <w:bookmarkEnd w:id="70"/>
      <w:bookmarkEnd w:id="71"/>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13.1.</w:t>
      </w:r>
      <w:r w:rsidRPr="00787254">
        <w:rPr>
          <w:rFonts w:ascii="Book Antiqua" w:hAnsi="Book Antiqua"/>
          <w:spacing w:val="5"/>
        </w:rPr>
        <w:t>L’offr</w:t>
      </w:r>
      <w:r w:rsidRPr="00787254">
        <w:rPr>
          <w:rFonts w:ascii="Book Antiqua" w:hAnsi="Book Antiqua"/>
        </w:rPr>
        <w:t xml:space="preserve">e </w:t>
      </w:r>
      <w:r w:rsidRPr="00787254">
        <w:rPr>
          <w:rFonts w:ascii="Book Antiqua" w:hAnsi="Book Antiqua"/>
          <w:spacing w:val="5"/>
        </w:rPr>
        <w:t>présenté</w:t>
      </w:r>
      <w:r w:rsidRPr="00787254">
        <w:rPr>
          <w:rFonts w:ascii="Book Antiqua" w:hAnsi="Book Antiqua"/>
        </w:rPr>
        <w:t>e</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soumissionnaire comprendr</w:t>
      </w:r>
      <w:r w:rsidRPr="00787254">
        <w:rPr>
          <w:rFonts w:ascii="Book Antiqua" w:hAnsi="Book Antiqua"/>
        </w:rPr>
        <w:t xml:space="preserve">a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document</w:t>
      </w:r>
      <w:r w:rsidRPr="00787254">
        <w:rPr>
          <w:rFonts w:ascii="Book Antiqua" w:hAnsi="Book Antiqua"/>
        </w:rPr>
        <w:t xml:space="preserve">s </w:t>
      </w:r>
      <w:r w:rsidRPr="00787254">
        <w:rPr>
          <w:rFonts w:ascii="Book Antiqua" w:hAnsi="Book Antiqua"/>
          <w:spacing w:val="5"/>
        </w:rPr>
        <w:t>détaillé</w:t>
      </w:r>
      <w:r w:rsidRPr="00787254">
        <w:rPr>
          <w:rFonts w:ascii="Book Antiqua" w:hAnsi="Book Antiqua"/>
        </w:rPr>
        <w:t>s</w:t>
      </w:r>
      <w:r w:rsidRPr="00787254">
        <w:rPr>
          <w:rFonts w:ascii="Book Antiqua" w:hAnsi="Book Antiqua"/>
          <w:spacing w:val="5"/>
        </w:rPr>
        <w:t xml:space="preserve">au </w:t>
      </w:r>
      <w:r w:rsidRPr="00787254">
        <w:rPr>
          <w:rFonts w:ascii="Book Antiqua" w:hAnsi="Book Antiqua"/>
        </w:rPr>
        <w:t>RPAO, dûment remplis et regroupés en trois volumes:</w:t>
      </w:r>
    </w:p>
    <w:p w:rsidR="00273DD0" w:rsidRPr="00787254" w:rsidRDefault="00353DCC" w:rsidP="000644D4">
      <w:pPr>
        <w:widowControl w:val="0"/>
        <w:autoSpaceDE w:val="0"/>
        <w:spacing w:line="276" w:lineRule="auto"/>
        <w:jc w:val="both"/>
        <w:rPr>
          <w:rFonts w:ascii="Book Antiqua" w:hAnsi="Book Antiqua"/>
          <w:b/>
          <w:i/>
          <w:iCs/>
        </w:rPr>
      </w:pPr>
      <w:r w:rsidRPr="00787254">
        <w:rPr>
          <w:rFonts w:ascii="Book Antiqua" w:hAnsi="Book Antiqua"/>
          <w:i/>
          <w:iCs/>
        </w:rPr>
        <w:t>a.</w:t>
      </w:r>
      <w:r w:rsidRPr="00787254">
        <w:rPr>
          <w:rFonts w:ascii="Book Antiqua" w:hAnsi="Book Antiqua"/>
          <w:b/>
          <w:i/>
          <w:iCs/>
        </w:rPr>
        <w:t>Volume1:Dossieradministratif</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Ilcomprend</w:t>
      </w:r>
      <w:r w:rsidR="00E16FC5" w:rsidRPr="00787254">
        <w:rPr>
          <w:rFonts w:ascii="Book Antiqua" w:hAnsi="Book Antiqua"/>
        </w:rPr>
        <w:t xml:space="preserve"> notamment </w:t>
      </w:r>
      <w:r w:rsidRPr="00787254">
        <w:rPr>
          <w:rFonts w:ascii="Book Antiqua" w:hAnsi="Book Antiqua"/>
        </w:rPr>
        <w:t>:</w:t>
      </w:r>
    </w:p>
    <w:p w:rsidR="00273DD0" w:rsidRPr="00787254" w:rsidRDefault="00691F3A" w:rsidP="000644D4">
      <w:pPr>
        <w:widowControl w:val="0"/>
        <w:autoSpaceDE w:val="0"/>
        <w:spacing w:line="276" w:lineRule="auto"/>
        <w:ind w:left="567" w:hanging="283"/>
        <w:jc w:val="both"/>
        <w:rPr>
          <w:rFonts w:ascii="Book Antiqua" w:hAnsi="Book Antiqua"/>
        </w:rPr>
      </w:pPr>
      <w:r w:rsidRPr="00787254">
        <w:rPr>
          <w:rFonts w:ascii="Book Antiqua" w:hAnsi="Book Antiqua"/>
          <w:w w:val="93"/>
        </w:rPr>
        <w:t xml:space="preserve"> a.1</w:t>
      </w:r>
      <w:r w:rsidR="00353DCC" w:rsidRPr="00787254">
        <w:rPr>
          <w:rFonts w:ascii="Book Antiqua" w:hAnsi="Book Antiqua"/>
          <w:w w:val="93"/>
        </w:rPr>
        <w:t>.Touslesdocumentsattestantquelesoumissionnaire:</w:t>
      </w:r>
    </w:p>
    <w:p w:rsidR="00273DD0" w:rsidRPr="00787254" w:rsidRDefault="00CC6C86" w:rsidP="000644D4">
      <w:pPr>
        <w:widowControl w:val="0"/>
        <w:autoSpaceDE w:val="0"/>
        <w:spacing w:line="276" w:lineRule="auto"/>
        <w:ind w:left="851" w:hanging="284"/>
        <w:jc w:val="both"/>
        <w:rPr>
          <w:rFonts w:ascii="Book Antiqua" w:hAnsi="Book Antiqua"/>
        </w:rPr>
      </w:pPr>
      <w:r w:rsidRPr="00787254">
        <w:rPr>
          <w:rFonts w:ascii="Book Antiqua" w:hAnsi="Book Antiqua"/>
        </w:rPr>
        <w:t>- a</w:t>
      </w:r>
      <w:r w:rsidR="00353DCC" w:rsidRPr="00787254">
        <w:rPr>
          <w:rFonts w:ascii="Book Antiqua" w:hAnsi="Book Antiqua"/>
        </w:rPr>
        <w:t>souscritlesdéclarationsprévuesparlesloiset règlementsenvigueur;</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 </w:t>
      </w:r>
      <w:r w:rsidR="00E16FC5" w:rsidRPr="00787254">
        <w:rPr>
          <w:rFonts w:ascii="Book Antiqua" w:hAnsi="Book Antiqua"/>
        </w:rPr>
        <w:t xml:space="preserve">s’est </w:t>
      </w:r>
      <w:r w:rsidR="00FE3BD9" w:rsidRPr="00787254">
        <w:rPr>
          <w:rFonts w:ascii="Book Antiqua" w:hAnsi="Book Antiqua"/>
        </w:rPr>
        <w:t>acquitté d</w:t>
      </w:r>
      <w:r w:rsidRPr="00787254">
        <w:rPr>
          <w:rFonts w:ascii="Book Antiqua" w:hAnsi="Book Antiqua"/>
        </w:rPr>
        <w:t>es droits, taxes, impôts, cotisations, contributions, redevances ou prélèvements de quelquenaturequecesoit;</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 </w:t>
      </w:r>
      <w:r w:rsidR="00B123D6" w:rsidRPr="00787254">
        <w:rPr>
          <w:rFonts w:ascii="Book Antiqua" w:hAnsi="Book Antiqua"/>
        </w:rPr>
        <w:t xml:space="preserve"> n</w:t>
      </w:r>
      <w:r w:rsidRPr="00787254">
        <w:rPr>
          <w:rFonts w:ascii="Book Antiqua" w:hAnsi="Book Antiqua"/>
        </w:rPr>
        <w:t>’est pas en état de liquidation judiciaire ou en faillite;</w:t>
      </w:r>
    </w:p>
    <w:p w:rsidR="00273DD0" w:rsidRPr="00787254" w:rsidRDefault="00353DCC" w:rsidP="000644D4">
      <w:pPr>
        <w:widowControl w:val="0"/>
        <w:autoSpaceDE w:val="0"/>
        <w:spacing w:line="276" w:lineRule="auto"/>
        <w:ind w:left="709" w:hanging="142"/>
        <w:jc w:val="both"/>
        <w:rPr>
          <w:rFonts w:ascii="Book Antiqua" w:hAnsi="Book Antiqua"/>
        </w:rPr>
      </w:pPr>
      <w:r w:rsidRPr="00787254">
        <w:rPr>
          <w:rFonts w:ascii="Book Antiqua" w:hAnsi="Book Antiqua"/>
        </w:rPr>
        <w:t xml:space="preserve">- </w:t>
      </w:r>
      <w:r w:rsidR="00B123D6" w:rsidRPr="00787254">
        <w:rPr>
          <w:rFonts w:ascii="Book Antiqua" w:hAnsi="Book Antiqua"/>
        </w:rPr>
        <w:t xml:space="preserve"> n</w:t>
      </w:r>
      <w:r w:rsidRPr="00787254">
        <w:rPr>
          <w:rFonts w:ascii="Book Antiqua" w:hAnsi="Book Antiqua"/>
        </w:rPr>
        <w:t xml:space="preserve">’est pas frappé </w:t>
      </w:r>
      <w:r w:rsidR="00FE3BD9" w:rsidRPr="00787254">
        <w:rPr>
          <w:rFonts w:ascii="Book Antiqua" w:hAnsi="Book Antiqua"/>
        </w:rPr>
        <w:t>de l’une des interdictions ou d</w:t>
      </w:r>
      <w:r w:rsidRPr="00787254">
        <w:rPr>
          <w:rFonts w:ascii="Book Antiqua" w:hAnsi="Book Antiqua"/>
        </w:rPr>
        <w:t>échéancesprévuesparl</w:t>
      </w:r>
      <w:r w:rsidR="00E16FC5" w:rsidRPr="00787254">
        <w:rPr>
          <w:rFonts w:ascii="Book Antiqua" w:hAnsi="Book Antiqua"/>
        </w:rPr>
        <w:t xml:space="preserve">es lois et règlements </w:t>
      </w:r>
      <w:r w:rsidRPr="00787254">
        <w:rPr>
          <w:rFonts w:ascii="Book Antiqua" w:hAnsi="Book Antiqua"/>
        </w:rPr>
        <w:t>envigueur</w:t>
      </w:r>
      <w:r w:rsidR="00E16FC5" w:rsidRPr="00787254">
        <w:rPr>
          <w:rFonts w:ascii="Book Antiqua" w:hAnsi="Book Antiqua"/>
        </w:rPr>
        <w:t>, aussi bien au plan national qu’international</w:t>
      </w:r>
      <w:r w:rsidRPr="00787254">
        <w:rPr>
          <w:rFonts w:ascii="Book Antiqua" w:hAnsi="Book Antiqua"/>
        </w:rPr>
        <w:t>.</w:t>
      </w:r>
    </w:p>
    <w:p w:rsidR="00273DD0" w:rsidRPr="00787254" w:rsidRDefault="00691F3A" w:rsidP="000644D4">
      <w:pPr>
        <w:widowControl w:val="0"/>
        <w:tabs>
          <w:tab w:val="left" w:pos="3840"/>
        </w:tabs>
        <w:autoSpaceDE w:val="0"/>
        <w:spacing w:line="276" w:lineRule="auto"/>
        <w:ind w:left="567" w:hanging="283"/>
        <w:jc w:val="both"/>
        <w:rPr>
          <w:rFonts w:ascii="Book Antiqua" w:hAnsi="Book Antiqua"/>
        </w:rPr>
      </w:pPr>
      <w:r w:rsidRPr="00787254">
        <w:rPr>
          <w:rFonts w:ascii="Book Antiqua" w:hAnsi="Book Antiqua"/>
        </w:rPr>
        <w:t>a.2</w:t>
      </w:r>
      <w:r w:rsidR="00353DCC" w:rsidRPr="00787254">
        <w:rPr>
          <w:rFonts w:ascii="Book Antiqua" w:hAnsi="Book Antiqua"/>
        </w:rPr>
        <w:t>. L</w:t>
      </w:r>
      <w:r w:rsidR="00815271" w:rsidRPr="00787254">
        <w:rPr>
          <w:rFonts w:ascii="Book Antiqua" w:hAnsi="Book Antiqua"/>
        </w:rPr>
        <w:t xml:space="preserve">e </w:t>
      </w:r>
      <w:r w:rsidR="00353DCC" w:rsidRPr="00787254">
        <w:rPr>
          <w:rFonts w:ascii="Book Antiqua" w:hAnsi="Book Antiqua"/>
        </w:rPr>
        <w:t>caution</w:t>
      </w:r>
      <w:r w:rsidR="00815271" w:rsidRPr="00787254">
        <w:rPr>
          <w:rFonts w:ascii="Book Antiqua" w:hAnsi="Book Antiqua"/>
        </w:rPr>
        <w:t xml:space="preserve">nement </w:t>
      </w:r>
      <w:r w:rsidR="00353DCC" w:rsidRPr="00787254">
        <w:rPr>
          <w:rFonts w:ascii="Book Antiqua" w:hAnsi="Book Antiqua"/>
        </w:rPr>
        <w:t>desoumissionétabliconformément auxdispositionsde</w:t>
      </w:r>
      <w:r w:rsidR="00C046D0" w:rsidRPr="00787254">
        <w:rPr>
          <w:rFonts w:ascii="Book Antiqua" w:hAnsi="Book Antiqua"/>
        </w:rPr>
        <w:t>l’article17duRGAO</w:t>
      </w:r>
      <w:r w:rsidR="00353DCC" w:rsidRPr="00787254">
        <w:rPr>
          <w:rFonts w:ascii="Book Antiqua" w:hAnsi="Book Antiqua"/>
        </w:rPr>
        <w:t>;</w:t>
      </w:r>
    </w:p>
    <w:p w:rsidR="00273DD0" w:rsidRPr="00787254" w:rsidRDefault="00691F3A"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 a.3</w:t>
      </w:r>
      <w:r w:rsidR="00353DCC" w:rsidRPr="00787254">
        <w:rPr>
          <w:rFonts w:ascii="Book Antiqua" w:hAnsi="Book Antiqua"/>
        </w:rPr>
        <w:t>.L</w:t>
      </w:r>
      <w:r w:rsidR="005401B6" w:rsidRPr="00787254">
        <w:rPr>
          <w:rFonts w:ascii="Book Antiqua" w:hAnsi="Book Antiqua"/>
        </w:rPr>
        <w:t>’</w:t>
      </w:r>
      <w:r w:rsidR="00353DCC" w:rsidRPr="00787254">
        <w:rPr>
          <w:rFonts w:ascii="Book Antiqua" w:hAnsi="Book Antiqua"/>
        </w:rPr>
        <w:t>a</w:t>
      </w:r>
      <w:r w:rsidR="005401B6" w:rsidRPr="00787254">
        <w:rPr>
          <w:rFonts w:ascii="Book Antiqua" w:hAnsi="Book Antiqua"/>
        </w:rPr>
        <w:t>cte</w:t>
      </w:r>
      <w:r w:rsidR="00353DCC" w:rsidRPr="00787254">
        <w:rPr>
          <w:rFonts w:ascii="Book Antiqua" w:hAnsi="Book Antiqua"/>
        </w:rPr>
        <w:t>écrit</w:t>
      </w:r>
      <w:r w:rsidR="005401B6" w:rsidRPr="00787254">
        <w:rPr>
          <w:rFonts w:ascii="Book Antiqua" w:hAnsi="Book Antiqua"/>
        </w:rPr>
        <w:t xml:space="preserve"> donnant pouvoir</w:t>
      </w:r>
      <w:r w:rsidR="00BE64D1" w:rsidRPr="00787254">
        <w:rPr>
          <w:rFonts w:ascii="Book Antiqua" w:hAnsi="Book Antiqua"/>
        </w:rPr>
        <w:t xml:space="preserve">au </w:t>
      </w:r>
      <w:r w:rsidR="00353DCC" w:rsidRPr="00787254">
        <w:rPr>
          <w:rFonts w:ascii="Book Antiqua" w:hAnsi="Book Antiqua"/>
        </w:rPr>
        <w:t xml:space="preserve">signataire de l’offre </w:t>
      </w:r>
      <w:r w:rsidR="00BE64D1" w:rsidRPr="00787254">
        <w:rPr>
          <w:rFonts w:ascii="Book Antiqua" w:hAnsi="Book Antiqua"/>
        </w:rPr>
        <w:t>d’</w:t>
      </w:r>
      <w:r w:rsidR="00353DCC" w:rsidRPr="00787254">
        <w:rPr>
          <w:rFonts w:ascii="Book Antiqua" w:hAnsi="Book Antiqua"/>
        </w:rPr>
        <w:t xml:space="preserve">engager </w:t>
      </w:r>
      <w:r w:rsidR="000E0EC1" w:rsidRPr="00787254">
        <w:rPr>
          <w:rFonts w:ascii="Book Antiqua" w:hAnsi="Book Antiqua"/>
        </w:rPr>
        <w:t>la personne morale soumissionnaire, le cas échéant</w:t>
      </w:r>
      <w:r w:rsidR="00A96D31" w:rsidRPr="00787254">
        <w:rPr>
          <w:rFonts w:ascii="Book Antiqua" w:hAnsi="Book Antiqua"/>
        </w:rPr>
        <w:t>,</w:t>
      </w:r>
      <w:r w:rsidR="00353DCC" w:rsidRPr="00787254">
        <w:rPr>
          <w:rFonts w:ascii="Book Antiqua" w:hAnsi="Book Antiqua"/>
        </w:rPr>
        <w:t>conformémentauxdispositionsde</w:t>
      </w:r>
      <w:r w:rsidR="00C046D0" w:rsidRPr="00787254">
        <w:rPr>
          <w:rFonts w:ascii="Book Antiqua" w:hAnsi="Book Antiqua"/>
        </w:rPr>
        <w:t>l’article6.1duRGAO</w:t>
      </w:r>
      <w:r w:rsidR="00353DCC"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b/>
        </w:rPr>
      </w:pPr>
      <w:r w:rsidRPr="00787254">
        <w:rPr>
          <w:rFonts w:ascii="Book Antiqua" w:hAnsi="Book Antiqua"/>
          <w:b/>
          <w:i/>
          <w:iCs/>
        </w:rPr>
        <w:t>b.Volume2:Offretechnique</w:t>
      </w:r>
    </w:p>
    <w:p w:rsidR="004931E5" w:rsidRPr="00787254" w:rsidRDefault="004931E5" w:rsidP="000644D4">
      <w:pPr>
        <w:widowControl w:val="0"/>
        <w:autoSpaceDE w:val="0"/>
        <w:spacing w:line="276" w:lineRule="auto"/>
        <w:jc w:val="both"/>
        <w:rPr>
          <w:rFonts w:ascii="Book Antiqua" w:hAnsi="Book Antiqua"/>
        </w:rPr>
      </w:pPr>
      <w:r w:rsidRPr="00787254">
        <w:rPr>
          <w:rFonts w:ascii="Book Antiqua" w:hAnsi="Book Antiqua"/>
        </w:rPr>
        <w:t>Il comprend notamment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b.1.</w:t>
      </w:r>
      <w:r w:rsidR="00C046D0" w:rsidRPr="00787254">
        <w:rPr>
          <w:rFonts w:ascii="Book Antiqua" w:hAnsi="Book Antiqua"/>
          <w:b/>
          <w:i/>
          <w:iCs/>
        </w:rPr>
        <w:t>Lesrenseignementssur</w:t>
      </w:r>
      <w:r w:rsidR="00F644C4" w:rsidRPr="00787254">
        <w:rPr>
          <w:rFonts w:ascii="Book Antiqua" w:hAnsi="Book Antiqua"/>
          <w:b/>
          <w:i/>
          <w:iCs/>
        </w:rPr>
        <w:t xml:space="preserve">la </w:t>
      </w:r>
      <w:r w:rsidR="00C046D0" w:rsidRPr="00787254">
        <w:rPr>
          <w:rFonts w:ascii="Book Antiqua" w:hAnsi="Book Antiqua"/>
          <w:b/>
          <w:i/>
          <w:iCs/>
        </w:rPr>
        <w:t>qualification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RPAO précise la liste des documents à fournir parlessoumissionnairespourjustifierlescritèresde qualificationmentionnésà</w:t>
      </w:r>
      <w:r w:rsidR="00C046D0" w:rsidRPr="00787254">
        <w:rPr>
          <w:rFonts w:ascii="Book Antiqua" w:hAnsi="Book Antiqua"/>
        </w:rPr>
        <w:t>l’article6.1</w:t>
      </w:r>
      <w:r w:rsidR="00774128" w:rsidRPr="00787254">
        <w:rPr>
          <w:rFonts w:ascii="Book Antiqua" w:hAnsi="Book Antiqua"/>
        </w:rPr>
        <w:t>du RGAO, notamment les références de l’entreprise, le matériel</w:t>
      </w:r>
      <w:r w:rsidR="00AD453B" w:rsidRPr="00787254">
        <w:rPr>
          <w:rFonts w:ascii="Book Antiqua" w:hAnsi="Book Antiqua"/>
        </w:rPr>
        <w:t xml:space="preserve"> et la liste du personnel.</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b.2.</w:t>
      </w:r>
      <w:r w:rsidR="00655F7F" w:rsidRPr="00787254">
        <w:rPr>
          <w:rFonts w:ascii="Book Antiqua" w:hAnsi="Book Antiqua"/>
          <w:b/>
          <w:bCs/>
          <w:i/>
          <w:iCs/>
        </w:rPr>
        <w:t>La</w:t>
      </w:r>
      <w:r w:rsidR="00C046D0" w:rsidRPr="00787254">
        <w:rPr>
          <w:rFonts w:ascii="Book Antiqua" w:hAnsi="Book Antiqua"/>
          <w:b/>
          <w:i/>
          <w:iCs/>
        </w:rPr>
        <w:t>Méthodologie</w:t>
      </w:r>
    </w:p>
    <w:p w:rsidR="00273DD0" w:rsidRPr="00787254" w:rsidRDefault="00353DCC" w:rsidP="000644D4">
      <w:pPr>
        <w:widowControl w:val="0"/>
        <w:tabs>
          <w:tab w:val="left" w:pos="1360"/>
          <w:tab w:val="left" w:pos="2620"/>
          <w:tab w:val="left" w:pos="3240"/>
        </w:tabs>
        <w:autoSpaceDE w:val="0"/>
        <w:spacing w:line="276" w:lineRule="auto"/>
        <w:jc w:val="both"/>
        <w:rPr>
          <w:rFonts w:ascii="Book Antiqua" w:hAnsi="Book Antiqua"/>
        </w:rPr>
      </w:pPr>
      <w:r w:rsidRPr="00787254">
        <w:rPr>
          <w:rFonts w:ascii="Book Antiqua" w:hAnsi="Book Antiqua"/>
        </w:rPr>
        <w:lastRenderedPageBreak/>
        <w:t xml:space="preserve">Le RPAO précise les éléments constitutifs de la </w:t>
      </w:r>
      <w:r w:rsidRPr="00787254">
        <w:rPr>
          <w:rFonts w:ascii="Book Antiqua" w:hAnsi="Book Antiqua"/>
          <w:spacing w:val="5"/>
        </w:rPr>
        <w:t>propositio</w:t>
      </w:r>
      <w:r w:rsidRPr="00787254">
        <w:rPr>
          <w:rFonts w:ascii="Book Antiqua" w:hAnsi="Book Antiqua"/>
        </w:rPr>
        <w:t>n</w:t>
      </w:r>
      <w:r w:rsidRPr="00787254">
        <w:rPr>
          <w:rFonts w:ascii="Book Antiqua" w:hAnsi="Book Antiqua"/>
          <w:spacing w:val="5"/>
        </w:rPr>
        <w:t>techniqu</w:t>
      </w:r>
      <w:r w:rsidRPr="00787254">
        <w:rPr>
          <w:rFonts w:ascii="Book Antiqua" w:hAnsi="Book Antiqua"/>
        </w:rPr>
        <w:t>e</w:t>
      </w:r>
      <w:r w:rsidRPr="00787254">
        <w:rPr>
          <w:rFonts w:ascii="Book Antiqua" w:hAnsi="Book Antiqua"/>
          <w:spacing w:val="5"/>
        </w:rPr>
        <w:t>de</w:t>
      </w:r>
      <w:r w:rsidRPr="00787254">
        <w:rPr>
          <w:rFonts w:ascii="Book Antiqua" w:hAnsi="Book Antiqua"/>
        </w:rPr>
        <w:t>s</w:t>
      </w:r>
      <w:r w:rsidRPr="00787254">
        <w:rPr>
          <w:rFonts w:ascii="Book Antiqua" w:hAnsi="Book Antiqua"/>
          <w:spacing w:val="5"/>
        </w:rPr>
        <w:t xml:space="preserve">soumissionnaires, </w:t>
      </w:r>
      <w:r w:rsidRPr="00787254">
        <w:rPr>
          <w:rFonts w:ascii="Book Antiqua" w:hAnsi="Book Antiqua"/>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787254">
        <w:rPr>
          <w:rFonts w:ascii="Book Antiqua" w:hAnsi="Book Antiqua"/>
        </w:rPr>
        <w:t>approche HIMO</w:t>
      </w:r>
      <w:r w:rsidRPr="00787254">
        <w:rPr>
          <w:rFonts w:ascii="Book Antiqua" w:hAnsi="Book Antiqua"/>
        </w:rPr>
        <w:t>lecaséchéant,etc.).</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 xml:space="preserve">b.3. </w:t>
      </w:r>
      <w:r w:rsidR="00C046D0" w:rsidRPr="00787254">
        <w:rPr>
          <w:rFonts w:ascii="Book Antiqua" w:hAnsi="Book Antiqua"/>
          <w:b/>
          <w:i/>
          <w:iCs/>
        </w:rPr>
        <w:t>Lespreuvesd’acceptationdesconditionsdu marché</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soumissionnaire remettra les copies dûment paraphées</w:t>
      </w:r>
      <w:r w:rsidR="006D0FDA" w:rsidRPr="00787254">
        <w:rPr>
          <w:rFonts w:ascii="Book Antiqua" w:hAnsi="Book Antiqua"/>
        </w:rPr>
        <w:t>,</w:t>
      </w:r>
      <w:r w:rsidR="00C046D0" w:rsidRPr="00787254">
        <w:rPr>
          <w:rFonts w:ascii="Book Antiqua" w:hAnsi="Book Antiqua"/>
        </w:rPr>
        <w:t>renseignées et signées</w:t>
      </w:r>
      <w:r w:rsidRPr="00787254">
        <w:rPr>
          <w:rFonts w:ascii="Book Antiqua" w:hAnsi="Book Antiqua"/>
        </w:rPr>
        <w:t xml:space="preserve"> des documents à caractères administratifettechniquerégissantlemarché,àsavoir:</w:t>
      </w:r>
    </w:p>
    <w:p w:rsidR="00273DD0" w:rsidRPr="00787254" w:rsidRDefault="00691F3A" w:rsidP="000644D4">
      <w:pPr>
        <w:widowControl w:val="0"/>
        <w:tabs>
          <w:tab w:val="left" w:pos="820"/>
          <w:tab w:val="left" w:pos="1780"/>
          <w:tab w:val="left" w:pos="2440"/>
          <w:tab w:val="left" w:pos="3540"/>
        </w:tabs>
        <w:autoSpaceDE w:val="0"/>
        <w:spacing w:line="276" w:lineRule="auto"/>
        <w:jc w:val="both"/>
        <w:rPr>
          <w:rFonts w:ascii="Book Antiqua" w:hAnsi="Book Antiqua"/>
        </w:rPr>
      </w:pPr>
      <w:r w:rsidRPr="00787254">
        <w:rPr>
          <w:rFonts w:ascii="Book Antiqua" w:hAnsi="Book Antiqua"/>
          <w:w w:val="98"/>
        </w:rPr>
        <w:t xml:space="preserve"> i</w:t>
      </w:r>
      <w:r w:rsidR="00353DCC" w:rsidRPr="00787254">
        <w:rPr>
          <w:rFonts w:ascii="Book Antiqua" w:hAnsi="Book Antiqua"/>
          <w:w w:val="98"/>
        </w:rPr>
        <w:t>.</w:t>
      </w:r>
      <w:r w:rsidR="00353DCC" w:rsidRPr="00787254">
        <w:rPr>
          <w:rFonts w:ascii="Book Antiqua" w:hAnsi="Book Antiqua"/>
          <w:spacing w:val="5"/>
          <w:w w:val="98"/>
        </w:rPr>
        <w:t>L</w:t>
      </w:r>
      <w:r w:rsidR="00353DCC" w:rsidRPr="00787254">
        <w:rPr>
          <w:rFonts w:ascii="Book Antiqua" w:hAnsi="Book Antiqua"/>
          <w:w w:val="98"/>
        </w:rPr>
        <w:t>e</w:t>
      </w:r>
      <w:r w:rsidR="00353DCC" w:rsidRPr="00787254">
        <w:rPr>
          <w:rFonts w:ascii="Book Antiqua" w:hAnsi="Book Antiqua"/>
          <w:spacing w:val="5"/>
          <w:w w:val="98"/>
        </w:rPr>
        <w:t>Cahie</w:t>
      </w:r>
      <w:r w:rsidR="00353DCC" w:rsidRPr="00787254">
        <w:rPr>
          <w:rFonts w:ascii="Book Antiqua" w:hAnsi="Book Antiqua"/>
          <w:w w:val="98"/>
        </w:rPr>
        <w:t>r</w:t>
      </w:r>
      <w:r w:rsidR="00353DCC" w:rsidRPr="00787254">
        <w:rPr>
          <w:rFonts w:ascii="Book Antiqua" w:hAnsi="Book Antiqua"/>
          <w:spacing w:val="5"/>
          <w:w w:val="98"/>
        </w:rPr>
        <w:t>de</w:t>
      </w:r>
      <w:r w:rsidR="00353DCC" w:rsidRPr="00787254">
        <w:rPr>
          <w:rFonts w:ascii="Book Antiqua" w:hAnsi="Book Antiqua"/>
          <w:w w:val="98"/>
        </w:rPr>
        <w:t>s</w:t>
      </w:r>
      <w:r w:rsidR="00353DCC" w:rsidRPr="00787254">
        <w:rPr>
          <w:rFonts w:ascii="Book Antiqua" w:hAnsi="Book Antiqua"/>
          <w:spacing w:val="5"/>
          <w:w w:val="98"/>
        </w:rPr>
        <w:t>Clause</w:t>
      </w:r>
      <w:r w:rsidR="00353DCC" w:rsidRPr="00787254">
        <w:rPr>
          <w:rFonts w:ascii="Book Antiqua" w:hAnsi="Book Antiqua"/>
          <w:w w:val="98"/>
        </w:rPr>
        <w:t>s</w:t>
      </w:r>
      <w:r w:rsidR="00353DCC" w:rsidRPr="00787254">
        <w:rPr>
          <w:rFonts w:ascii="Book Antiqua" w:hAnsi="Book Antiqua"/>
          <w:spacing w:val="5"/>
          <w:w w:val="98"/>
        </w:rPr>
        <w:t xml:space="preserve">Administratives </w:t>
      </w:r>
      <w:r w:rsidR="00353DCC" w:rsidRPr="00787254">
        <w:rPr>
          <w:rFonts w:ascii="Book Antiqua" w:hAnsi="Book Antiqua"/>
          <w:w w:val="98"/>
        </w:rPr>
        <w:t>Particulières(CCAP);</w:t>
      </w:r>
    </w:p>
    <w:p w:rsidR="00273DD0" w:rsidRPr="00787254" w:rsidRDefault="00691F3A" w:rsidP="000644D4">
      <w:pPr>
        <w:widowControl w:val="0"/>
        <w:autoSpaceDE w:val="0"/>
        <w:spacing w:line="276" w:lineRule="auto"/>
        <w:jc w:val="both"/>
        <w:rPr>
          <w:rFonts w:ascii="Book Antiqua" w:hAnsi="Book Antiqua"/>
        </w:rPr>
      </w:pPr>
      <w:r w:rsidRPr="00787254">
        <w:rPr>
          <w:rFonts w:ascii="Book Antiqua" w:hAnsi="Book Antiqua"/>
          <w:w w:val="98"/>
        </w:rPr>
        <w:t xml:space="preserve"> ii</w:t>
      </w:r>
      <w:r w:rsidR="00353DCC" w:rsidRPr="00787254">
        <w:rPr>
          <w:rFonts w:ascii="Book Antiqua" w:hAnsi="Book Antiqua"/>
          <w:w w:val="98"/>
        </w:rPr>
        <w:t>.LeCahierdesClausesTechniquesParticulières (CCTP).</w:t>
      </w:r>
    </w:p>
    <w:p w:rsidR="00273DD0" w:rsidRPr="00787254" w:rsidRDefault="00353DCC" w:rsidP="000644D4">
      <w:pPr>
        <w:widowControl w:val="0"/>
        <w:autoSpaceDE w:val="0"/>
        <w:spacing w:line="276" w:lineRule="auto"/>
        <w:jc w:val="both"/>
        <w:rPr>
          <w:rFonts w:ascii="Book Antiqua" w:hAnsi="Book Antiqua"/>
          <w:b/>
          <w:i/>
          <w:iCs/>
        </w:rPr>
      </w:pPr>
      <w:r w:rsidRPr="00787254">
        <w:rPr>
          <w:rFonts w:ascii="Book Antiqua" w:hAnsi="Book Antiqua"/>
          <w:i/>
          <w:iCs/>
        </w:rPr>
        <w:t>b.4.</w:t>
      </w:r>
      <w:r w:rsidRPr="00787254">
        <w:rPr>
          <w:rFonts w:ascii="Book Antiqua" w:hAnsi="Book Antiqua"/>
          <w:b/>
          <w:i/>
          <w:iCs/>
        </w:rPr>
        <w:t>Commentaires</w:t>
      </w:r>
      <w:r w:rsidR="006D0FDA" w:rsidRPr="00787254">
        <w:rPr>
          <w:rFonts w:ascii="Book Antiqua" w:hAnsi="Book Antiqua"/>
          <w:b/>
          <w:i/>
          <w:iCs/>
        </w:rPr>
        <w:t xml:space="preserve">CCAP et CCTP </w:t>
      </w:r>
      <w:r w:rsidR="00C046D0" w:rsidRPr="00787254">
        <w:rPr>
          <w:rFonts w:ascii="Book Antiqua" w:hAnsi="Book Antiqua"/>
          <w:b/>
          <w:i/>
          <w:iCs/>
        </w:rPr>
        <w:t>(f</w:t>
      </w:r>
      <w:r w:rsidR="0095669C" w:rsidRPr="00787254">
        <w:rPr>
          <w:rFonts w:ascii="Book Antiqua" w:hAnsi="Book Antiqua"/>
          <w:b/>
          <w:i/>
          <w:iCs/>
        </w:rPr>
        <w:t>acultatifs</w:t>
      </w:r>
      <w:r w:rsidR="00C046D0" w:rsidRPr="00787254">
        <w:rPr>
          <w:rFonts w:ascii="Book Antiqua" w:hAnsi="Book Antiqua"/>
          <w:b/>
          <w:i/>
          <w:iCs/>
        </w:rPr>
        <w:t>)</w:t>
      </w:r>
    </w:p>
    <w:p w:rsidR="00273DD0" w:rsidRPr="00787254" w:rsidRDefault="0095669C" w:rsidP="000644D4">
      <w:pPr>
        <w:widowControl w:val="0"/>
        <w:autoSpaceDE w:val="0"/>
        <w:spacing w:line="276" w:lineRule="auto"/>
        <w:jc w:val="both"/>
        <w:rPr>
          <w:rFonts w:ascii="Book Antiqua" w:hAnsi="Book Antiqua"/>
        </w:rPr>
      </w:pPr>
      <w:r w:rsidRPr="00787254">
        <w:rPr>
          <w:rFonts w:ascii="Book Antiqua" w:hAnsi="Book Antiqua"/>
        </w:rPr>
        <w:t>L</w:t>
      </w:r>
      <w:r w:rsidR="00CC6C86" w:rsidRPr="00787254">
        <w:rPr>
          <w:rFonts w:ascii="Book Antiqua" w:hAnsi="Book Antiqua"/>
        </w:rPr>
        <w:t>es soumissionnaires formuleront un</w:t>
      </w:r>
      <w:r w:rsidR="00353DCC" w:rsidRPr="00787254">
        <w:rPr>
          <w:rFonts w:ascii="Book Antiqua" w:hAnsi="Book Antiqua"/>
        </w:rPr>
        <w:t>commentaire</w:t>
      </w:r>
      <w:r w:rsidR="00CC6C86" w:rsidRPr="00787254">
        <w:rPr>
          <w:rFonts w:ascii="Book Antiqua" w:hAnsi="Book Antiqua"/>
        </w:rPr>
        <w:t>sur les</w:t>
      </w:r>
      <w:r w:rsidR="00353DCC" w:rsidRPr="00787254">
        <w:rPr>
          <w:rFonts w:ascii="Book Antiqua" w:hAnsi="Book Antiqua"/>
        </w:rPr>
        <w:t>choixtechniquesduprojetet d’éventuellespropositions.</w:t>
      </w:r>
    </w:p>
    <w:p w:rsidR="00CD3FC5" w:rsidRPr="00787254" w:rsidRDefault="00CD3FC5" w:rsidP="000644D4">
      <w:pPr>
        <w:widowControl w:val="0"/>
        <w:autoSpaceDE w:val="0"/>
        <w:spacing w:line="276" w:lineRule="auto"/>
        <w:jc w:val="both"/>
        <w:rPr>
          <w:rFonts w:ascii="Book Antiqua" w:hAnsi="Book Antiqua"/>
          <w:b/>
          <w:bCs/>
        </w:rPr>
      </w:pPr>
      <w:r w:rsidRPr="00787254">
        <w:rPr>
          <w:rFonts w:ascii="Book Antiqua" w:hAnsi="Book Antiqua"/>
          <w:b/>
          <w:bCs/>
        </w:rPr>
        <w:t xml:space="preserve">b .5. la charte d’intégrité </w:t>
      </w:r>
    </w:p>
    <w:p w:rsidR="00CD3FC5" w:rsidRPr="00787254" w:rsidRDefault="00CD3FC5" w:rsidP="000644D4">
      <w:pPr>
        <w:widowControl w:val="0"/>
        <w:autoSpaceDE w:val="0"/>
        <w:spacing w:line="276" w:lineRule="auto"/>
        <w:jc w:val="both"/>
        <w:rPr>
          <w:rFonts w:ascii="Book Antiqua" w:hAnsi="Book Antiqua"/>
          <w:b/>
          <w:bCs/>
        </w:rPr>
      </w:pPr>
      <w:r w:rsidRPr="00787254">
        <w:rPr>
          <w:rFonts w:ascii="Book Antiqua" w:hAnsi="Book Antiqua"/>
          <w:b/>
          <w:bCs/>
        </w:rPr>
        <w:t>b-6- la déclaration d’engagement au respect des clauses sociales et environnementales</w:t>
      </w:r>
    </w:p>
    <w:p w:rsidR="00273DD0" w:rsidRPr="00787254" w:rsidRDefault="00353DCC" w:rsidP="000644D4">
      <w:pPr>
        <w:widowControl w:val="0"/>
        <w:autoSpaceDE w:val="0"/>
        <w:spacing w:line="276" w:lineRule="auto"/>
        <w:jc w:val="both"/>
        <w:rPr>
          <w:rFonts w:ascii="Book Antiqua" w:hAnsi="Book Antiqua"/>
          <w:b/>
        </w:rPr>
      </w:pPr>
      <w:r w:rsidRPr="00787254">
        <w:rPr>
          <w:rFonts w:ascii="Book Antiqua" w:hAnsi="Book Antiqua"/>
          <w:i/>
          <w:iCs/>
        </w:rPr>
        <w:t>c.</w:t>
      </w:r>
      <w:r w:rsidRPr="00787254">
        <w:rPr>
          <w:rFonts w:ascii="Book Antiqua" w:hAnsi="Book Antiqua"/>
          <w:b/>
          <w:i/>
          <w:iCs/>
        </w:rPr>
        <w:t>Volume3:Offrefinancière</w:t>
      </w:r>
    </w:p>
    <w:p w:rsidR="00273DD0" w:rsidRPr="00787254" w:rsidRDefault="0095669C" w:rsidP="000644D4">
      <w:pPr>
        <w:widowControl w:val="0"/>
        <w:autoSpaceDE w:val="0"/>
        <w:spacing w:line="276" w:lineRule="auto"/>
        <w:jc w:val="both"/>
        <w:rPr>
          <w:rFonts w:ascii="Book Antiqua" w:hAnsi="Book Antiqua"/>
        </w:rPr>
      </w:pPr>
      <w:r w:rsidRPr="00787254">
        <w:rPr>
          <w:rFonts w:ascii="Book Antiqua" w:hAnsi="Book Antiqua"/>
          <w:spacing w:val="3"/>
        </w:rPr>
        <w:t xml:space="preserve">Il comprend </w:t>
      </w:r>
      <w:r w:rsidR="00353DCC" w:rsidRPr="00787254">
        <w:rPr>
          <w:rFonts w:ascii="Book Antiqua" w:hAnsi="Book Antiqua"/>
          <w:spacing w:val="3"/>
        </w:rPr>
        <w:t>le</w:t>
      </w:r>
      <w:r w:rsidR="00353DCC" w:rsidRPr="00787254">
        <w:rPr>
          <w:rFonts w:ascii="Book Antiqua" w:hAnsi="Book Antiqua"/>
        </w:rPr>
        <w:t xml:space="preserve">s </w:t>
      </w:r>
      <w:r w:rsidR="00353DCC" w:rsidRPr="00787254">
        <w:rPr>
          <w:rFonts w:ascii="Book Antiqua" w:hAnsi="Book Antiqua"/>
          <w:spacing w:val="3"/>
        </w:rPr>
        <w:t>élément</w:t>
      </w:r>
      <w:r w:rsidR="00353DCC" w:rsidRPr="00787254">
        <w:rPr>
          <w:rFonts w:ascii="Book Antiqua" w:hAnsi="Book Antiqua"/>
        </w:rPr>
        <w:t xml:space="preserve">s </w:t>
      </w:r>
      <w:r w:rsidR="00353DCC" w:rsidRPr="00787254">
        <w:rPr>
          <w:rFonts w:ascii="Book Antiqua" w:hAnsi="Book Antiqua"/>
          <w:spacing w:val="3"/>
        </w:rPr>
        <w:t>permettan</w:t>
      </w:r>
      <w:r w:rsidR="00353DCC" w:rsidRPr="00787254">
        <w:rPr>
          <w:rFonts w:ascii="Book Antiqua" w:hAnsi="Book Antiqua"/>
        </w:rPr>
        <w:t xml:space="preserve">t </w:t>
      </w:r>
      <w:r w:rsidR="00353DCC" w:rsidRPr="00787254">
        <w:rPr>
          <w:rFonts w:ascii="Book Antiqua" w:hAnsi="Book Antiqua"/>
          <w:spacing w:val="3"/>
        </w:rPr>
        <w:t xml:space="preserve">de </w:t>
      </w:r>
      <w:r w:rsidR="00353DCC" w:rsidRPr="00787254">
        <w:rPr>
          <w:rFonts w:ascii="Book Antiqua" w:hAnsi="Book Antiqua"/>
        </w:rPr>
        <w:t>justifierlecoûtdestravaux,àsavoir:</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1. Lasoumissionproprementdite,enoriginalrédigée selonlemodèle</w:t>
      </w:r>
      <w:r w:rsidR="00F51536" w:rsidRPr="00787254">
        <w:rPr>
          <w:rFonts w:ascii="Book Antiqua" w:hAnsi="Book Antiqua"/>
        </w:rPr>
        <w:t xml:space="preserve"> ou le formulaire type</w:t>
      </w:r>
      <w:r w:rsidR="00353DCC" w:rsidRPr="00787254">
        <w:rPr>
          <w:rFonts w:ascii="Book Antiqua" w:hAnsi="Book Antiqua"/>
        </w:rPr>
        <w:t>joint,timbréeautarifenvigueur, signéeetdatée;</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2. Lebordereaudesprixunitairesdûmentrempli;</w:t>
      </w:r>
    </w:p>
    <w:p w:rsidR="00273DD0" w:rsidRPr="00787254" w:rsidRDefault="006D0FDA" w:rsidP="000644D4">
      <w:pPr>
        <w:widowControl w:val="0"/>
        <w:tabs>
          <w:tab w:val="left" w:pos="6675"/>
        </w:tabs>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3. Ledétail</w:t>
      </w:r>
      <w:r w:rsidR="00031069" w:rsidRPr="00787254">
        <w:rPr>
          <w:rFonts w:ascii="Book Antiqua" w:hAnsi="Book Antiqua"/>
        </w:rPr>
        <w:t xml:space="preserve">quantitatif et </w:t>
      </w:r>
      <w:r w:rsidR="00353DCC" w:rsidRPr="00787254">
        <w:rPr>
          <w:rFonts w:ascii="Book Antiqua" w:hAnsi="Book Antiqua"/>
        </w:rPr>
        <w:t>estimatifdûmentrempli;</w:t>
      </w:r>
      <w:r w:rsidR="00031069" w:rsidRPr="00787254">
        <w:rPr>
          <w:rFonts w:ascii="Book Antiqua" w:hAnsi="Book Antiqua"/>
        </w:rPr>
        <w:tab/>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4. Le sous-détail des prix et/ou la décomposition desprixforfaitaires;</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 xml:space="preserve">5. </w:t>
      </w:r>
      <w:bookmarkStart w:id="72" w:name="_Hlk159243591"/>
      <w:r w:rsidR="00353DCC" w:rsidRPr="00787254">
        <w:rPr>
          <w:rFonts w:ascii="Book Antiqua" w:hAnsi="Book Antiqua"/>
        </w:rPr>
        <w:t>L’échéancier prévisionnel de paiements</w:t>
      </w:r>
      <w:r w:rsidR="0095669C" w:rsidRPr="00787254">
        <w:rPr>
          <w:rFonts w:ascii="Book Antiqua" w:hAnsi="Book Antiqua"/>
        </w:rPr>
        <w:t>,</w:t>
      </w:r>
      <w:r w:rsidR="00353DCC" w:rsidRPr="00787254">
        <w:rPr>
          <w:rFonts w:ascii="Book Antiqua" w:hAnsi="Book Antiqua"/>
        </w:rPr>
        <w:t xml:space="preserve"> le cas échéant</w:t>
      </w:r>
      <w:bookmarkEnd w:id="72"/>
      <w:r w:rsidR="00353DCC"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1"/>
        </w:rPr>
        <w:t>Le</w:t>
      </w:r>
      <w:r w:rsidRPr="00787254">
        <w:rPr>
          <w:rFonts w:ascii="Book Antiqua" w:hAnsi="Book Antiqua"/>
        </w:rPr>
        <w:t xml:space="preserve">s </w:t>
      </w:r>
      <w:r w:rsidRPr="00787254">
        <w:rPr>
          <w:rFonts w:ascii="Book Antiqua" w:hAnsi="Book Antiqua"/>
          <w:spacing w:val="1"/>
        </w:rPr>
        <w:t>soumissionnaire</w:t>
      </w:r>
      <w:r w:rsidRPr="00787254">
        <w:rPr>
          <w:rFonts w:ascii="Book Antiqua" w:hAnsi="Book Antiqua"/>
        </w:rPr>
        <w:t xml:space="preserve">s </w:t>
      </w:r>
      <w:r w:rsidRPr="00787254">
        <w:rPr>
          <w:rFonts w:ascii="Book Antiqua" w:hAnsi="Book Antiqua"/>
          <w:spacing w:val="1"/>
        </w:rPr>
        <w:t>utiliseron</w:t>
      </w:r>
      <w:r w:rsidRPr="00787254">
        <w:rPr>
          <w:rFonts w:ascii="Book Antiqua" w:hAnsi="Book Antiqua"/>
        </w:rPr>
        <w:t xml:space="preserve">t à </w:t>
      </w:r>
      <w:r w:rsidRPr="00787254">
        <w:rPr>
          <w:rFonts w:ascii="Book Antiqua" w:hAnsi="Book Antiqua"/>
          <w:spacing w:val="1"/>
        </w:rPr>
        <w:t>ce</w:t>
      </w:r>
      <w:r w:rsidRPr="00787254">
        <w:rPr>
          <w:rFonts w:ascii="Book Antiqua" w:hAnsi="Book Antiqua"/>
        </w:rPr>
        <w:t xml:space="preserve">t </w:t>
      </w:r>
      <w:r w:rsidRPr="00787254">
        <w:rPr>
          <w:rFonts w:ascii="Book Antiqua" w:hAnsi="Book Antiqua"/>
          <w:spacing w:val="1"/>
        </w:rPr>
        <w:t>effe</w:t>
      </w:r>
      <w:r w:rsidRPr="00787254">
        <w:rPr>
          <w:rFonts w:ascii="Book Antiqua" w:hAnsi="Book Antiqua"/>
        </w:rPr>
        <w:t xml:space="preserve">t </w:t>
      </w:r>
      <w:r w:rsidRPr="00787254">
        <w:rPr>
          <w:rFonts w:ascii="Book Antiqua" w:hAnsi="Book Antiqua"/>
          <w:spacing w:val="1"/>
        </w:rPr>
        <w:t xml:space="preserve">les </w:t>
      </w:r>
      <w:r w:rsidRPr="00787254">
        <w:rPr>
          <w:rFonts w:ascii="Book Antiqua" w:hAnsi="Book Antiqua"/>
        </w:rPr>
        <w:t>pièces et modèles</w:t>
      </w:r>
      <w:r w:rsidR="00407794" w:rsidRPr="00787254">
        <w:rPr>
          <w:rFonts w:ascii="Book Antiqua" w:hAnsi="Book Antiqua"/>
        </w:rPr>
        <w:t>ou formulaires types</w:t>
      </w:r>
      <w:r w:rsidRPr="00787254">
        <w:rPr>
          <w:rFonts w:ascii="Book Antiqua" w:hAnsi="Book Antiqua"/>
        </w:rPr>
        <w:t xml:space="preserve"> prévus dans le Dossier d’Appel d’Offres, sous</w:t>
      </w:r>
      <w:r w:rsidR="00764A83" w:rsidRPr="00787254">
        <w:rPr>
          <w:rFonts w:ascii="Book Antiqua" w:hAnsi="Book Antiqua"/>
        </w:rPr>
        <w:t xml:space="preserve"> réserve des dispositions de l’a</w:t>
      </w:r>
      <w:r w:rsidRPr="00787254">
        <w:rPr>
          <w:rFonts w:ascii="Book Antiqua" w:hAnsi="Book Antiqua"/>
        </w:rPr>
        <w:t xml:space="preserve">rticle </w:t>
      </w:r>
      <w:r w:rsidRPr="00787254">
        <w:rPr>
          <w:rFonts w:ascii="Book Antiqua" w:hAnsi="Book Antiqua"/>
          <w:spacing w:val="5"/>
        </w:rPr>
        <w:t>17.</w:t>
      </w:r>
      <w:r w:rsidRPr="00787254">
        <w:rPr>
          <w:rFonts w:ascii="Book Antiqua" w:hAnsi="Book Antiqua"/>
        </w:rPr>
        <w:t xml:space="preserve">2 </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RGA</w:t>
      </w:r>
      <w:r w:rsidRPr="00787254">
        <w:rPr>
          <w:rFonts w:ascii="Book Antiqua" w:hAnsi="Book Antiqua"/>
        </w:rPr>
        <w:t xml:space="preserve">O </w:t>
      </w:r>
      <w:r w:rsidRPr="00787254">
        <w:rPr>
          <w:rFonts w:ascii="Book Antiqua" w:hAnsi="Book Antiqua"/>
          <w:spacing w:val="5"/>
        </w:rPr>
        <w:t>concernan</w:t>
      </w:r>
      <w:r w:rsidRPr="00787254">
        <w:rPr>
          <w:rFonts w:ascii="Book Antiqua" w:hAnsi="Book Antiqua"/>
        </w:rPr>
        <w:t xml:space="preserve">t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autre</w:t>
      </w:r>
      <w:r w:rsidRPr="00787254">
        <w:rPr>
          <w:rFonts w:ascii="Book Antiqua" w:hAnsi="Book Antiqua"/>
        </w:rPr>
        <w:t xml:space="preserve">s </w:t>
      </w:r>
      <w:r w:rsidRPr="00787254">
        <w:rPr>
          <w:rFonts w:ascii="Book Antiqua" w:hAnsi="Book Antiqua"/>
          <w:spacing w:val="5"/>
        </w:rPr>
        <w:t xml:space="preserve">formes </w:t>
      </w:r>
      <w:r w:rsidRPr="00787254">
        <w:rPr>
          <w:rFonts w:ascii="Book Antiqua" w:hAnsi="Book Antiqua"/>
        </w:rPr>
        <w:t>possiblesdeCaution</w:t>
      </w:r>
      <w:r w:rsidR="00975494" w:rsidRPr="00787254">
        <w:rPr>
          <w:rFonts w:ascii="Book Antiqua" w:hAnsi="Book Antiqua"/>
        </w:rPr>
        <w:t xml:space="preserve">nement </w:t>
      </w:r>
      <w:r w:rsidRPr="00787254">
        <w:rPr>
          <w:rFonts w:ascii="Book Antiqua" w:hAnsi="Book Antiqua"/>
        </w:rPr>
        <w:t>deSoumission.</w:t>
      </w:r>
    </w:p>
    <w:p w:rsidR="00A0296A" w:rsidRPr="00787254" w:rsidRDefault="00A0296A" w:rsidP="000644D4">
      <w:pPr>
        <w:spacing w:line="276" w:lineRule="auto"/>
        <w:jc w:val="both"/>
        <w:rPr>
          <w:rFonts w:ascii="Book Antiqua" w:hAnsi="Book Antiqua"/>
        </w:rPr>
      </w:pPr>
      <w:r w:rsidRPr="00787254">
        <w:rPr>
          <w:rFonts w:ascii="Book Antiqua" w:hAnsi="Book Antiqua"/>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73" w:name="_Toc530307920"/>
      <w:bookmarkStart w:id="74" w:name="_Toc97557041"/>
      <w:bookmarkStart w:id="75" w:name="_Toc163062708"/>
      <w:r w:rsidRPr="00787254">
        <w:rPr>
          <w:rFonts w:ascii="Book Antiqua" w:hAnsi="Book Antiqua"/>
          <w:sz w:val="24"/>
        </w:rPr>
        <w:t>Montantdel’offre</w:t>
      </w:r>
      <w:bookmarkEnd w:id="73"/>
      <w:bookmarkEnd w:id="74"/>
      <w:bookmarkEnd w:id="7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14.1. </w:t>
      </w:r>
      <w:bookmarkStart w:id="76" w:name="_Hlk159243872"/>
      <w:r w:rsidRPr="00787254">
        <w:rPr>
          <w:rFonts w:ascii="Book Antiqua" w:hAnsi="Book Antiqua"/>
          <w:spacing w:val="2"/>
        </w:rPr>
        <w:t>Sau</w:t>
      </w:r>
      <w:r w:rsidRPr="00787254">
        <w:rPr>
          <w:rFonts w:ascii="Book Antiqua" w:hAnsi="Book Antiqua"/>
        </w:rPr>
        <w:t xml:space="preserve">f </w:t>
      </w:r>
      <w:r w:rsidRPr="00787254">
        <w:rPr>
          <w:rFonts w:ascii="Book Antiqua" w:hAnsi="Book Antiqua"/>
          <w:spacing w:val="2"/>
        </w:rPr>
        <w:t>indicatio</w:t>
      </w:r>
      <w:r w:rsidRPr="00787254">
        <w:rPr>
          <w:rFonts w:ascii="Book Antiqua" w:hAnsi="Book Antiqua"/>
        </w:rPr>
        <w:t xml:space="preserve">n </w:t>
      </w:r>
      <w:r w:rsidRPr="00787254">
        <w:rPr>
          <w:rFonts w:ascii="Book Antiqua" w:hAnsi="Book Antiqua"/>
          <w:spacing w:val="2"/>
        </w:rPr>
        <w:t>contrair</w:t>
      </w:r>
      <w:r w:rsidRPr="00787254">
        <w:rPr>
          <w:rFonts w:ascii="Book Antiqua" w:hAnsi="Book Antiqua"/>
        </w:rPr>
        <w:t xml:space="preserve">e </w:t>
      </w:r>
      <w:r w:rsidRPr="00787254">
        <w:rPr>
          <w:rFonts w:ascii="Book Antiqua" w:hAnsi="Book Antiqua"/>
          <w:spacing w:val="2"/>
        </w:rPr>
        <w:t>figuran</w:t>
      </w:r>
      <w:r w:rsidRPr="00787254">
        <w:rPr>
          <w:rFonts w:ascii="Book Antiqua" w:hAnsi="Book Antiqua"/>
        </w:rPr>
        <w:t xml:space="preserve">t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 xml:space="preserve">le </w:t>
      </w:r>
      <w:r w:rsidRPr="00787254">
        <w:rPr>
          <w:rFonts w:ascii="Book Antiqua" w:hAnsi="Book Antiqua"/>
          <w:spacing w:val="5"/>
        </w:rPr>
        <w:t>Dossie</w:t>
      </w:r>
      <w:r w:rsidRPr="00787254">
        <w:rPr>
          <w:rFonts w:ascii="Book Antiqua" w:hAnsi="Book Antiqua"/>
        </w:rPr>
        <w:t xml:space="preserve">r </w:t>
      </w:r>
      <w:r w:rsidRPr="00787254">
        <w:rPr>
          <w:rFonts w:ascii="Book Antiqua" w:hAnsi="Book Antiqua"/>
          <w:spacing w:val="5"/>
        </w:rPr>
        <w:t>d’Appe</w:t>
      </w:r>
      <w:r w:rsidRPr="00787254">
        <w:rPr>
          <w:rFonts w:ascii="Book Antiqua" w:hAnsi="Book Antiqua"/>
        </w:rPr>
        <w:t xml:space="preserve">l </w:t>
      </w:r>
      <w:r w:rsidRPr="00787254">
        <w:rPr>
          <w:rFonts w:ascii="Book Antiqua" w:hAnsi="Book Antiqua"/>
          <w:spacing w:val="5"/>
        </w:rPr>
        <w:t>d’Offres</w:t>
      </w:r>
      <w:r w:rsidRPr="00787254">
        <w:rPr>
          <w:rFonts w:ascii="Book Antiqua" w:hAnsi="Book Antiqua"/>
        </w:rPr>
        <w:t xml:space="preserve">,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montan</w:t>
      </w:r>
      <w:r w:rsidRPr="00787254">
        <w:rPr>
          <w:rFonts w:ascii="Book Antiqua" w:hAnsi="Book Antiqua"/>
        </w:rPr>
        <w:t xml:space="preserve">t </w:t>
      </w:r>
      <w:r w:rsidRPr="00787254">
        <w:rPr>
          <w:rFonts w:ascii="Book Antiqua" w:hAnsi="Book Antiqua"/>
          <w:spacing w:val="5"/>
        </w:rPr>
        <w:t>du march</w:t>
      </w:r>
      <w:r w:rsidRPr="00787254">
        <w:rPr>
          <w:rFonts w:ascii="Book Antiqua" w:hAnsi="Book Antiqua"/>
        </w:rPr>
        <w:t xml:space="preserve">é </w:t>
      </w:r>
      <w:r w:rsidRPr="00787254">
        <w:rPr>
          <w:rFonts w:ascii="Book Antiqua" w:hAnsi="Book Antiqua"/>
          <w:spacing w:val="5"/>
        </w:rPr>
        <w:t>couvrir</w:t>
      </w:r>
      <w:r w:rsidRPr="00787254">
        <w:rPr>
          <w:rFonts w:ascii="Book Antiqua" w:hAnsi="Book Antiqua"/>
        </w:rPr>
        <w:t xml:space="preserve">a </w:t>
      </w:r>
      <w:r w:rsidRPr="00787254">
        <w:rPr>
          <w:rFonts w:ascii="Book Antiqua" w:hAnsi="Book Antiqua"/>
          <w:spacing w:val="5"/>
        </w:rPr>
        <w:t>l’ensembl</w:t>
      </w:r>
      <w:r w:rsidRPr="00787254">
        <w:rPr>
          <w:rFonts w:ascii="Book Antiqua" w:hAnsi="Book Antiqua"/>
        </w:rPr>
        <w:t xml:space="preserve">e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 xml:space="preserve">travaux </w:t>
      </w:r>
      <w:r w:rsidR="00764A83" w:rsidRPr="00787254">
        <w:rPr>
          <w:rFonts w:ascii="Book Antiqua" w:hAnsi="Book Antiqua"/>
        </w:rPr>
        <w:t>décrits à l’a</w:t>
      </w:r>
      <w:r w:rsidRPr="00787254">
        <w:rPr>
          <w:rFonts w:ascii="Book Antiqua" w:hAnsi="Book Antiqua"/>
        </w:rPr>
        <w:t xml:space="preserve">rticle 1.1 du </w:t>
      </w:r>
      <w:r w:rsidR="00B53D36" w:rsidRPr="00787254">
        <w:rPr>
          <w:rFonts w:ascii="Book Antiqua" w:hAnsi="Book Antiqua"/>
        </w:rPr>
        <w:t>RPAO</w:t>
      </w:r>
      <w:r w:rsidRPr="00787254">
        <w:rPr>
          <w:rFonts w:ascii="Book Antiqua" w:hAnsi="Book Antiqua"/>
        </w:rPr>
        <w:t>, sur la base du Bordereau des Prix et du Détail QuantitatifetEstimatif</w:t>
      </w:r>
      <w:r w:rsidR="00045CDF" w:rsidRPr="00787254">
        <w:rPr>
          <w:rFonts w:ascii="Book Antiqua" w:hAnsi="Book Antiqua"/>
        </w:rPr>
        <w:t xml:space="preserve"> chiffrés</w:t>
      </w:r>
      <w:r w:rsidR="00F03C83" w:rsidRPr="00787254">
        <w:rPr>
          <w:rFonts w:ascii="Book Antiqua" w:hAnsi="Book Antiqua"/>
        </w:rPr>
        <w:t xml:space="preserve">, ainsi que </w:t>
      </w:r>
      <w:r w:rsidR="00013F41" w:rsidRPr="00787254">
        <w:rPr>
          <w:rFonts w:ascii="Book Antiqua" w:hAnsi="Book Antiqua"/>
        </w:rPr>
        <w:t>du sous-détail des prix unitaires et de la décomposition des prix forfaitaires</w:t>
      </w:r>
      <w:r w:rsidRPr="00787254">
        <w:rPr>
          <w:rFonts w:ascii="Book Antiqua" w:hAnsi="Book Antiqua"/>
        </w:rPr>
        <w:t>présentéspar lesoumissionnaire</w:t>
      </w:r>
      <w:r w:rsidR="00F11ED2" w:rsidRPr="00787254">
        <w:rPr>
          <w:rFonts w:ascii="Book Antiqua" w:hAnsi="Book Antiqua"/>
        </w:rPr>
        <w:t>le ca</w:t>
      </w:r>
      <w:r w:rsidR="00C025E6" w:rsidRPr="00787254">
        <w:rPr>
          <w:rFonts w:ascii="Book Antiqua" w:hAnsi="Book Antiqua"/>
        </w:rPr>
        <w:t>s échéant</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bookmarkStart w:id="77" w:name="_Hlk159243992"/>
      <w:bookmarkEnd w:id="76"/>
      <w:r w:rsidRPr="00787254">
        <w:rPr>
          <w:rFonts w:ascii="Book Antiqua" w:hAnsi="Book Antiqua"/>
        </w:rPr>
        <w:t>14.2. Lesoumissionnairerempliralesprixunitaires ettotauxdetouslespostesdubordereaude prixetduDétailquantitatifetestimatif.</w:t>
      </w:r>
    </w:p>
    <w:bookmarkEnd w:id="77"/>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14.3. </w:t>
      </w:r>
      <w:bookmarkStart w:id="78" w:name="_Hlk159244150"/>
      <w:r w:rsidRPr="00787254">
        <w:rPr>
          <w:rFonts w:ascii="Book Antiqua" w:hAnsi="Book Antiqua"/>
          <w:spacing w:val="5"/>
        </w:rPr>
        <w:t>Sou</w:t>
      </w:r>
      <w:r w:rsidRPr="00787254">
        <w:rPr>
          <w:rFonts w:ascii="Book Antiqua" w:hAnsi="Book Antiqua"/>
        </w:rPr>
        <w:t xml:space="preserve">s </w:t>
      </w:r>
      <w:r w:rsidRPr="00787254">
        <w:rPr>
          <w:rFonts w:ascii="Book Antiqua" w:hAnsi="Book Antiqua"/>
          <w:spacing w:val="5"/>
        </w:rPr>
        <w:t>réserv</w:t>
      </w:r>
      <w:r w:rsidRPr="00787254">
        <w:rPr>
          <w:rFonts w:ascii="Book Antiqua" w:hAnsi="Book Antiqua"/>
        </w:rPr>
        <w:t xml:space="preserve">e </w:t>
      </w:r>
      <w:r w:rsidRPr="00787254">
        <w:rPr>
          <w:rFonts w:ascii="Book Antiqua" w:hAnsi="Book Antiqua"/>
          <w:spacing w:val="5"/>
        </w:rPr>
        <w:t>d</w:t>
      </w:r>
      <w:r w:rsidRPr="00787254">
        <w:rPr>
          <w:rFonts w:ascii="Book Antiqua" w:hAnsi="Book Antiqua"/>
        </w:rPr>
        <w:t xml:space="preserve">es </w:t>
      </w:r>
      <w:r w:rsidRPr="00787254">
        <w:rPr>
          <w:rFonts w:ascii="Book Antiqua" w:hAnsi="Book Antiqua"/>
          <w:spacing w:val="5"/>
        </w:rPr>
        <w:t>disposition</w:t>
      </w:r>
      <w:r w:rsidRPr="00787254">
        <w:rPr>
          <w:rFonts w:ascii="Book Antiqua" w:hAnsi="Book Antiqua"/>
        </w:rPr>
        <w:t xml:space="preserve">s </w:t>
      </w:r>
      <w:r w:rsidRPr="00787254">
        <w:rPr>
          <w:rFonts w:ascii="Book Antiqua" w:hAnsi="Book Antiqua"/>
          <w:spacing w:val="5"/>
        </w:rPr>
        <w:t xml:space="preserve">contraires </w:t>
      </w:r>
      <w:r w:rsidRPr="00787254">
        <w:rPr>
          <w:rFonts w:ascii="Book Antiqua" w:hAnsi="Book Antiqua"/>
        </w:rPr>
        <w:t>prévuesdansleRPAOet</w:t>
      </w:r>
      <w:r w:rsidR="006E566F" w:rsidRPr="00787254">
        <w:rPr>
          <w:rFonts w:ascii="Book Antiqua" w:hAnsi="Book Antiqua"/>
        </w:rPr>
        <w:t xml:space="preserve">le </w:t>
      </w:r>
      <w:r w:rsidRPr="00787254">
        <w:rPr>
          <w:rFonts w:ascii="Book Antiqua" w:hAnsi="Book Antiqua"/>
        </w:rPr>
        <w:t>CCAP</w:t>
      </w:r>
      <w:bookmarkEnd w:id="78"/>
      <w:r w:rsidRPr="00787254">
        <w:rPr>
          <w:rFonts w:ascii="Book Antiqua" w:hAnsi="Book Antiqua"/>
        </w:rPr>
        <w:t xml:space="preserve">,tousles </w:t>
      </w:r>
      <w:r w:rsidRPr="00787254">
        <w:rPr>
          <w:rFonts w:ascii="Book Antiqua" w:hAnsi="Book Antiqua"/>
          <w:spacing w:val="5"/>
        </w:rPr>
        <w:lastRenderedPageBreak/>
        <w:t>droits</w:t>
      </w:r>
      <w:r w:rsidRPr="00787254">
        <w:rPr>
          <w:rFonts w:ascii="Book Antiqua" w:hAnsi="Book Antiqua"/>
        </w:rPr>
        <w:t xml:space="preserve">, </w:t>
      </w:r>
      <w:r w:rsidRPr="00787254">
        <w:rPr>
          <w:rFonts w:ascii="Book Antiqua" w:hAnsi="Book Antiqua"/>
          <w:spacing w:val="5"/>
        </w:rPr>
        <w:t>impôt</w:t>
      </w:r>
      <w:r w:rsidRPr="00787254">
        <w:rPr>
          <w:rFonts w:ascii="Book Antiqua" w:hAnsi="Book Antiqua"/>
        </w:rPr>
        <w:t>s</w:t>
      </w:r>
      <w:r w:rsidR="00843DD8" w:rsidRPr="00787254">
        <w:rPr>
          <w:rFonts w:ascii="Book Antiqua" w:hAnsi="Book Antiqua"/>
        </w:rPr>
        <w:t>,</w:t>
      </w:r>
      <w:r w:rsidRPr="00787254">
        <w:rPr>
          <w:rFonts w:ascii="Book Antiqua" w:hAnsi="Book Antiqua"/>
          <w:spacing w:val="5"/>
        </w:rPr>
        <w:t>taxe</w:t>
      </w:r>
      <w:r w:rsidRPr="00787254">
        <w:rPr>
          <w:rFonts w:ascii="Book Antiqua" w:hAnsi="Book Antiqua"/>
        </w:rPr>
        <w:t xml:space="preserve">s </w:t>
      </w:r>
      <w:r w:rsidR="00843DD8" w:rsidRPr="00787254">
        <w:rPr>
          <w:rFonts w:ascii="Book Antiqua" w:hAnsi="Book Antiqua"/>
          <w:spacing w:val="5"/>
        </w:rPr>
        <w:t>e</w:t>
      </w:r>
      <w:r w:rsidR="00843DD8" w:rsidRPr="00787254">
        <w:rPr>
          <w:rFonts w:ascii="Book Antiqua" w:hAnsi="Book Antiqua"/>
        </w:rPr>
        <w:t>t</w:t>
      </w:r>
      <w:r w:rsidR="00843DD8" w:rsidRPr="00787254">
        <w:rPr>
          <w:rFonts w:ascii="Book Antiqua" w:hAnsi="Book Antiqua"/>
          <w:spacing w:val="5"/>
        </w:rPr>
        <w:t xml:space="preserve"> assurances </w:t>
      </w:r>
      <w:r w:rsidRPr="00787254">
        <w:rPr>
          <w:rFonts w:ascii="Book Antiqua" w:hAnsi="Book Antiqua"/>
          <w:spacing w:val="5"/>
        </w:rPr>
        <w:t>payable</w:t>
      </w:r>
      <w:r w:rsidRPr="00787254">
        <w:rPr>
          <w:rFonts w:ascii="Book Antiqua" w:hAnsi="Book Antiqua"/>
        </w:rPr>
        <w:t>s</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 xml:space="preserve">le </w:t>
      </w:r>
      <w:r w:rsidRPr="00787254">
        <w:rPr>
          <w:rFonts w:ascii="Book Antiqua" w:hAnsi="Book Antiqua"/>
        </w:rPr>
        <w:t>soumissionnaireautitredufuturMarché,ouà toutautretitre,trente(30)joursavantladate limitededépôtdesoffresserontinclusdans lesprixetdanslemontanttotaldesonoffre.</w:t>
      </w:r>
    </w:p>
    <w:p w:rsidR="00273DD0" w:rsidRPr="00787254" w:rsidRDefault="00353DCC" w:rsidP="000644D4">
      <w:pPr>
        <w:widowControl w:val="0"/>
        <w:autoSpaceDE w:val="0"/>
        <w:spacing w:line="276" w:lineRule="auto"/>
        <w:jc w:val="both"/>
        <w:rPr>
          <w:rFonts w:ascii="Book Antiqua" w:hAnsi="Book Antiqua"/>
        </w:rPr>
      </w:pPr>
      <w:bookmarkStart w:id="79" w:name="_Hlk159244377"/>
      <w:r w:rsidRPr="00787254">
        <w:rPr>
          <w:rFonts w:ascii="Book Antiqua" w:hAnsi="Book Antiqua"/>
        </w:rPr>
        <w:t xml:space="preserve">14.4. Silesclausesderévisionet/oud’actualisation des prix sont prévues au marché, la date d’établissementdesprixinitiaux,ainsiqueles </w:t>
      </w:r>
      <w:r w:rsidRPr="00787254">
        <w:rPr>
          <w:rFonts w:ascii="Book Antiqua" w:hAnsi="Book Antiqua"/>
          <w:spacing w:val="1"/>
        </w:rPr>
        <w:t>modalité</w:t>
      </w:r>
      <w:r w:rsidRPr="00787254">
        <w:rPr>
          <w:rFonts w:ascii="Book Antiqua" w:hAnsi="Book Antiqua"/>
        </w:rPr>
        <w:t>s</w:t>
      </w:r>
      <w:r w:rsidRPr="00787254">
        <w:rPr>
          <w:rFonts w:ascii="Book Antiqua" w:hAnsi="Book Antiqua"/>
          <w:spacing w:val="1"/>
        </w:rPr>
        <w:t>d</w:t>
      </w:r>
      <w:r w:rsidRPr="00787254">
        <w:rPr>
          <w:rFonts w:ascii="Book Antiqua" w:hAnsi="Book Antiqua"/>
        </w:rPr>
        <w:t xml:space="preserve">e </w:t>
      </w:r>
      <w:r w:rsidRPr="00787254">
        <w:rPr>
          <w:rFonts w:ascii="Book Antiqua" w:hAnsi="Book Antiqua"/>
          <w:spacing w:val="1"/>
        </w:rPr>
        <w:t>révisio</w:t>
      </w:r>
      <w:r w:rsidRPr="00787254">
        <w:rPr>
          <w:rFonts w:ascii="Book Antiqua" w:hAnsi="Book Antiqua"/>
        </w:rPr>
        <w:t>n</w:t>
      </w:r>
      <w:r w:rsidRPr="00787254">
        <w:rPr>
          <w:rFonts w:ascii="Book Antiqua" w:hAnsi="Book Antiqua"/>
          <w:spacing w:val="1"/>
        </w:rPr>
        <w:t>et/o</w:t>
      </w:r>
      <w:r w:rsidRPr="00787254">
        <w:rPr>
          <w:rFonts w:ascii="Book Antiqua" w:hAnsi="Book Antiqua"/>
        </w:rPr>
        <w:t xml:space="preserve">u </w:t>
      </w:r>
      <w:r w:rsidRPr="00787254">
        <w:rPr>
          <w:rFonts w:ascii="Book Antiqua" w:hAnsi="Book Antiqua"/>
          <w:spacing w:val="1"/>
        </w:rPr>
        <w:t>d’actualisation desdit</w:t>
      </w:r>
      <w:r w:rsidRPr="00787254">
        <w:rPr>
          <w:rFonts w:ascii="Book Antiqua" w:hAnsi="Book Antiqua"/>
        </w:rPr>
        <w:t>s</w:t>
      </w:r>
      <w:r w:rsidRPr="00787254">
        <w:rPr>
          <w:rFonts w:ascii="Book Antiqua" w:hAnsi="Book Antiqua"/>
          <w:spacing w:val="1"/>
        </w:rPr>
        <w:t>pri</w:t>
      </w:r>
      <w:r w:rsidRPr="00787254">
        <w:rPr>
          <w:rFonts w:ascii="Book Antiqua" w:hAnsi="Book Antiqua"/>
        </w:rPr>
        <w:t xml:space="preserve">x </w:t>
      </w:r>
      <w:r w:rsidRPr="00787254">
        <w:rPr>
          <w:rFonts w:ascii="Book Antiqua" w:hAnsi="Book Antiqua"/>
          <w:spacing w:val="1"/>
        </w:rPr>
        <w:t>doiven</w:t>
      </w:r>
      <w:r w:rsidRPr="00787254">
        <w:rPr>
          <w:rFonts w:ascii="Book Antiqua" w:hAnsi="Book Antiqua"/>
        </w:rPr>
        <w:t xml:space="preserve">t </w:t>
      </w:r>
      <w:r w:rsidRPr="00787254">
        <w:rPr>
          <w:rFonts w:ascii="Book Antiqua" w:hAnsi="Book Antiqua"/>
          <w:spacing w:val="1"/>
        </w:rPr>
        <w:t>êtr</w:t>
      </w:r>
      <w:r w:rsidRPr="00787254">
        <w:rPr>
          <w:rFonts w:ascii="Book Antiqua" w:hAnsi="Book Antiqua"/>
        </w:rPr>
        <w:t xml:space="preserve">e </w:t>
      </w:r>
      <w:r w:rsidRPr="00787254">
        <w:rPr>
          <w:rFonts w:ascii="Book Antiqua" w:hAnsi="Book Antiqua"/>
          <w:spacing w:val="1"/>
        </w:rPr>
        <w:t>précisées</w:t>
      </w:r>
      <w:r w:rsidRPr="00787254">
        <w:rPr>
          <w:rFonts w:ascii="Book Antiqua" w:hAnsi="Book Antiqua"/>
        </w:rPr>
        <w:t>.</w:t>
      </w:r>
      <w:r w:rsidR="002C2EB1" w:rsidRPr="00787254">
        <w:rPr>
          <w:rFonts w:ascii="Book Antiqua" w:hAnsi="Book Antiqua"/>
        </w:rPr>
        <w:t xml:space="preserve">Tout </w:t>
      </w:r>
      <w:r w:rsidRPr="00787254">
        <w:rPr>
          <w:rFonts w:ascii="Book Antiqua" w:hAnsi="Book Antiqua"/>
        </w:rPr>
        <w:t>Marchédontladuréed’exécutionestaupluségaleàun(1)annepeut fairel’objetderévisiondeprix.</w:t>
      </w:r>
    </w:p>
    <w:p w:rsidR="00273DD0" w:rsidRPr="00787254" w:rsidRDefault="00353DCC" w:rsidP="000644D4">
      <w:pPr>
        <w:widowControl w:val="0"/>
        <w:autoSpaceDE w:val="0"/>
        <w:spacing w:line="276" w:lineRule="auto"/>
        <w:jc w:val="both"/>
        <w:rPr>
          <w:rFonts w:ascii="Book Antiqua" w:hAnsi="Book Antiqua"/>
        </w:rPr>
      </w:pPr>
      <w:bookmarkStart w:id="80" w:name="_Hlk159244887"/>
      <w:bookmarkEnd w:id="79"/>
      <w:r w:rsidRPr="00787254">
        <w:rPr>
          <w:rFonts w:ascii="Book Antiqua" w:hAnsi="Book Antiqua"/>
        </w:rPr>
        <w:t>14.5. Tous les prix unitaires assortis des quantités doivent être justifiés pardessous-détailsétablisconformémentau cadreproposéàla</w:t>
      </w:r>
      <w:r w:rsidR="00C046D0" w:rsidRPr="00787254">
        <w:rPr>
          <w:rFonts w:ascii="Book Antiqua" w:hAnsi="Book Antiqua"/>
        </w:rPr>
        <w:t>pièceN°8 du DAO</w:t>
      </w:r>
      <w:r w:rsidRPr="00787254">
        <w:rPr>
          <w:rFonts w:ascii="Book Antiqua" w:hAnsi="Book Antiqua"/>
        </w:rPr>
        <w:t>.</w:t>
      </w:r>
    </w:p>
    <w:bookmarkEnd w:id="80"/>
    <w:p w:rsidR="00DF7B79" w:rsidRPr="00787254" w:rsidRDefault="00DF7B79" w:rsidP="000644D4">
      <w:pPr>
        <w:widowControl w:val="0"/>
        <w:autoSpaceDE w:val="0"/>
        <w:spacing w:line="276" w:lineRule="auto"/>
        <w:jc w:val="both"/>
        <w:rPr>
          <w:rFonts w:ascii="Book Antiqua" w:hAnsi="Book Antiqua"/>
        </w:rPr>
      </w:pPr>
      <w:r w:rsidRPr="00787254">
        <w:rPr>
          <w:rFonts w:ascii="Book Antiqua" w:hAnsi="Book Antiqua"/>
        </w:rPr>
        <w:t>14.6. Les soumissionnaires indiqueront les rabais consentis dans leurs offres. Par ailleurs, ils préciseront les conditions d’application de ce rabais.</w:t>
      </w:r>
    </w:p>
    <w:p w:rsidR="00273DD0" w:rsidRPr="00787254" w:rsidRDefault="00353DCC" w:rsidP="000644D4">
      <w:pPr>
        <w:pStyle w:val="RGAOarticles"/>
        <w:spacing w:after="0" w:line="276" w:lineRule="auto"/>
        <w:rPr>
          <w:rFonts w:ascii="Book Antiqua" w:hAnsi="Book Antiqua"/>
          <w:sz w:val="24"/>
        </w:rPr>
      </w:pPr>
      <w:bookmarkStart w:id="81" w:name="_Toc530307921"/>
      <w:bookmarkStart w:id="82" w:name="_Toc97557042"/>
      <w:bookmarkStart w:id="83" w:name="_Toc163062709"/>
      <w:r w:rsidRPr="00787254">
        <w:rPr>
          <w:rFonts w:ascii="Book Antiqua" w:hAnsi="Book Antiqua"/>
          <w:sz w:val="24"/>
        </w:rPr>
        <w:t>Monnaiesdesoumissionet de règlement</w:t>
      </w:r>
      <w:bookmarkEnd w:id="81"/>
      <w:bookmarkEnd w:id="82"/>
      <w:bookmarkEnd w:id="83"/>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15.1. En cas d’Appels d’Offres Internationaux, les monnaiesdel’offre</w:t>
      </w:r>
      <w:r w:rsidRPr="00787254">
        <w:rPr>
          <w:rFonts w:ascii="Book Antiqua" w:hAnsi="Book Antiqua"/>
          <w:spacing w:val="26"/>
        </w:rPr>
        <w:t xml:space="preserve"> doivent </w:t>
      </w:r>
      <w:r w:rsidRPr="00787254">
        <w:rPr>
          <w:rFonts w:ascii="Book Antiqua" w:hAnsi="Book Antiqua"/>
        </w:rPr>
        <w:t xml:space="preserve">suivrelesdispositions soit de l’Option A ou de l’Option B </w:t>
      </w:r>
      <w:r w:rsidRPr="00787254">
        <w:rPr>
          <w:rFonts w:ascii="Book Antiqua" w:hAnsi="Book Antiqua"/>
          <w:spacing w:val="3"/>
        </w:rPr>
        <w:t>ci-dessous</w:t>
      </w:r>
      <w:r w:rsidRPr="00787254">
        <w:rPr>
          <w:rFonts w:ascii="Book Antiqua" w:hAnsi="Book Antiqua"/>
        </w:rPr>
        <w:t xml:space="preserve">; </w:t>
      </w:r>
      <w:r w:rsidRPr="00787254">
        <w:rPr>
          <w:rFonts w:ascii="Book Antiqua" w:hAnsi="Book Antiqua"/>
          <w:spacing w:val="3"/>
        </w:rPr>
        <w:t>l’optio</w:t>
      </w:r>
      <w:r w:rsidRPr="00787254">
        <w:rPr>
          <w:rFonts w:ascii="Book Antiqua" w:hAnsi="Book Antiqua"/>
        </w:rPr>
        <w:t xml:space="preserve">n </w:t>
      </w:r>
      <w:r w:rsidRPr="00787254">
        <w:rPr>
          <w:rFonts w:ascii="Book Antiqua" w:hAnsi="Book Antiqua"/>
          <w:spacing w:val="3"/>
        </w:rPr>
        <w:t>applicabl</w:t>
      </w:r>
      <w:r w:rsidRPr="00787254">
        <w:rPr>
          <w:rFonts w:ascii="Book Antiqua" w:hAnsi="Book Antiqua"/>
        </w:rPr>
        <w:t xml:space="preserve">e </w:t>
      </w:r>
      <w:r w:rsidRPr="00787254">
        <w:rPr>
          <w:rFonts w:ascii="Book Antiqua" w:hAnsi="Book Antiqua"/>
          <w:spacing w:val="3"/>
        </w:rPr>
        <w:t>étan</w:t>
      </w:r>
      <w:r w:rsidRPr="00787254">
        <w:rPr>
          <w:rFonts w:ascii="Book Antiqua" w:hAnsi="Book Antiqua"/>
        </w:rPr>
        <w:t xml:space="preserve">t </w:t>
      </w:r>
      <w:r w:rsidRPr="00787254">
        <w:rPr>
          <w:rFonts w:ascii="Book Antiqua" w:hAnsi="Book Antiqua"/>
          <w:spacing w:val="3"/>
        </w:rPr>
        <w:t xml:space="preserve">celle </w:t>
      </w:r>
      <w:r w:rsidRPr="00787254">
        <w:rPr>
          <w:rFonts w:ascii="Book Antiqua" w:hAnsi="Book Antiqua"/>
        </w:rPr>
        <w:t>retenuedansleRPAO.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15.2. Option A : le montant de la soumission est libelléentièrementenmonnaienationale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montant de la soumission, les prix unitaires du bordereaudesprixetlesprixdudétailquantitatifet estimatifsontlibellésentièrement</w:t>
      </w:r>
      <w:r w:rsidRPr="00787254">
        <w:rPr>
          <w:rFonts w:ascii="Book Antiqua" w:hAnsi="Book Antiqua"/>
          <w:spacing w:val="8"/>
        </w:rPr>
        <w:t xml:space="preserve"> e</w:t>
      </w:r>
      <w:r w:rsidRPr="00787254">
        <w:rPr>
          <w:rFonts w:ascii="Book Antiqua" w:hAnsi="Book Antiqua"/>
        </w:rPr>
        <w:t>nfrancsCFA delamanièresuivante:</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 xml:space="preserve">a. </w:t>
      </w:r>
      <w:r w:rsidRPr="00787254">
        <w:rPr>
          <w:rFonts w:ascii="Book Antiqua" w:hAnsi="Book Antiqua"/>
          <w:spacing w:val="2"/>
        </w:rPr>
        <w:t>Le</w:t>
      </w:r>
      <w:r w:rsidRPr="00787254">
        <w:rPr>
          <w:rFonts w:ascii="Book Antiqua" w:hAnsi="Book Antiqua"/>
        </w:rPr>
        <w:t xml:space="preserve">s </w:t>
      </w:r>
      <w:r w:rsidRPr="00787254">
        <w:rPr>
          <w:rFonts w:ascii="Book Antiqua" w:hAnsi="Book Antiqua"/>
          <w:spacing w:val="2"/>
        </w:rPr>
        <w:t>pri</w:t>
      </w:r>
      <w:r w:rsidRPr="00787254">
        <w:rPr>
          <w:rFonts w:ascii="Book Antiqua" w:hAnsi="Book Antiqua"/>
        </w:rPr>
        <w:t xml:space="preserve">x </w:t>
      </w:r>
      <w:r w:rsidRPr="00787254">
        <w:rPr>
          <w:rFonts w:ascii="Book Antiqua" w:hAnsi="Book Antiqua"/>
          <w:spacing w:val="2"/>
        </w:rPr>
        <w:t>seron</w:t>
      </w:r>
      <w:r w:rsidRPr="00787254">
        <w:rPr>
          <w:rFonts w:ascii="Book Antiqua" w:hAnsi="Book Antiqua"/>
        </w:rPr>
        <w:t xml:space="preserve">t </w:t>
      </w:r>
      <w:r w:rsidRPr="00787254">
        <w:rPr>
          <w:rFonts w:ascii="Book Antiqua" w:hAnsi="Book Antiqua"/>
          <w:spacing w:val="2"/>
        </w:rPr>
        <w:t>entièremen</w:t>
      </w:r>
      <w:r w:rsidRPr="00787254">
        <w:rPr>
          <w:rFonts w:ascii="Book Antiqua" w:hAnsi="Book Antiqua"/>
        </w:rPr>
        <w:t xml:space="preserve">t </w:t>
      </w:r>
      <w:r w:rsidRPr="00787254">
        <w:rPr>
          <w:rFonts w:ascii="Book Antiqua" w:hAnsi="Book Antiqua"/>
          <w:spacing w:val="2"/>
        </w:rPr>
        <w:t>libellé</w:t>
      </w:r>
      <w:r w:rsidRPr="00787254">
        <w:rPr>
          <w:rFonts w:ascii="Book Antiqua" w:hAnsi="Book Antiqua"/>
        </w:rPr>
        <w:t xml:space="preserve">s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 xml:space="preserve">la </w:t>
      </w:r>
      <w:r w:rsidRPr="00787254">
        <w:rPr>
          <w:rFonts w:ascii="Book Antiqua" w:hAnsi="Book Antiqua"/>
          <w:spacing w:val="5"/>
        </w:rPr>
        <w:t>monnai</w:t>
      </w:r>
      <w:r w:rsidRPr="00787254">
        <w:rPr>
          <w:rFonts w:ascii="Book Antiqua" w:hAnsi="Book Antiqua"/>
        </w:rPr>
        <w:t xml:space="preserve">e </w:t>
      </w:r>
      <w:r w:rsidRPr="00787254">
        <w:rPr>
          <w:rFonts w:ascii="Book Antiqua" w:hAnsi="Book Antiqua"/>
          <w:spacing w:val="5"/>
        </w:rPr>
        <w:t>nationale</w:t>
      </w:r>
      <w:r w:rsidRPr="00787254">
        <w:rPr>
          <w:rFonts w:ascii="Book Antiqua" w:hAnsi="Book Antiqua"/>
        </w:rPr>
        <w:t xml:space="preserve">.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soumissionnair</w:t>
      </w:r>
      <w:r w:rsidRPr="00787254">
        <w:rPr>
          <w:rFonts w:ascii="Book Antiqua" w:hAnsi="Book Antiqua"/>
        </w:rPr>
        <w:t>e</w:t>
      </w:r>
      <w:r w:rsidR="0001179D" w:rsidRPr="00787254">
        <w:rPr>
          <w:rFonts w:ascii="Book Antiqua" w:hAnsi="Book Antiqua"/>
        </w:rPr>
        <w:t>,</w:t>
      </w:r>
      <w:r w:rsidRPr="00787254">
        <w:rPr>
          <w:rFonts w:ascii="Book Antiqua" w:hAnsi="Book Antiqua"/>
          <w:spacing w:val="5"/>
        </w:rPr>
        <w:t xml:space="preserve">qui </w:t>
      </w:r>
      <w:r w:rsidRPr="00787254">
        <w:rPr>
          <w:rFonts w:ascii="Book Antiqua" w:hAnsi="Book Antiqua"/>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787254" w:rsidRDefault="00353DCC" w:rsidP="000644D4">
      <w:pPr>
        <w:widowControl w:val="0"/>
        <w:tabs>
          <w:tab w:val="left" w:pos="940"/>
          <w:tab w:val="left" w:pos="1660"/>
          <w:tab w:val="left" w:pos="2220"/>
          <w:tab w:val="left" w:pos="3260"/>
          <w:tab w:val="left" w:pos="4260"/>
          <w:tab w:val="left" w:pos="4900"/>
        </w:tabs>
        <w:autoSpaceDE w:val="0"/>
        <w:spacing w:line="276" w:lineRule="auto"/>
        <w:ind w:left="567"/>
        <w:jc w:val="both"/>
        <w:rPr>
          <w:rFonts w:ascii="Book Antiqua" w:hAnsi="Book Antiqua"/>
        </w:rPr>
      </w:pPr>
      <w:r w:rsidRPr="00787254">
        <w:rPr>
          <w:rFonts w:ascii="Book Antiqua" w:hAnsi="Book Antiqua"/>
        </w:rPr>
        <w:t xml:space="preserve">b. </w:t>
      </w:r>
      <w:r w:rsidRPr="00787254">
        <w:rPr>
          <w:rFonts w:ascii="Book Antiqua" w:hAnsi="Book Antiqua"/>
          <w:spacing w:val="5"/>
        </w:rPr>
        <w:t>Le</w:t>
      </w:r>
      <w:r w:rsidRPr="00787254">
        <w:rPr>
          <w:rFonts w:ascii="Book Antiqua" w:hAnsi="Book Antiqua"/>
        </w:rPr>
        <w:t>s</w:t>
      </w:r>
      <w:r w:rsidRPr="00787254">
        <w:rPr>
          <w:rFonts w:ascii="Book Antiqua" w:hAnsi="Book Antiqua"/>
          <w:spacing w:val="5"/>
        </w:rPr>
        <w:t>tau</w:t>
      </w:r>
      <w:r w:rsidRPr="00787254">
        <w:rPr>
          <w:rFonts w:ascii="Book Antiqua" w:hAnsi="Book Antiqua"/>
        </w:rPr>
        <w:t>x</w:t>
      </w:r>
      <w:r w:rsidRPr="00787254">
        <w:rPr>
          <w:rFonts w:ascii="Book Antiqua" w:hAnsi="Book Antiqua"/>
          <w:spacing w:val="5"/>
        </w:rPr>
        <w:t>d</w:t>
      </w:r>
      <w:r w:rsidRPr="00787254">
        <w:rPr>
          <w:rFonts w:ascii="Book Antiqua" w:hAnsi="Book Antiqua"/>
        </w:rPr>
        <w:t>e</w:t>
      </w:r>
      <w:r w:rsidRPr="00787254">
        <w:rPr>
          <w:rFonts w:ascii="Book Antiqua" w:hAnsi="Book Antiqua"/>
          <w:spacing w:val="5"/>
        </w:rPr>
        <w:t>chang</w:t>
      </w:r>
      <w:r w:rsidRPr="00787254">
        <w:rPr>
          <w:rFonts w:ascii="Book Antiqua" w:hAnsi="Book Antiqua"/>
        </w:rPr>
        <w:t>e</w:t>
      </w:r>
      <w:r w:rsidRPr="00787254">
        <w:rPr>
          <w:rFonts w:ascii="Book Antiqua" w:hAnsi="Book Antiqua"/>
          <w:spacing w:val="5"/>
        </w:rPr>
        <w:t>utilisé</w:t>
      </w:r>
      <w:r w:rsidRPr="00787254">
        <w:rPr>
          <w:rFonts w:ascii="Book Antiqua" w:hAnsi="Book Antiqua"/>
        </w:rPr>
        <w:t>s</w:t>
      </w:r>
      <w:r w:rsidRPr="00787254">
        <w:rPr>
          <w:rFonts w:ascii="Book Antiqua" w:hAnsi="Book Antiqua"/>
          <w:spacing w:val="5"/>
        </w:rPr>
        <w:t>pa</w:t>
      </w:r>
      <w:r w:rsidRPr="00787254">
        <w:rPr>
          <w:rFonts w:ascii="Book Antiqua" w:hAnsi="Book Antiqua"/>
        </w:rPr>
        <w:t>r</w:t>
      </w:r>
      <w:r w:rsidRPr="00787254">
        <w:rPr>
          <w:rFonts w:ascii="Book Antiqua" w:hAnsi="Book Antiqua"/>
          <w:spacing w:val="5"/>
        </w:rPr>
        <w:t xml:space="preserve">le </w:t>
      </w:r>
      <w:r w:rsidRPr="00787254">
        <w:rPr>
          <w:rFonts w:ascii="Book Antiqua" w:hAnsi="Book Antiqua"/>
          <w:spacing w:val="2"/>
        </w:rPr>
        <w:t>Soumissionnair</w:t>
      </w:r>
      <w:r w:rsidRPr="00787254">
        <w:rPr>
          <w:rFonts w:ascii="Book Antiqua" w:hAnsi="Book Antiqua"/>
        </w:rPr>
        <w:t xml:space="preserve">e </w:t>
      </w:r>
      <w:r w:rsidRPr="00787254">
        <w:rPr>
          <w:rFonts w:ascii="Book Antiqua" w:hAnsi="Book Antiqua"/>
          <w:spacing w:val="2"/>
        </w:rPr>
        <w:t>pou</w:t>
      </w:r>
      <w:r w:rsidRPr="00787254">
        <w:rPr>
          <w:rFonts w:ascii="Book Antiqua" w:hAnsi="Book Antiqua"/>
        </w:rPr>
        <w:t xml:space="preserve">r </w:t>
      </w:r>
      <w:r w:rsidRPr="00787254">
        <w:rPr>
          <w:rFonts w:ascii="Book Antiqua" w:hAnsi="Book Antiqua"/>
          <w:spacing w:val="2"/>
        </w:rPr>
        <w:t>converti</w:t>
      </w:r>
      <w:r w:rsidRPr="00787254">
        <w:rPr>
          <w:rFonts w:ascii="Book Antiqua" w:hAnsi="Book Antiqua"/>
        </w:rPr>
        <w:t xml:space="preserve">r </w:t>
      </w:r>
      <w:r w:rsidRPr="00787254">
        <w:rPr>
          <w:rFonts w:ascii="Book Antiqua" w:hAnsi="Book Antiqua"/>
          <w:spacing w:val="2"/>
        </w:rPr>
        <w:t>so</w:t>
      </w:r>
      <w:r w:rsidRPr="00787254">
        <w:rPr>
          <w:rFonts w:ascii="Book Antiqua" w:hAnsi="Book Antiqua"/>
        </w:rPr>
        <w:t xml:space="preserve">n </w:t>
      </w:r>
      <w:r w:rsidRPr="00787254">
        <w:rPr>
          <w:rFonts w:ascii="Book Antiqua" w:hAnsi="Book Antiqua"/>
          <w:spacing w:val="2"/>
        </w:rPr>
        <w:t>offr</w:t>
      </w:r>
      <w:r w:rsidRPr="00787254">
        <w:rPr>
          <w:rFonts w:ascii="Book Antiqua" w:hAnsi="Book Antiqua"/>
        </w:rPr>
        <w:t xml:space="preserve">e </w:t>
      </w:r>
      <w:r w:rsidRPr="00787254">
        <w:rPr>
          <w:rFonts w:ascii="Book Antiqua" w:hAnsi="Book Antiqua"/>
          <w:spacing w:val="2"/>
        </w:rPr>
        <w:t xml:space="preserve">en </w:t>
      </w:r>
      <w:r w:rsidRPr="00787254">
        <w:rPr>
          <w:rFonts w:ascii="Book Antiqua" w:hAnsi="Book Antiqua"/>
        </w:rPr>
        <w:t>monnaienationaleserontspécifiésparlesoumissionnaireenannexeàlasoumission conformément aux précisions du RPAO. Ilsseront appliquéspourtoutpaiementautitreduMarché, pourqu’aucunrisquedechangenesoitsupporté parleSoumissionnaireretenu.</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15.3. Option B : Le montant de la soumission est directement libellé en monnaie nationale et étrangère.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Le soumissionnaire libellera les </w:t>
      </w:r>
      <w:r w:rsidR="0001179D" w:rsidRPr="00787254">
        <w:rPr>
          <w:rFonts w:ascii="Book Antiqua" w:hAnsi="Book Antiqua"/>
        </w:rPr>
        <w:t>P</w:t>
      </w:r>
      <w:r w:rsidRPr="00787254">
        <w:rPr>
          <w:rFonts w:ascii="Book Antiqua" w:hAnsi="Book Antiqua"/>
        </w:rPr>
        <w:t xml:space="preserve">rix </w:t>
      </w:r>
      <w:r w:rsidR="0001179D" w:rsidRPr="00787254">
        <w:rPr>
          <w:rFonts w:ascii="Book Antiqua" w:hAnsi="Book Antiqua"/>
        </w:rPr>
        <w:t>U</w:t>
      </w:r>
      <w:r w:rsidRPr="00787254">
        <w:rPr>
          <w:rFonts w:ascii="Book Antiqua" w:hAnsi="Book Antiqua"/>
        </w:rPr>
        <w:t xml:space="preserve">nitaires du </w:t>
      </w:r>
      <w:r w:rsidR="0001179D" w:rsidRPr="00787254">
        <w:rPr>
          <w:rFonts w:ascii="Book Antiqua" w:hAnsi="Book Antiqua"/>
        </w:rPr>
        <w:t>B</w:t>
      </w:r>
      <w:r w:rsidRPr="00787254">
        <w:rPr>
          <w:rFonts w:ascii="Book Antiqua" w:hAnsi="Book Antiqua"/>
        </w:rPr>
        <w:t>ordereaudes</w:t>
      </w:r>
      <w:r w:rsidR="0001179D" w:rsidRPr="00787254">
        <w:rPr>
          <w:rFonts w:ascii="Book Antiqua" w:hAnsi="Book Antiqua"/>
        </w:rPr>
        <w:t>P</w:t>
      </w:r>
      <w:r w:rsidRPr="00787254">
        <w:rPr>
          <w:rFonts w:ascii="Book Antiqua" w:hAnsi="Book Antiqua"/>
        </w:rPr>
        <w:t>rixetles</w:t>
      </w:r>
      <w:r w:rsidR="0001179D" w:rsidRPr="00787254">
        <w:rPr>
          <w:rFonts w:ascii="Book Antiqua" w:hAnsi="Book Antiqua"/>
        </w:rPr>
        <w:t>P</w:t>
      </w:r>
      <w:r w:rsidRPr="00787254">
        <w:rPr>
          <w:rFonts w:ascii="Book Antiqua" w:hAnsi="Book Antiqua"/>
        </w:rPr>
        <w:t>rixduDétail</w:t>
      </w:r>
      <w:r w:rsidR="0001179D" w:rsidRPr="00787254">
        <w:rPr>
          <w:rFonts w:ascii="Book Antiqua" w:hAnsi="Book Antiqua"/>
        </w:rPr>
        <w:t>Q</w:t>
      </w:r>
      <w:r w:rsidRPr="00787254">
        <w:rPr>
          <w:rFonts w:ascii="Book Antiqua" w:hAnsi="Book Antiqua"/>
        </w:rPr>
        <w:t xml:space="preserve">uantitatifet </w:t>
      </w:r>
      <w:r w:rsidR="0001179D" w:rsidRPr="00787254">
        <w:rPr>
          <w:rFonts w:ascii="Book Antiqua" w:hAnsi="Book Antiqua"/>
        </w:rPr>
        <w:t>E</w:t>
      </w:r>
      <w:r w:rsidRPr="00787254">
        <w:rPr>
          <w:rFonts w:ascii="Book Antiqua" w:hAnsi="Book Antiqua"/>
        </w:rPr>
        <w:t>stimatifdelamanièresuivante:</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9"/>
        </w:rPr>
        <w:t>a.</w:t>
      </w:r>
      <w:r w:rsidRPr="00787254">
        <w:rPr>
          <w:rFonts w:ascii="Book Antiqua" w:hAnsi="Book Antiqua"/>
        </w:rPr>
        <w:t xml:space="preserve"> Les prix des intrants nécessaires aux </w:t>
      </w:r>
      <w:r w:rsidR="002C2EB1" w:rsidRPr="00787254">
        <w:rPr>
          <w:rFonts w:ascii="Book Antiqua" w:hAnsi="Book Antiqua"/>
        </w:rPr>
        <w:t>t</w:t>
      </w:r>
      <w:r w:rsidRPr="00787254">
        <w:rPr>
          <w:rFonts w:ascii="Book Antiqua" w:hAnsi="Book Antiqua"/>
        </w:rPr>
        <w:t>ravaux</w:t>
      </w:r>
      <w:r w:rsidR="0001179D" w:rsidRPr="00787254">
        <w:rPr>
          <w:rFonts w:ascii="Book Antiqua" w:hAnsi="Book Antiqua"/>
        </w:rPr>
        <w:t>,</w:t>
      </w:r>
      <w:r w:rsidRPr="00787254">
        <w:rPr>
          <w:rFonts w:ascii="Book Antiqua" w:hAnsi="Book Antiqua"/>
        </w:rPr>
        <w:t xml:space="preserve"> que le Soumissionnaire compte se procurer </w:t>
      </w:r>
      <w:r w:rsidR="0008181A" w:rsidRPr="00787254">
        <w:rPr>
          <w:rFonts w:ascii="Book Antiqua" w:hAnsi="Book Antiqua"/>
        </w:rPr>
        <w:t xml:space="preserve">dans le pays du Maître d’Ouvrage ou du Maître d’Ouvrage Délégué </w:t>
      </w:r>
      <w:r w:rsidRPr="00787254">
        <w:rPr>
          <w:rFonts w:ascii="Book Antiqua" w:hAnsi="Book Antiqua"/>
        </w:rPr>
        <w:t xml:space="preserve">seront libellés </w:t>
      </w:r>
      <w:r w:rsidR="00936ED5" w:rsidRPr="00787254">
        <w:rPr>
          <w:rFonts w:ascii="Book Antiqua" w:hAnsi="Book Antiqua"/>
        </w:rPr>
        <w:t xml:space="preserve">en francs CFA tels que </w:t>
      </w:r>
      <w:r w:rsidRPr="00787254">
        <w:rPr>
          <w:rFonts w:ascii="Book Antiqua" w:hAnsi="Book Antiqua"/>
        </w:rPr>
        <w:t>spécifié auRPAO et dénommée “monnaie nationale”.</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 xml:space="preserve">b. Les prix des intrants nécessaires aux </w:t>
      </w:r>
      <w:r w:rsidR="002C2EB1" w:rsidRPr="00787254">
        <w:rPr>
          <w:rFonts w:ascii="Book Antiqua" w:hAnsi="Book Antiqua"/>
        </w:rPr>
        <w:t>t</w:t>
      </w:r>
      <w:r w:rsidRPr="00787254">
        <w:rPr>
          <w:rFonts w:ascii="Book Antiqua" w:hAnsi="Book Antiqua"/>
        </w:rPr>
        <w:t>ravaux que</w:t>
      </w:r>
      <w:r w:rsidR="0001179D" w:rsidRPr="00787254">
        <w:rPr>
          <w:rFonts w:ascii="Book Antiqua" w:hAnsi="Book Antiqua"/>
        </w:rPr>
        <w:t>,</w:t>
      </w:r>
      <w:r w:rsidRPr="00787254">
        <w:rPr>
          <w:rFonts w:ascii="Book Antiqua" w:hAnsi="Book Antiqua"/>
        </w:rPr>
        <w:t xml:space="preserve"> le soumissionnaire compte se procurer en dehors du pays d</w:t>
      </w:r>
      <w:r w:rsidR="00734B63" w:rsidRPr="00787254">
        <w:rPr>
          <w:rFonts w:ascii="Book Antiqua" w:hAnsi="Book Antiqua"/>
        </w:rPr>
        <w:t>u</w:t>
      </w:r>
      <w:r w:rsidR="00CC1E99" w:rsidRPr="00787254">
        <w:rPr>
          <w:rFonts w:ascii="Book Antiqua" w:hAnsi="Book Antiqua"/>
        </w:rPr>
        <w:t xml:space="preserve">Maître d’Ouvrage ou </w:t>
      </w:r>
      <w:r w:rsidR="00936ED5"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 seront libellés </w:t>
      </w:r>
      <w:r w:rsidR="00C046D0" w:rsidRPr="00787254">
        <w:rPr>
          <w:rFonts w:ascii="Book Antiqua" w:hAnsi="Book Antiqua"/>
        </w:rPr>
        <w:t xml:space="preserve">dans la monnaie du pays du soumissionnaire ou de celle d’un pays </w:t>
      </w:r>
      <w:r w:rsidR="00C046D0" w:rsidRPr="00787254">
        <w:rPr>
          <w:rFonts w:ascii="Book Antiqua" w:hAnsi="Book Antiqua"/>
        </w:rPr>
        <w:lastRenderedPageBreak/>
        <w:t>membre éligible largement utilisée dans le commerce international</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15.4. L</w:t>
      </w:r>
      <w:r w:rsidR="00734B63" w:rsidRPr="00787254">
        <w:rPr>
          <w:rFonts w:ascii="Book Antiqua" w:hAnsi="Book Antiqua"/>
        </w:rPr>
        <w:t xml:space="preserve">e </w:t>
      </w:r>
      <w:r w:rsidR="00CC1E99" w:rsidRPr="00787254">
        <w:rPr>
          <w:rFonts w:ascii="Book Antiqua" w:hAnsi="Book Antiqua"/>
        </w:rPr>
        <w:t xml:space="preserve">Maître d’Ouvrage ou </w:t>
      </w:r>
      <w:r w:rsidR="0008181A"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peut demander aux soumissionnaires d’exprimer leurs besoins en monnaies nationale et étrangère et de justifier que</w:t>
      </w:r>
      <w:r w:rsidR="0001179D" w:rsidRPr="00787254">
        <w:rPr>
          <w:rFonts w:ascii="Book Antiqua" w:hAnsi="Book Antiqua"/>
        </w:rPr>
        <w:t>,</w:t>
      </w:r>
      <w:r w:rsidRPr="00787254">
        <w:rPr>
          <w:rFonts w:ascii="Book Antiqua" w:hAnsi="Book Antiqua"/>
        </w:rPr>
        <w:t xml:space="preserve"> les montants inclus dans les prix unitaires et totaux, et indiqués en annexe à la soumission, sont raisonnables; à cette fin, un état détaillé de ses besoins en monnaies étrangères sera fourni par le soumissionnaire.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15.5. Durantl’exécutiondestravaux,laplupartdes monnaies étrangères restant à payer sur le montant du marché peut être révisée d’un commun accord par </w:t>
      </w:r>
      <w:r w:rsidR="00936ED5" w:rsidRPr="00787254">
        <w:rPr>
          <w:rFonts w:ascii="Book Antiqua" w:hAnsi="Book Antiqua"/>
        </w:rPr>
        <w:t xml:space="preserve">le </w:t>
      </w:r>
      <w:r w:rsidR="00CC1E99" w:rsidRPr="00787254">
        <w:rPr>
          <w:rFonts w:ascii="Book Antiqua" w:hAnsi="Book Antiqua"/>
        </w:rPr>
        <w:t xml:space="preserve">Maître d’Ouvrage ou </w:t>
      </w:r>
      <w:r w:rsidR="00936ED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et </w:t>
      </w:r>
      <w:r w:rsidR="00CF2942" w:rsidRPr="00787254">
        <w:rPr>
          <w:rFonts w:ascii="Book Antiqua" w:hAnsi="Book Antiqua"/>
        </w:rPr>
        <w:t>l’entreprise</w:t>
      </w:r>
      <w:r w:rsidRPr="00787254">
        <w:rPr>
          <w:rFonts w:ascii="Book Antiqua" w:hAnsi="Book Antiqua"/>
        </w:rPr>
        <w:t xml:space="preserve"> de façon à tenir compte de toutemodificationsurvenuedanslesbesoins endevisesautitredumarché.</w:t>
      </w:r>
    </w:p>
    <w:p w:rsidR="00273DD0" w:rsidRPr="00787254" w:rsidRDefault="00353DCC" w:rsidP="000644D4">
      <w:pPr>
        <w:pStyle w:val="RGAOarticles"/>
        <w:spacing w:after="0" w:line="276" w:lineRule="auto"/>
        <w:rPr>
          <w:rFonts w:ascii="Book Antiqua" w:hAnsi="Book Antiqua"/>
          <w:sz w:val="24"/>
        </w:rPr>
      </w:pPr>
      <w:bookmarkStart w:id="84" w:name="_Toc530307922"/>
      <w:bookmarkStart w:id="85" w:name="_Toc97557043"/>
      <w:bookmarkStart w:id="86" w:name="_Toc163062710"/>
      <w:r w:rsidRPr="00787254">
        <w:rPr>
          <w:rFonts w:ascii="Book Antiqua" w:hAnsi="Book Antiqua"/>
          <w:sz w:val="24"/>
        </w:rPr>
        <w:t>Validitédesoffres</w:t>
      </w:r>
      <w:bookmarkEnd w:id="84"/>
      <w:bookmarkEnd w:id="85"/>
      <w:bookmarkEnd w:id="86"/>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16.1. Lesoffresdoiventdemeurervalablespendant </w:t>
      </w:r>
      <w:r w:rsidRPr="00787254">
        <w:rPr>
          <w:rFonts w:ascii="Book Antiqua" w:hAnsi="Book Antiqua"/>
          <w:spacing w:val="5"/>
        </w:rPr>
        <w:t>l</w:t>
      </w:r>
      <w:r w:rsidRPr="00787254">
        <w:rPr>
          <w:rFonts w:ascii="Book Antiqua" w:hAnsi="Book Antiqua"/>
        </w:rPr>
        <w:t xml:space="preserve">a </w:t>
      </w:r>
      <w:r w:rsidRPr="00787254">
        <w:rPr>
          <w:rFonts w:ascii="Book Antiqua" w:hAnsi="Book Antiqua"/>
          <w:spacing w:val="5"/>
        </w:rPr>
        <w:t>périod</w:t>
      </w:r>
      <w:r w:rsidRPr="00787254">
        <w:rPr>
          <w:rFonts w:ascii="Book Antiqua" w:hAnsi="Book Antiqua"/>
        </w:rPr>
        <w:t xml:space="preserve">e </w:t>
      </w:r>
      <w:r w:rsidRPr="00787254">
        <w:rPr>
          <w:rFonts w:ascii="Book Antiqua" w:hAnsi="Book Antiqua"/>
          <w:spacing w:val="5"/>
        </w:rPr>
        <w:t>spécifié</w:t>
      </w:r>
      <w:r w:rsidRPr="00787254">
        <w:rPr>
          <w:rFonts w:ascii="Book Antiqua" w:hAnsi="Book Antiqua"/>
        </w:rPr>
        <w:t xml:space="preserve">e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 xml:space="preserve">Règlement </w:t>
      </w:r>
      <w:r w:rsidRPr="00787254">
        <w:rPr>
          <w:rFonts w:ascii="Book Antiqua" w:hAnsi="Book Antiqua"/>
        </w:rPr>
        <w:t>Particulierdel'Appeld'Offres</w:t>
      </w:r>
      <w:r w:rsidR="001F3440" w:rsidRPr="00787254">
        <w:rPr>
          <w:rFonts w:ascii="Book Antiqua" w:hAnsi="Book Antiqua"/>
        </w:rPr>
        <w:t xml:space="preserve">pour </w:t>
      </w:r>
      <w:r w:rsidRPr="00787254">
        <w:rPr>
          <w:rFonts w:ascii="Book Antiqua" w:hAnsi="Book Antiqua"/>
        </w:rPr>
        <w:t>compterdela datederemisedesoffresfixéeparl</w:t>
      </w:r>
      <w:r w:rsidR="00A7388C"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en application de l'article 22 du RGAO. Une offre valable pour une période </w:t>
      </w:r>
      <w:r w:rsidRPr="00787254">
        <w:rPr>
          <w:rFonts w:ascii="Book Antiqua" w:hAnsi="Book Antiqua"/>
          <w:spacing w:val="5"/>
        </w:rPr>
        <w:t>plu</w:t>
      </w:r>
      <w:r w:rsidRPr="00787254">
        <w:rPr>
          <w:rFonts w:ascii="Book Antiqua" w:hAnsi="Book Antiqua"/>
        </w:rPr>
        <w:t xml:space="preserve">s </w:t>
      </w:r>
      <w:r w:rsidR="005C06D0" w:rsidRPr="00787254">
        <w:rPr>
          <w:rFonts w:ascii="Book Antiqua" w:hAnsi="Book Antiqua"/>
          <w:spacing w:val="5"/>
        </w:rPr>
        <w:t>court</w:t>
      </w:r>
      <w:r w:rsidR="005C06D0" w:rsidRPr="00787254">
        <w:rPr>
          <w:rFonts w:ascii="Book Antiqua" w:hAnsi="Book Antiqua"/>
        </w:rPr>
        <w:t>e</w:t>
      </w:r>
      <w:r w:rsidR="005C06D0" w:rsidRPr="00787254">
        <w:rPr>
          <w:rFonts w:ascii="Book Antiqua" w:hAnsi="Book Antiqua"/>
          <w:spacing w:val="5"/>
        </w:rPr>
        <w:t>se</w:t>
      </w:r>
      <w:r w:rsidR="005C06D0" w:rsidRPr="00787254">
        <w:rPr>
          <w:rFonts w:ascii="Book Antiqua" w:hAnsi="Book Antiqua"/>
        </w:rPr>
        <w:t>ra</w:t>
      </w:r>
      <w:r w:rsidR="0095669C" w:rsidRPr="00787254">
        <w:rPr>
          <w:rFonts w:ascii="Book Antiqua" w:hAnsi="Book Antiqua"/>
          <w:spacing w:val="5"/>
        </w:rPr>
        <w:t>considérée</w:t>
      </w:r>
      <w:r w:rsidRPr="00787254">
        <w:rPr>
          <w:rFonts w:ascii="Book Antiqua" w:hAnsi="Book Antiqua"/>
          <w:spacing w:val="5"/>
        </w:rPr>
        <w:t>pa</w:t>
      </w:r>
      <w:r w:rsidRPr="00787254">
        <w:rPr>
          <w:rFonts w:ascii="Book Antiqua" w:hAnsi="Book Antiqua"/>
        </w:rPr>
        <w:t xml:space="preserve">r </w:t>
      </w:r>
      <w:r w:rsidR="0095669C" w:rsidRPr="00787254">
        <w:rPr>
          <w:rFonts w:ascii="Book Antiqua" w:hAnsi="Book Antiqua"/>
          <w:spacing w:val="5"/>
        </w:rPr>
        <w:t>la Commission de passation des marchés</w:t>
      </w:r>
      <w:r w:rsidRPr="00787254">
        <w:rPr>
          <w:rFonts w:ascii="Book Antiqua" w:hAnsi="Book Antiqua"/>
        </w:rPr>
        <w:t xml:space="preserve"> commenonconforme</w:t>
      </w:r>
      <w:r w:rsidR="005927FA" w:rsidRPr="00787254">
        <w:rPr>
          <w:rFonts w:ascii="Book Antiqua" w:hAnsi="Book Antiqua"/>
        </w:rPr>
        <w:t>,</w:t>
      </w:r>
      <w:r w:rsidR="005C06D0" w:rsidRPr="00787254">
        <w:rPr>
          <w:rFonts w:ascii="Book Antiqua" w:hAnsi="Book Antiqua"/>
        </w:rPr>
        <w:t xml:space="preserve">sauf si le délai de validité </w:t>
      </w:r>
      <w:r w:rsidR="00FA3EAD" w:rsidRPr="00787254">
        <w:rPr>
          <w:rFonts w:ascii="Book Antiqua" w:hAnsi="Book Antiqua"/>
        </w:rPr>
        <w:t xml:space="preserve">du cautionnement </w:t>
      </w:r>
      <w:r w:rsidR="005927FA" w:rsidRPr="00787254">
        <w:rPr>
          <w:rFonts w:ascii="Book Antiqua" w:hAnsi="Book Antiqua"/>
        </w:rPr>
        <w:t>de soumission</w:t>
      </w:r>
      <w:r w:rsidR="005C06D0" w:rsidRPr="00787254">
        <w:rPr>
          <w:rFonts w:ascii="Book Antiqua" w:hAnsi="Book Antiqua"/>
        </w:rPr>
        <w:t xml:space="preserve"> est conforme. Dans ce cas, un </w:t>
      </w:r>
      <w:r w:rsidR="0095669C" w:rsidRPr="00787254">
        <w:rPr>
          <w:rFonts w:ascii="Book Antiqua" w:hAnsi="Book Antiqua"/>
        </w:rPr>
        <w:t xml:space="preserve">délai de </w:t>
      </w:r>
      <w:r w:rsidR="005C06D0" w:rsidRPr="00787254">
        <w:rPr>
          <w:rFonts w:ascii="Book Antiqua" w:hAnsi="Book Antiqua"/>
        </w:rPr>
        <w:t>quarante-huit</w:t>
      </w:r>
      <w:r w:rsidR="0095669C" w:rsidRPr="00787254">
        <w:rPr>
          <w:rFonts w:ascii="Book Antiqua" w:hAnsi="Book Antiqua"/>
        </w:rPr>
        <w:t xml:space="preserve">(48) heures </w:t>
      </w:r>
      <w:r w:rsidR="005C06D0" w:rsidRPr="00787254">
        <w:rPr>
          <w:rFonts w:ascii="Book Antiqua" w:hAnsi="Book Antiqua"/>
        </w:rPr>
        <w:t xml:space="preserve">est </w:t>
      </w:r>
      <w:r w:rsidR="0095669C" w:rsidRPr="00787254">
        <w:rPr>
          <w:rFonts w:ascii="Book Antiqua" w:hAnsi="Book Antiqua"/>
        </w:rPr>
        <w:t xml:space="preserve">accordé </w:t>
      </w:r>
      <w:r w:rsidR="005C06D0" w:rsidRPr="00787254">
        <w:rPr>
          <w:rFonts w:ascii="Book Antiqua" w:hAnsi="Book Antiqua"/>
        </w:rPr>
        <w:t xml:space="preserve">au soumissionnaire </w:t>
      </w:r>
      <w:r w:rsidR="0095669C" w:rsidRPr="00787254">
        <w:rPr>
          <w:rFonts w:ascii="Book Antiqua" w:hAnsi="Book Antiqua"/>
        </w:rPr>
        <w:t>pour produir</w:t>
      </w:r>
      <w:r w:rsidR="005C06D0" w:rsidRPr="00787254">
        <w:rPr>
          <w:rFonts w:ascii="Book Antiqua" w:hAnsi="Book Antiqua"/>
        </w:rPr>
        <w:t xml:space="preserve">e une </w:t>
      </w:r>
      <w:r w:rsidR="00FC0170" w:rsidRPr="00787254">
        <w:rPr>
          <w:rFonts w:ascii="Book Antiqua" w:hAnsi="Book Antiqua"/>
        </w:rPr>
        <w:t xml:space="preserve">nouvelle </w:t>
      </w:r>
      <w:r w:rsidR="005C06D0" w:rsidRPr="00787254">
        <w:rPr>
          <w:rFonts w:ascii="Book Antiqua" w:hAnsi="Book Antiqua"/>
        </w:rPr>
        <w:t xml:space="preserve">lettre </w:t>
      </w:r>
      <w:r w:rsidR="00FC0170" w:rsidRPr="00787254">
        <w:rPr>
          <w:rFonts w:ascii="Book Antiqua" w:hAnsi="Book Antiqua"/>
        </w:rPr>
        <w:t>de soumission</w:t>
      </w:r>
      <w:r w:rsidR="00926883"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16.2.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circonstance</w:t>
      </w:r>
      <w:r w:rsidRPr="00787254">
        <w:rPr>
          <w:rFonts w:ascii="Book Antiqua" w:hAnsi="Book Antiqua"/>
        </w:rPr>
        <w:t xml:space="preserve">s </w:t>
      </w:r>
      <w:r w:rsidRPr="00787254">
        <w:rPr>
          <w:rFonts w:ascii="Book Antiqua" w:hAnsi="Book Antiqua"/>
          <w:spacing w:val="5"/>
        </w:rPr>
        <w:t xml:space="preserve">exceptionnelles, </w:t>
      </w:r>
      <w:r w:rsidRPr="00787254">
        <w:rPr>
          <w:rFonts w:ascii="Book Antiqua" w:hAnsi="Book Antiqua"/>
        </w:rPr>
        <w:t>l</w:t>
      </w:r>
      <w:r w:rsidR="00D24759"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peutsolliciterleconsentement du soumissionnaire à une prolongationdudélaidevalidité.Lademandeetles réponses qui lui seront faites le seront par écrit (ou par télécopie). La validité </w:t>
      </w:r>
      <w:r w:rsidR="00010A51" w:rsidRPr="00787254">
        <w:rPr>
          <w:rFonts w:ascii="Book Antiqua" w:hAnsi="Book Antiqua"/>
        </w:rPr>
        <w:t xml:space="preserve">du cautionnement </w:t>
      </w:r>
      <w:r w:rsidRPr="00787254">
        <w:rPr>
          <w:rFonts w:ascii="Book Antiqua" w:hAnsi="Book Antiqua"/>
        </w:rPr>
        <w:t>desoumissionprévu</w:t>
      </w:r>
      <w:r w:rsidR="00CF2942" w:rsidRPr="00787254">
        <w:rPr>
          <w:rFonts w:ascii="Book Antiqua" w:hAnsi="Book Antiqua"/>
        </w:rPr>
        <w:t>e</w:t>
      </w:r>
      <w:r w:rsidRPr="00787254">
        <w:rPr>
          <w:rFonts w:ascii="Book Antiqua" w:hAnsi="Book Antiqua"/>
        </w:rPr>
        <w:t>àl'article17du RGAO sera de même prolongé</w:t>
      </w:r>
      <w:r w:rsidR="0008181A" w:rsidRPr="00787254">
        <w:rPr>
          <w:rFonts w:ascii="Book Antiqua" w:hAnsi="Book Antiqua"/>
        </w:rPr>
        <w:t xml:space="preserve">e </w:t>
      </w:r>
      <w:r w:rsidRPr="00787254">
        <w:rPr>
          <w:rFonts w:ascii="Book Antiqua" w:hAnsi="Book Antiqua"/>
        </w:rPr>
        <w:t xml:space="preserve">pour une durée correspondante. Un Soumissionnaire peut refuser de prolonger la validité de son offre sans perdre </w:t>
      </w:r>
      <w:r w:rsidR="00010A51" w:rsidRPr="00787254">
        <w:rPr>
          <w:rFonts w:ascii="Book Antiqua" w:hAnsi="Book Antiqua"/>
        </w:rPr>
        <w:t xml:space="preserve">son cautionnement </w:t>
      </w:r>
      <w:r w:rsidR="009567B9" w:rsidRPr="00787254">
        <w:rPr>
          <w:rFonts w:ascii="Book Antiqua" w:hAnsi="Book Antiqua"/>
        </w:rPr>
        <w:t>de soumission</w:t>
      </w:r>
      <w:r w:rsidRPr="00787254">
        <w:rPr>
          <w:rFonts w:ascii="Book Antiqua" w:hAnsi="Book Antiqua"/>
        </w:rPr>
        <w:t xml:space="preserve">. </w:t>
      </w:r>
      <w:r w:rsidRPr="00787254">
        <w:rPr>
          <w:rFonts w:ascii="Book Antiqua" w:hAnsi="Book Antiqua"/>
          <w:spacing w:val="5"/>
        </w:rPr>
        <w:t>U</w:t>
      </w:r>
      <w:r w:rsidRPr="00787254">
        <w:rPr>
          <w:rFonts w:ascii="Book Antiqua" w:hAnsi="Book Antiqua"/>
        </w:rPr>
        <w:t xml:space="preserve">n </w:t>
      </w:r>
      <w:r w:rsidRPr="00787254">
        <w:rPr>
          <w:rFonts w:ascii="Book Antiqua" w:hAnsi="Book Antiqua"/>
          <w:spacing w:val="5"/>
        </w:rPr>
        <w:t>soumissionnair</w:t>
      </w:r>
      <w:r w:rsidRPr="00787254">
        <w:rPr>
          <w:rFonts w:ascii="Book Antiqua" w:hAnsi="Book Antiqua"/>
        </w:rPr>
        <w:t xml:space="preserve">e </w:t>
      </w:r>
      <w:r w:rsidRPr="00787254">
        <w:rPr>
          <w:rFonts w:ascii="Book Antiqua" w:hAnsi="Book Antiqua"/>
          <w:spacing w:val="5"/>
        </w:rPr>
        <w:t>qu</w:t>
      </w:r>
      <w:r w:rsidRPr="00787254">
        <w:rPr>
          <w:rFonts w:ascii="Book Antiqua" w:hAnsi="Book Antiqua"/>
        </w:rPr>
        <w:t xml:space="preserve">i </w:t>
      </w:r>
      <w:r w:rsidRPr="00787254">
        <w:rPr>
          <w:rFonts w:ascii="Book Antiqua" w:hAnsi="Book Antiqua"/>
          <w:spacing w:val="5"/>
        </w:rPr>
        <w:t>consen</w:t>
      </w:r>
      <w:r w:rsidRPr="00787254">
        <w:rPr>
          <w:rFonts w:ascii="Book Antiqua" w:hAnsi="Book Antiqua"/>
        </w:rPr>
        <w:t xml:space="preserve">t à </w:t>
      </w:r>
      <w:r w:rsidRPr="00787254">
        <w:rPr>
          <w:rFonts w:ascii="Book Antiqua" w:hAnsi="Book Antiqua"/>
          <w:spacing w:val="5"/>
        </w:rPr>
        <w:t xml:space="preserve">une </w:t>
      </w:r>
      <w:r w:rsidRPr="00787254">
        <w:rPr>
          <w:rFonts w:ascii="Book Antiqua" w:hAnsi="Book Antiqua"/>
        </w:rPr>
        <w:t>prolongation ne se verra pas demander de modifier son offre, ni ne sera autorisé à le faire.</w:t>
      </w:r>
    </w:p>
    <w:p w:rsidR="00273DD0" w:rsidRPr="00787254" w:rsidRDefault="00353DCC" w:rsidP="000644D4">
      <w:pPr>
        <w:widowControl w:val="0"/>
        <w:tabs>
          <w:tab w:val="left" w:pos="800"/>
          <w:tab w:val="left" w:pos="2000"/>
          <w:tab w:val="left" w:pos="3220"/>
          <w:tab w:val="left" w:pos="3960"/>
        </w:tabs>
        <w:autoSpaceDE w:val="0"/>
        <w:spacing w:line="276" w:lineRule="auto"/>
        <w:jc w:val="both"/>
        <w:rPr>
          <w:rFonts w:ascii="Book Antiqua" w:hAnsi="Book Antiqua"/>
        </w:rPr>
      </w:pPr>
      <w:r w:rsidRPr="00787254">
        <w:rPr>
          <w:rFonts w:ascii="Book Antiqua" w:hAnsi="Book Antiqua"/>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spacing w:val="5"/>
        </w:rPr>
        <w:t>adresser</w:t>
      </w:r>
      <w:r w:rsidRPr="00787254">
        <w:rPr>
          <w:rFonts w:ascii="Book Antiqua" w:hAnsi="Book Antiqua"/>
        </w:rPr>
        <w:t>a</w:t>
      </w:r>
      <w:r w:rsidRPr="00787254">
        <w:rPr>
          <w:rFonts w:ascii="Book Antiqua" w:hAnsi="Book Antiqua"/>
          <w:spacing w:val="5"/>
        </w:rPr>
        <w:t>au(x</w:t>
      </w:r>
      <w:r w:rsidRPr="00787254">
        <w:rPr>
          <w:rFonts w:ascii="Book Antiqua" w:hAnsi="Book Antiqua"/>
        </w:rPr>
        <w:t>)</w:t>
      </w:r>
      <w:r w:rsidRPr="00787254">
        <w:rPr>
          <w:rFonts w:ascii="Book Antiqua" w:hAnsi="Book Antiqua"/>
          <w:spacing w:val="5"/>
        </w:rPr>
        <w:t>soumission</w:t>
      </w:r>
      <w:r w:rsidRPr="00787254">
        <w:rPr>
          <w:rFonts w:ascii="Book Antiqua" w:hAnsi="Book Antiqua"/>
        </w:rPr>
        <w:t>naire(s).</w:t>
      </w:r>
    </w:p>
    <w:p w:rsidR="00273DD0" w:rsidRPr="00787254" w:rsidRDefault="00353DCC" w:rsidP="000644D4">
      <w:pPr>
        <w:widowControl w:val="0"/>
        <w:tabs>
          <w:tab w:val="left" w:pos="800"/>
          <w:tab w:val="left" w:pos="2000"/>
          <w:tab w:val="left" w:pos="3220"/>
          <w:tab w:val="left" w:pos="3960"/>
        </w:tabs>
        <w:autoSpaceDE w:val="0"/>
        <w:spacing w:line="276" w:lineRule="auto"/>
        <w:jc w:val="both"/>
        <w:rPr>
          <w:rFonts w:ascii="Book Antiqua" w:hAnsi="Book Antiqua"/>
        </w:rPr>
      </w:pPr>
      <w:r w:rsidRPr="00787254">
        <w:rPr>
          <w:rFonts w:ascii="Book Antiqua" w:hAnsi="Book Antiqua"/>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787254" w:rsidRDefault="00353DCC" w:rsidP="000644D4">
      <w:pPr>
        <w:pStyle w:val="RGAOarticles"/>
        <w:spacing w:after="0" w:line="276" w:lineRule="auto"/>
        <w:rPr>
          <w:rFonts w:ascii="Book Antiqua" w:hAnsi="Book Antiqua"/>
          <w:sz w:val="24"/>
        </w:rPr>
      </w:pPr>
      <w:bookmarkStart w:id="87" w:name="_Toc530307923"/>
      <w:bookmarkStart w:id="88" w:name="_Toc97557044"/>
      <w:bookmarkStart w:id="89" w:name="_Toc163062711"/>
      <w:r w:rsidRPr="00787254">
        <w:rPr>
          <w:rFonts w:ascii="Book Antiqua" w:hAnsi="Book Antiqua"/>
          <w:sz w:val="24"/>
        </w:rPr>
        <w:t>Caution</w:t>
      </w:r>
      <w:r w:rsidR="00143F39" w:rsidRPr="00787254">
        <w:rPr>
          <w:rFonts w:ascii="Book Antiqua" w:hAnsi="Book Antiqua"/>
          <w:sz w:val="24"/>
        </w:rPr>
        <w:t xml:space="preserve">nement </w:t>
      </w:r>
      <w:r w:rsidRPr="00787254">
        <w:rPr>
          <w:rFonts w:ascii="Book Antiqua" w:hAnsi="Book Antiqua"/>
          <w:sz w:val="24"/>
        </w:rPr>
        <w:t>desoumission</w:t>
      </w:r>
      <w:bookmarkEnd w:id="87"/>
      <w:bookmarkEnd w:id="88"/>
      <w:bookmarkEnd w:id="89"/>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17.1. </w:t>
      </w:r>
      <w:r w:rsidRPr="00787254">
        <w:rPr>
          <w:rFonts w:ascii="Book Antiqua" w:hAnsi="Book Antiqua"/>
          <w:spacing w:val="3"/>
        </w:rPr>
        <w:t>E</w:t>
      </w:r>
      <w:r w:rsidRPr="00787254">
        <w:rPr>
          <w:rFonts w:ascii="Book Antiqua" w:hAnsi="Book Antiqua"/>
        </w:rPr>
        <w:t xml:space="preserve">n </w:t>
      </w:r>
      <w:r w:rsidRPr="00787254">
        <w:rPr>
          <w:rFonts w:ascii="Book Antiqua" w:hAnsi="Book Antiqua"/>
          <w:spacing w:val="3"/>
        </w:rPr>
        <w:t>applicatio</w:t>
      </w:r>
      <w:r w:rsidRPr="00787254">
        <w:rPr>
          <w:rFonts w:ascii="Book Antiqua" w:hAnsi="Book Antiqua"/>
        </w:rPr>
        <w:t xml:space="preserve">n </w:t>
      </w:r>
      <w:r w:rsidRPr="00787254">
        <w:rPr>
          <w:rFonts w:ascii="Book Antiqua" w:hAnsi="Book Antiqua"/>
          <w:spacing w:val="3"/>
        </w:rPr>
        <w:t>d</w:t>
      </w:r>
      <w:r w:rsidRPr="00787254">
        <w:rPr>
          <w:rFonts w:ascii="Book Antiqua" w:hAnsi="Book Antiqua"/>
        </w:rPr>
        <w:t xml:space="preserve">e </w:t>
      </w:r>
      <w:r w:rsidRPr="00787254">
        <w:rPr>
          <w:rFonts w:ascii="Book Antiqua" w:hAnsi="Book Antiqua"/>
          <w:spacing w:val="3"/>
        </w:rPr>
        <w:t>l'articl</w:t>
      </w:r>
      <w:r w:rsidRPr="00787254">
        <w:rPr>
          <w:rFonts w:ascii="Book Antiqua" w:hAnsi="Book Antiqua"/>
        </w:rPr>
        <w:t xml:space="preserve">e </w:t>
      </w:r>
      <w:r w:rsidRPr="00787254">
        <w:rPr>
          <w:rFonts w:ascii="Book Antiqua" w:hAnsi="Book Antiqua"/>
          <w:spacing w:val="3"/>
        </w:rPr>
        <w:t>1</w:t>
      </w:r>
      <w:r w:rsidRPr="00787254">
        <w:rPr>
          <w:rFonts w:ascii="Book Antiqua" w:hAnsi="Book Antiqua"/>
        </w:rPr>
        <w:t xml:space="preserve">3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 xml:space="preserve">RGAO, </w:t>
      </w:r>
      <w:r w:rsidRPr="00787254">
        <w:rPr>
          <w:rFonts w:ascii="Book Antiqua" w:hAnsi="Book Antiqua"/>
        </w:rPr>
        <w:t xml:space="preserve">le soumissionnaire fournira </w:t>
      </w:r>
      <w:r w:rsidR="00010A51" w:rsidRPr="00787254">
        <w:rPr>
          <w:rFonts w:ascii="Book Antiqua" w:hAnsi="Book Antiqua"/>
        </w:rPr>
        <w:t xml:space="preserve">un cautionnement </w:t>
      </w:r>
      <w:r w:rsidR="009567B9" w:rsidRPr="00787254">
        <w:rPr>
          <w:rFonts w:ascii="Book Antiqua" w:hAnsi="Book Antiqua"/>
        </w:rPr>
        <w:t>de soumission</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montan</w:t>
      </w:r>
      <w:r w:rsidRPr="00787254">
        <w:rPr>
          <w:rFonts w:ascii="Book Antiqua" w:hAnsi="Book Antiqua"/>
        </w:rPr>
        <w:t xml:space="preserve">t </w:t>
      </w:r>
      <w:r w:rsidRPr="00787254">
        <w:rPr>
          <w:rFonts w:ascii="Book Antiqua" w:hAnsi="Book Antiqua"/>
          <w:spacing w:val="5"/>
        </w:rPr>
        <w:t>spécifi</w:t>
      </w:r>
      <w:r w:rsidRPr="00787254">
        <w:rPr>
          <w:rFonts w:ascii="Book Antiqua" w:hAnsi="Book Antiqua"/>
        </w:rPr>
        <w:t xml:space="preserve">é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 xml:space="preserve">le </w:t>
      </w:r>
      <w:r w:rsidRPr="00787254">
        <w:rPr>
          <w:rFonts w:ascii="Book Antiqua" w:hAnsi="Book Antiqua"/>
          <w:spacing w:val="2"/>
        </w:rPr>
        <w:t>Règlemen</w:t>
      </w:r>
      <w:r w:rsidRPr="00787254">
        <w:rPr>
          <w:rFonts w:ascii="Book Antiqua" w:hAnsi="Book Antiqua"/>
        </w:rPr>
        <w:t xml:space="preserve">t </w:t>
      </w:r>
      <w:r w:rsidRPr="00787254">
        <w:rPr>
          <w:rFonts w:ascii="Book Antiqua" w:hAnsi="Book Antiqua"/>
          <w:spacing w:val="2"/>
        </w:rPr>
        <w:t>Particulie</w:t>
      </w:r>
      <w:r w:rsidRPr="00787254">
        <w:rPr>
          <w:rFonts w:ascii="Book Antiqua" w:hAnsi="Book Antiqua"/>
        </w:rPr>
        <w:t xml:space="preserve">r </w:t>
      </w:r>
      <w:r w:rsidRPr="00787254">
        <w:rPr>
          <w:rFonts w:ascii="Book Antiqua" w:hAnsi="Book Antiqua"/>
          <w:spacing w:val="2"/>
        </w:rPr>
        <w:t>d</w:t>
      </w:r>
      <w:r w:rsidRPr="00787254">
        <w:rPr>
          <w:rFonts w:ascii="Book Antiqua" w:hAnsi="Book Antiqua"/>
        </w:rPr>
        <w:t xml:space="preserve">e </w:t>
      </w:r>
      <w:r w:rsidRPr="00787254">
        <w:rPr>
          <w:rFonts w:ascii="Book Antiqua" w:hAnsi="Book Antiqua"/>
          <w:spacing w:val="2"/>
        </w:rPr>
        <w:t>l'Appe</w:t>
      </w:r>
      <w:r w:rsidRPr="00787254">
        <w:rPr>
          <w:rFonts w:ascii="Book Antiqua" w:hAnsi="Book Antiqua"/>
        </w:rPr>
        <w:t xml:space="preserve">l </w:t>
      </w:r>
      <w:r w:rsidRPr="00787254">
        <w:rPr>
          <w:rFonts w:ascii="Book Antiqua" w:hAnsi="Book Antiqua"/>
          <w:spacing w:val="2"/>
        </w:rPr>
        <w:t xml:space="preserve">d'Offres, </w:t>
      </w:r>
      <w:r w:rsidR="00801F08" w:rsidRPr="00787254">
        <w:rPr>
          <w:rFonts w:ascii="Book Antiqua" w:hAnsi="Book Antiqua"/>
        </w:rPr>
        <w:t xml:space="preserve">et qui </w:t>
      </w:r>
      <w:r w:rsidRPr="00787254">
        <w:rPr>
          <w:rFonts w:ascii="Book Antiqua" w:hAnsi="Book Antiqua"/>
        </w:rPr>
        <w:t>ferapartieintégrantedesonoffre.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17.2</w:t>
      </w:r>
      <w:r w:rsidR="00010A51" w:rsidRPr="00787254">
        <w:rPr>
          <w:rFonts w:ascii="Book Antiqua" w:hAnsi="Book Antiqua"/>
        </w:rPr>
        <w:t xml:space="preserve">. Le cautionnement </w:t>
      </w:r>
      <w:r w:rsidR="009567B9" w:rsidRPr="00787254">
        <w:rPr>
          <w:rFonts w:ascii="Book Antiqua" w:hAnsi="Book Antiqua"/>
        </w:rPr>
        <w:t>de soumission</w:t>
      </w:r>
      <w:r w:rsidRPr="00787254">
        <w:rPr>
          <w:rFonts w:ascii="Book Antiqua" w:hAnsi="Book Antiqua"/>
        </w:rPr>
        <w:t xml:space="preserve"> sera conforme au modèle présenté dans le Dossier d’Appel d’Offres;d’autresmodèlespeuventêtreautorisés,</w:t>
      </w:r>
      <w:r w:rsidR="00926883" w:rsidRPr="00787254">
        <w:rPr>
          <w:rFonts w:ascii="Book Antiqua" w:hAnsi="Book Antiqua"/>
        </w:rPr>
        <w:t>par le</w:t>
      </w:r>
      <w:r w:rsidR="00CC1E99" w:rsidRPr="00787254">
        <w:rPr>
          <w:rFonts w:ascii="Book Antiqua" w:hAnsi="Book Antiqua"/>
          <w:spacing w:val="5"/>
        </w:rPr>
        <w:t xml:space="preserve">Maître d’Ouvrage ou </w:t>
      </w:r>
      <w:r w:rsidR="00CE6D4B" w:rsidRPr="00787254">
        <w:rPr>
          <w:rFonts w:ascii="Book Antiqua" w:hAnsi="Book Antiqua"/>
          <w:spacing w:val="5"/>
        </w:rPr>
        <w:t xml:space="preserve">le </w:t>
      </w:r>
      <w:r w:rsidR="00CC1E99" w:rsidRPr="00787254">
        <w:rPr>
          <w:rFonts w:ascii="Book Antiqua" w:hAnsi="Book Antiqua"/>
          <w:spacing w:val="5"/>
        </w:rPr>
        <w:lastRenderedPageBreak/>
        <w:t>Maître d’Ouvrage Délégué</w:t>
      </w:r>
      <w:r w:rsidRPr="00787254">
        <w:rPr>
          <w:rFonts w:ascii="Book Antiqua" w:hAnsi="Book Antiqua"/>
        </w:rPr>
        <w:t>.</w:t>
      </w:r>
      <w:r w:rsidR="00010A51" w:rsidRPr="00787254">
        <w:rPr>
          <w:rFonts w:ascii="Book Antiqua" w:hAnsi="Book Antiqua"/>
        </w:rPr>
        <w:t xml:space="preserve">Le cautionnement </w:t>
      </w:r>
      <w:r w:rsidRPr="00787254">
        <w:rPr>
          <w:rFonts w:ascii="Book Antiqua" w:hAnsi="Book Antiqua"/>
          <w:spacing w:val="5"/>
        </w:rPr>
        <w:t xml:space="preserve">de </w:t>
      </w:r>
      <w:r w:rsidRPr="00787254">
        <w:rPr>
          <w:rFonts w:ascii="Book Antiqua" w:hAnsi="Book Antiqua"/>
        </w:rPr>
        <w:t>soumissiondemeureravalidependanttrente (30)joursau-delàdeladatelimite</w:t>
      </w:r>
      <w:r w:rsidRPr="00787254">
        <w:rPr>
          <w:rFonts w:ascii="Book Antiqua" w:hAnsi="Book Antiqua"/>
          <w:spacing w:val="-8"/>
        </w:rPr>
        <w:t xml:space="preserve"> initiale </w:t>
      </w:r>
      <w:r w:rsidRPr="00787254">
        <w:rPr>
          <w:rFonts w:ascii="Book Antiqua" w:hAnsi="Book Antiqua"/>
        </w:rPr>
        <w:t>de validitédesoffres,oudetoutenouvelledate limite de validité demandée par l</w:t>
      </w:r>
      <w:r w:rsidR="00795B16" w:rsidRPr="00787254">
        <w:rPr>
          <w:rFonts w:ascii="Book Antiqua" w:hAnsi="Book Antiqua"/>
        </w:rPr>
        <w:t xml:space="preserve">e </w:t>
      </w:r>
      <w:r w:rsidR="00CC1E99" w:rsidRPr="00787254">
        <w:rPr>
          <w:rFonts w:ascii="Book Antiqua" w:hAnsi="Book Antiqua"/>
        </w:rPr>
        <w:t xml:space="preserve">Maître d’Ouvrage ou </w:t>
      </w:r>
      <w:r w:rsidR="00795B16"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et acceptée par le soumission</w:t>
      </w:r>
      <w:r w:rsidRPr="00787254">
        <w:rPr>
          <w:rFonts w:ascii="Book Antiqua" w:hAnsi="Book Antiqua"/>
          <w:spacing w:val="4"/>
        </w:rPr>
        <w:t>naire</w:t>
      </w:r>
      <w:r w:rsidRPr="00787254">
        <w:rPr>
          <w:rFonts w:ascii="Book Antiqua" w:hAnsi="Book Antiqua"/>
        </w:rPr>
        <w:t>,</w:t>
      </w:r>
      <w:r w:rsidRPr="00787254">
        <w:rPr>
          <w:rFonts w:ascii="Book Antiqua" w:hAnsi="Book Antiqua"/>
          <w:spacing w:val="4"/>
        </w:rPr>
        <w:t>conformémen</w:t>
      </w:r>
      <w:r w:rsidRPr="00787254">
        <w:rPr>
          <w:rFonts w:ascii="Book Antiqua" w:hAnsi="Book Antiqua"/>
        </w:rPr>
        <w:t xml:space="preserve">t </w:t>
      </w:r>
      <w:r w:rsidRPr="00787254">
        <w:rPr>
          <w:rFonts w:ascii="Book Antiqua" w:hAnsi="Book Antiqua"/>
          <w:spacing w:val="4"/>
        </w:rPr>
        <w:t>au</w:t>
      </w:r>
      <w:r w:rsidRPr="00787254">
        <w:rPr>
          <w:rFonts w:ascii="Book Antiqua" w:hAnsi="Book Antiqua"/>
        </w:rPr>
        <w:t xml:space="preserve">x </w:t>
      </w:r>
      <w:r w:rsidRPr="00787254">
        <w:rPr>
          <w:rFonts w:ascii="Book Antiqua" w:hAnsi="Book Antiqua"/>
          <w:spacing w:val="4"/>
        </w:rPr>
        <w:t>disposition</w:t>
      </w:r>
      <w:r w:rsidRPr="00787254">
        <w:rPr>
          <w:rFonts w:ascii="Book Antiqua" w:hAnsi="Book Antiqua"/>
        </w:rPr>
        <w:t xml:space="preserve">s </w:t>
      </w:r>
      <w:r w:rsidRPr="00787254">
        <w:rPr>
          <w:rFonts w:ascii="Book Antiqua" w:hAnsi="Book Antiqua"/>
          <w:spacing w:val="4"/>
        </w:rPr>
        <w:t xml:space="preserve">de </w:t>
      </w:r>
      <w:r w:rsidR="00764A83" w:rsidRPr="00787254">
        <w:rPr>
          <w:rFonts w:ascii="Book Antiqua" w:hAnsi="Book Antiqua"/>
        </w:rPr>
        <w:t>l’a</w:t>
      </w:r>
      <w:r w:rsidRPr="00787254">
        <w:rPr>
          <w:rFonts w:ascii="Book Antiqua" w:hAnsi="Book Antiqua"/>
        </w:rPr>
        <w:t>rticle16.2duRGAO.</w:t>
      </w:r>
    </w:p>
    <w:p w:rsidR="003C1F56" w:rsidRPr="00787254" w:rsidRDefault="003C1F56" w:rsidP="000644D4">
      <w:pPr>
        <w:widowControl w:val="0"/>
        <w:autoSpaceDE w:val="0"/>
        <w:spacing w:line="276" w:lineRule="auto"/>
        <w:jc w:val="both"/>
        <w:rPr>
          <w:rFonts w:ascii="Book Antiqua" w:hAnsi="Book Antiqua"/>
        </w:rPr>
      </w:pPr>
      <w:r w:rsidRPr="00787254">
        <w:rPr>
          <w:rFonts w:ascii="Book Antiqua" w:hAnsi="Book Antiqua"/>
        </w:rPr>
        <w:t xml:space="preserve">Pour les prestations relevant des lettres commandes, les chèques certifiés et les chèques-banques sont admis </w:t>
      </w:r>
      <w:r w:rsidR="00033BD2" w:rsidRPr="00787254">
        <w:rPr>
          <w:rFonts w:ascii="Book Antiqua" w:hAnsi="Book Antiqua"/>
        </w:rPr>
        <w:t>au titre</w:t>
      </w:r>
      <w:r w:rsidR="00010A51" w:rsidRPr="00787254">
        <w:rPr>
          <w:rFonts w:ascii="Book Antiqua" w:hAnsi="Book Antiqua"/>
        </w:rPr>
        <w:t xml:space="preserve">du cautionnement </w:t>
      </w:r>
      <w:r w:rsidRPr="00787254">
        <w:rPr>
          <w:rFonts w:ascii="Book Antiqua" w:hAnsi="Book Antiqua"/>
        </w:rPr>
        <w:t>de soumission.</w:t>
      </w:r>
    </w:p>
    <w:p w:rsidR="00273DD0" w:rsidRPr="00787254" w:rsidRDefault="00C046D0"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17.3. Touteoffrenonaccompagnéed’un</w:t>
      </w:r>
      <w:r w:rsidR="00010A51" w:rsidRPr="00787254">
        <w:rPr>
          <w:rFonts w:ascii="Book Antiqua" w:hAnsi="Book Antiqua"/>
        </w:rPr>
        <w:t xml:space="preserve"> cautionnement </w:t>
      </w:r>
      <w:r w:rsidRPr="00787254">
        <w:rPr>
          <w:rFonts w:ascii="Book Antiqua" w:hAnsi="Book Antiqua"/>
        </w:rPr>
        <w:t>de</w:t>
      </w:r>
      <w:r w:rsidR="00132251" w:rsidRPr="00787254">
        <w:rPr>
          <w:rFonts w:ascii="Book Antiqua" w:hAnsi="Book Antiqua"/>
        </w:rPr>
        <w:t xml:space="preserve">soumission </w:t>
      </w:r>
      <w:r w:rsidRPr="00787254">
        <w:rPr>
          <w:rFonts w:ascii="Book Antiqua" w:hAnsi="Book Antiqua"/>
        </w:rPr>
        <w:t>acceptableserarejeté</w:t>
      </w:r>
      <w:r w:rsidR="00926883" w:rsidRPr="00787254">
        <w:rPr>
          <w:rFonts w:ascii="Book Antiqua" w:hAnsi="Book Antiqua"/>
        </w:rPr>
        <w:t>e</w:t>
      </w:r>
      <w:r w:rsidRPr="00787254">
        <w:rPr>
          <w:rFonts w:ascii="Book Antiqua" w:hAnsi="Book Antiqua"/>
        </w:rPr>
        <w:t xml:space="preserve">parla </w:t>
      </w:r>
      <w:r w:rsidRPr="00787254">
        <w:rPr>
          <w:rFonts w:ascii="Book Antiqua" w:hAnsi="Book Antiqua"/>
          <w:spacing w:val="5"/>
        </w:rPr>
        <w:t>Commissio</w:t>
      </w:r>
      <w:r w:rsidRPr="00787254">
        <w:rPr>
          <w:rFonts w:ascii="Book Antiqua" w:hAnsi="Book Antiqua"/>
        </w:rPr>
        <w:t xml:space="preserve">n </w:t>
      </w:r>
      <w:r w:rsidRPr="00787254">
        <w:rPr>
          <w:rFonts w:ascii="Book Antiqua" w:hAnsi="Book Antiqua"/>
          <w:spacing w:val="5"/>
        </w:rPr>
        <w:t>d</w:t>
      </w:r>
      <w:r w:rsidRPr="00787254">
        <w:rPr>
          <w:rFonts w:ascii="Book Antiqua" w:hAnsi="Book Antiqua"/>
        </w:rPr>
        <w:t>e</w:t>
      </w:r>
      <w:r w:rsidRPr="00787254">
        <w:rPr>
          <w:rFonts w:ascii="Book Antiqua" w:hAnsi="Book Antiqua"/>
          <w:spacing w:val="5"/>
        </w:rPr>
        <w:t>Passatio</w:t>
      </w:r>
      <w:r w:rsidRPr="00787254">
        <w:rPr>
          <w:rFonts w:ascii="Book Antiqua" w:hAnsi="Book Antiqua"/>
        </w:rPr>
        <w:t>n</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Marchés comm</w:t>
      </w:r>
      <w:r w:rsidRPr="00787254">
        <w:rPr>
          <w:rFonts w:ascii="Book Antiqua" w:hAnsi="Book Antiqua"/>
        </w:rPr>
        <w:t>e</w:t>
      </w:r>
      <w:r w:rsidR="00926883" w:rsidRPr="00787254">
        <w:rPr>
          <w:rFonts w:ascii="Book Antiqua" w:hAnsi="Book Antiqua"/>
          <w:spacing w:val="5"/>
        </w:rPr>
        <w:t>incomplète</w:t>
      </w:r>
      <w:r w:rsidRPr="00787254">
        <w:rPr>
          <w:rFonts w:ascii="Book Antiqua" w:hAnsi="Book Antiqua"/>
        </w:rPr>
        <w:t>.</w:t>
      </w:r>
      <w:r w:rsidR="00010A51" w:rsidRPr="00787254">
        <w:rPr>
          <w:rFonts w:ascii="Book Antiqua" w:hAnsi="Book Antiqua"/>
        </w:rPr>
        <w:t>Le cautionnement</w:t>
      </w:r>
      <w:r w:rsidRPr="00787254">
        <w:rPr>
          <w:rFonts w:ascii="Book Antiqua" w:hAnsi="Book Antiqua"/>
          <w:spacing w:val="5"/>
        </w:rPr>
        <w:t xml:space="preserve">de </w:t>
      </w:r>
      <w:r w:rsidRPr="00787254">
        <w:rPr>
          <w:rFonts w:ascii="Book Antiqua" w:hAnsi="Book Antiqua"/>
          <w:spacing w:val="1"/>
        </w:rPr>
        <w:t>soumissio</w:t>
      </w:r>
      <w:r w:rsidRPr="00787254">
        <w:rPr>
          <w:rFonts w:ascii="Book Antiqua" w:hAnsi="Book Antiqua"/>
        </w:rPr>
        <w:t xml:space="preserve">n </w:t>
      </w:r>
      <w:r w:rsidRPr="00787254">
        <w:rPr>
          <w:rFonts w:ascii="Book Antiqua" w:hAnsi="Book Antiqua"/>
          <w:spacing w:val="1"/>
        </w:rPr>
        <w:t>d’u</w:t>
      </w:r>
      <w:r w:rsidRPr="00787254">
        <w:rPr>
          <w:rFonts w:ascii="Book Antiqua" w:hAnsi="Book Antiqua"/>
        </w:rPr>
        <w:t xml:space="preserve">n </w:t>
      </w:r>
      <w:r w:rsidRPr="00787254">
        <w:rPr>
          <w:rFonts w:ascii="Book Antiqua" w:hAnsi="Book Antiqua"/>
          <w:spacing w:val="1"/>
        </w:rPr>
        <w:t>groupemen</w:t>
      </w:r>
      <w:r w:rsidRPr="00787254">
        <w:rPr>
          <w:rFonts w:ascii="Book Antiqua" w:hAnsi="Book Antiqua"/>
        </w:rPr>
        <w:t xml:space="preserve">t </w:t>
      </w:r>
      <w:r w:rsidRPr="00787254">
        <w:rPr>
          <w:rFonts w:ascii="Book Antiqua" w:hAnsi="Book Antiqua"/>
          <w:spacing w:val="1"/>
        </w:rPr>
        <w:t xml:space="preserve">d’entreprises </w:t>
      </w:r>
      <w:r w:rsidRPr="00787254">
        <w:rPr>
          <w:rFonts w:ascii="Book Antiqua" w:hAnsi="Book Antiqua"/>
          <w:spacing w:val="5"/>
        </w:rPr>
        <w:t>doi</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établia</w:t>
      </w:r>
      <w:r w:rsidRPr="00787254">
        <w:rPr>
          <w:rFonts w:ascii="Book Antiqua" w:hAnsi="Book Antiqua"/>
        </w:rPr>
        <w:t xml:space="preserve">u </w:t>
      </w:r>
      <w:r w:rsidRPr="00787254">
        <w:rPr>
          <w:rFonts w:ascii="Book Antiqua" w:hAnsi="Book Antiqua"/>
          <w:spacing w:val="5"/>
        </w:rPr>
        <w:t>no</w:t>
      </w:r>
      <w:r w:rsidRPr="00787254">
        <w:rPr>
          <w:rFonts w:ascii="Book Antiqua" w:hAnsi="Book Antiqua"/>
        </w:rPr>
        <w:t xml:space="preserve">m </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 xml:space="preserve">mandataire </w:t>
      </w:r>
      <w:r w:rsidRPr="00787254">
        <w:rPr>
          <w:rFonts w:ascii="Book Antiqua" w:hAnsi="Book Antiqua"/>
        </w:rPr>
        <w:t xml:space="preserve">soumettant </w:t>
      </w:r>
      <w:r w:rsidR="00926883" w:rsidRPr="00787254">
        <w:rPr>
          <w:rFonts w:ascii="Book Antiqua" w:hAnsi="Book Antiqua"/>
        </w:rPr>
        <w:t>l’offre.</w:t>
      </w:r>
    </w:p>
    <w:p w:rsidR="00273DD0" w:rsidRPr="00787254" w:rsidRDefault="00353DCC"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17.4. Les offres des soumissionnaires non retenu</w:t>
      </w:r>
      <w:r w:rsidR="003E029E" w:rsidRPr="00787254">
        <w:rPr>
          <w:rFonts w:ascii="Book Antiqua" w:hAnsi="Book Antiqua"/>
        </w:rPr>
        <w:t>e</w:t>
      </w:r>
      <w:r w:rsidRPr="00787254">
        <w:rPr>
          <w:rFonts w:ascii="Book Antiqua" w:hAnsi="Book Antiqua"/>
        </w:rPr>
        <w:t>s</w:t>
      </w:r>
      <w:r w:rsidR="005B128E" w:rsidRPr="00787254">
        <w:rPr>
          <w:rFonts w:ascii="Book Antiqua" w:hAnsi="Book Antiqua"/>
        </w:rPr>
        <w:t xml:space="preserve"> (à l’exception</w:t>
      </w:r>
      <w:r w:rsidR="00E2422E" w:rsidRPr="00787254">
        <w:rPr>
          <w:rFonts w:ascii="Book Antiqua" w:hAnsi="Book Antiqua"/>
        </w:rPr>
        <w:t xml:space="preserve"> de l’exemplaire destiné à l’organisme chargé de la régulation des marchés publics)</w:t>
      </w:r>
      <w:r w:rsidRPr="00787254">
        <w:rPr>
          <w:rFonts w:ascii="Book Antiqua" w:hAnsi="Book Antiqua"/>
        </w:rPr>
        <w:t xml:space="preserve"> seront restitué</w:t>
      </w:r>
      <w:r w:rsidR="003E029E" w:rsidRPr="00787254">
        <w:rPr>
          <w:rFonts w:ascii="Book Antiqua" w:hAnsi="Book Antiqua"/>
        </w:rPr>
        <w:t>e</w:t>
      </w:r>
      <w:r w:rsidRPr="00787254">
        <w:rPr>
          <w:rFonts w:ascii="Book Antiqua" w:hAnsi="Book Antiqua"/>
        </w:rPr>
        <w:t>s dans un délai de quinze (15) jours</w:t>
      </w:r>
      <w:r w:rsidR="00920DE5" w:rsidRPr="00787254">
        <w:rPr>
          <w:rFonts w:ascii="Book Antiqua" w:hAnsi="Book Antiqua"/>
        </w:rPr>
        <w:t xml:space="preserve"> ouvrables</w:t>
      </w:r>
      <w:r w:rsidR="00EA34BF" w:rsidRPr="00787254">
        <w:rPr>
          <w:rFonts w:ascii="Book Antiqua" w:hAnsi="Book Antiqua"/>
        </w:rPr>
        <w:t xml:space="preserve">dès </w:t>
      </w:r>
      <w:r w:rsidRPr="00787254">
        <w:rPr>
          <w:rFonts w:ascii="Book Antiqua" w:hAnsi="Book Antiqua"/>
        </w:rPr>
        <w:t>publication des résultats</w:t>
      </w:r>
      <w:r w:rsidR="0070673C" w:rsidRPr="00787254">
        <w:rPr>
          <w:rFonts w:ascii="Book Antiqua" w:hAnsi="Book Antiqua"/>
        </w:rPr>
        <w:t xml:space="preserve"> de l’attribution</w:t>
      </w:r>
      <w:r w:rsidRPr="00787254">
        <w:rPr>
          <w:rFonts w:ascii="Book Antiqua" w:hAnsi="Book Antiqua"/>
        </w:rPr>
        <w:t>.</w:t>
      </w:r>
      <w:r w:rsidR="005833D4" w:rsidRPr="00787254">
        <w:rPr>
          <w:rFonts w:ascii="Book Antiqua" w:hAnsi="Book Antiqua"/>
        </w:rPr>
        <w:t xml:space="preserve"> Les offres non retirées dans ce délai peuvent être détruites, sans qu’il y ait lieu à réclamation.</w:t>
      </w:r>
    </w:p>
    <w:p w:rsidR="00E55C52" w:rsidRPr="00787254" w:rsidRDefault="00E55C52"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 xml:space="preserve">17.5. </w:t>
      </w:r>
      <w:r w:rsidR="00010A51" w:rsidRPr="00787254">
        <w:rPr>
          <w:rFonts w:ascii="Book Antiqua" w:hAnsi="Book Antiqua"/>
        </w:rPr>
        <w:t>Le cautionnement</w:t>
      </w:r>
      <w:r w:rsidR="00ED5A47" w:rsidRPr="00787254">
        <w:rPr>
          <w:rFonts w:ascii="Book Antiqua" w:hAnsi="Book Antiqua"/>
        </w:rPr>
        <w:t xml:space="preserve"> de soumission des soumissionnaires non retenus sont restitués dès publication des résultats d’attribution.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w:t>
      </w:r>
      <w:r w:rsidR="00E55C52" w:rsidRPr="00787254">
        <w:rPr>
          <w:rFonts w:ascii="Book Antiqua" w:hAnsi="Book Antiqua"/>
        </w:rPr>
        <w:t xml:space="preserve"> 6</w:t>
      </w:r>
      <w:r w:rsidRPr="00787254">
        <w:rPr>
          <w:rFonts w:ascii="Book Antiqua" w:hAnsi="Book Antiqua"/>
        </w:rPr>
        <w:t xml:space="preserve">. </w:t>
      </w:r>
      <w:r w:rsidR="00010A51" w:rsidRPr="00787254">
        <w:rPr>
          <w:rFonts w:ascii="Book Antiqua" w:hAnsi="Book Antiqua"/>
        </w:rPr>
        <w:t xml:space="preserve">Le cautionnement </w:t>
      </w:r>
      <w:r w:rsidRPr="00787254">
        <w:rPr>
          <w:rFonts w:ascii="Book Antiqua" w:hAnsi="Book Antiqua"/>
        </w:rPr>
        <w:t xml:space="preserve">desoumissiondel’attributairedu Marchéseralibérédèsquecedernieraura fourni le </w:t>
      </w:r>
      <w:r w:rsidR="00764A83" w:rsidRPr="00787254">
        <w:rPr>
          <w:rFonts w:ascii="Book Antiqua" w:hAnsi="Book Antiqua"/>
        </w:rPr>
        <w:t>c</w:t>
      </w:r>
      <w:r w:rsidRPr="00787254">
        <w:rPr>
          <w:rFonts w:ascii="Book Antiqua" w:hAnsi="Book Antiqua"/>
        </w:rPr>
        <w:t>autionnement définitifrequis.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w:t>
      </w:r>
      <w:r w:rsidR="00E55C52" w:rsidRPr="00787254">
        <w:rPr>
          <w:rFonts w:ascii="Book Antiqua" w:hAnsi="Book Antiqua"/>
        </w:rPr>
        <w:t xml:space="preserve"> 7</w:t>
      </w:r>
      <w:r w:rsidRPr="00787254">
        <w:rPr>
          <w:rFonts w:ascii="Book Antiqua" w:hAnsi="Book Antiqua"/>
        </w:rPr>
        <w:t xml:space="preserve">. </w:t>
      </w:r>
      <w:r w:rsidR="00010A51" w:rsidRPr="00787254">
        <w:rPr>
          <w:rFonts w:ascii="Book Antiqua" w:hAnsi="Book Antiqua"/>
        </w:rPr>
        <w:t xml:space="preserve">Le cautionnement </w:t>
      </w:r>
      <w:r w:rsidR="00095A91" w:rsidRPr="00787254">
        <w:rPr>
          <w:rFonts w:ascii="Book Antiqua" w:hAnsi="Book Antiqua"/>
        </w:rPr>
        <w:t xml:space="preserve">de </w:t>
      </w:r>
      <w:r w:rsidRPr="00787254">
        <w:rPr>
          <w:rFonts w:ascii="Book Antiqua" w:hAnsi="Book Antiqua"/>
        </w:rPr>
        <w:t>soumissionpeutêtresaisi:</w:t>
      </w:r>
    </w:p>
    <w:p w:rsidR="00273DD0" w:rsidRPr="00787254" w:rsidRDefault="00353DCC" w:rsidP="000644D4">
      <w:pPr>
        <w:widowControl w:val="0"/>
        <w:autoSpaceDE w:val="0"/>
        <w:spacing w:line="276" w:lineRule="auto"/>
        <w:ind w:firstLine="720"/>
        <w:jc w:val="both"/>
        <w:rPr>
          <w:rFonts w:ascii="Book Antiqua" w:hAnsi="Book Antiqua"/>
        </w:rPr>
      </w:pPr>
      <w:r w:rsidRPr="00787254">
        <w:rPr>
          <w:rFonts w:ascii="Book Antiqua" w:hAnsi="Book Antiqua"/>
        </w:rPr>
        <w:t>a. Si le soumissionnaire retire son offre durant la périodedevalidité;</w:t>
      </w:r>
    </w:p>
    <w:p w:rsidR="00273DD0" w:rsidRPr="00787254" w:rsidRDefault="00353DCC" w:rsidP="000644D4">
      <w:pPr>
        <w:widowControl w:val="0"/>
        <w:autoSpaceDE w:val="0"/>
        <w:spacing w:line="276" w:lineRule="auto"/>
        <w:ind w:firstLine="720"/>
        <w:jc w:val="both"/>
        <w:rPr>
          <w:rFonts w:ascii="Book Antiqua" w:hAnsi="Book Antiqua"/>
        </w:rPr>
      </w:pPr>
      <w:r w:rsidRPr="00787254">
        <w:rPr>
          <w:rFonts w:ascii="Book Antiqua" w:hAnsi="Book Antiqua"/>
        </w:rPr>
        <w:t>b. Si,lesoumissionnaireretenu:</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 Manqueàsonobligationdesouscrirelemarché enapplicationdel’article 38 duRGAO</w:t>
      </w:r>
      <w:r w:rsidR="00ED5A47" w:rsidRPr="00787254">
        <w:rPr>
          <w:rFonts w:ascii="Book Antiqua" w:hAnsi="Book Antiqua"/>
        </w:rPr>
        <w:t xml:space="preserve"> ;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ii. Manque à son obligation de fournir le cautionnement définitif en application de l’article 39 du RGAO</w:t>
      </w:r>
      <w:r w:rsidR="00ED5A47" w:rsidRPr="00787254">
        <w:rPr>
          <w:rFonts w:ascii="Book Antiqua" w:hAnsi="Book Antiqua"/>
        </w:rPr>
        <w:t xml:space="preserve"> ;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iii.  Refuse de recevoir notification du marché</w:t>
      </w:r>
      <w:r w:rsidR="00AC1F56" w:rsidRPr="00787254">
        <w:rPr>
          <w:rFonts w:ascii="Book Antiqua" w:hAnsi="Book Antiqua"/>
        </w:rPr>
        <w:t xml:space="preserve">. </w:t>
      </w:r>
    </w:p>
    <w:p w:rsidR="00273DD0" w:rsidRPr="00787254" w:rsidRDefault="00353DCC" w:rsidP="000644D4">
      <w:pPr>
        <w:pStyle w:val="RGAOarticles"/>
        <w:spacing w:after="0" w:line="276" w:lineRule="auto"/>
        <w:rPr>
          <w:rFonts w:ascii="Book Antiqua" w:hAnsi="Book Antiqua"/>
          <w:sz w:val="24"/>
        </w:rPr>
      </w:pPr>
      <w:bookmarkStart w:id="90" w:name="_Toc530307924"/>
      <w:bookmarkStart w:id="91" w:name="_Toc97557045"/>
      <w:bookmarkStart w:id="92" w:name="_Toc163062712"/>
      <w:r w:rsidRPr="00787254">
        <w:rPr>
          <w:rFonts w:ascii="Book Antiqua" w:hAnsi="Book Antiqua"/>
          <w:sz w:val="24"/>
        </w:rPr>
        <w:t>Propositionsvariantesdes soumissionnaires</w:t>
      </w:r>
      <w:bookmarkEnd w:id="90"/>
      <w:bookmarkEnd w:id="91"/>
      <w:bookmarkEnd w:id="9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18.1. Lorsque les travaux peuvent être exécutés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de</w:t>
      </w:r>
      <w:r w:rsidRPr="00787254">
        <w:rPr>
          <w:rFonts w:ascii="Book Antiqua" w:hAnsi="Book Antiqua"/>
        </w:rPr>
        <w:t xml:space="preserve">s </w:t>
      </w:r>
      <w:r w:rsidRPr="00787254">
        <w:rPr>
          <w:rFonts w:ascii="Book Antiqua" w:hAnsi="Book Antiqua"/>
          <w:spacing w:val="2"/>
        </w:rPr>
        <w:t>délai</w:t>
      </w:r>
      <w:r w:rsidRPr="00787254">
        <w:rPr>
          <w:rFonts w:ascii="Book Antiqua" w:hAnsi="Book Antiqua"/>
        </w:rPr>
        <w:t xml:space="preserve">s </w:t>
      </w:r>
      <w:r w:rsidR="004A50B2" w:rsidRPr="00787254">
        <w:rPr>
          <w:rFonts w:ascii="Book Antiqua" w:hAnsi="Book Antiqua"/>
        </w:rPr>
        <w:t xml:space="preserve">prévisionnels </w:t>
      </w:r>
      <w:r w:rsidR="00C046D0" w:rsidRPr="00787254">
        <w:rPr>
          <w:rFonts w:ascii="Book Antiqua" w:hAnsi="Book Antiqua"/>
          <w:spacing w:val="2"/>
        </w:rPr>
        <w:t>d’exécutio</w:t>
      </w:r>
      <w:r w:rsidR="00C046D0" w:rsidRPr="00787254">
        <w:rPr>
          <w:rFonts w:ascii="Book Antiqua" w:hAnsi="Book Antiqua"/>
        </w:rPr>
        <w:t xml:space="preserve">n </w:t>
      </w:r>
      <w:r w:rsidR="00C046D0" w:rsidRPr="00787254">
        <w:rPr>
          <w:rFonts w:ascii="Book Antiqua" w:hAnsi="Book Antiqua"/>
          <w:spacing w:val="2"/>
        </w:rPr>
        <w:t>variables</w:t>
      </w:r>
      <w:r w:rsidRPr="00787254">
        <w:rPr>
          <w:rFonts w:ascii="Book Antiqua" w:hAnsi="Book Antiqua"/>
        </w:rPr>
        <w:t xml:space="preserve">, </w:t>
      </w:r>
      <w:r w:rsidRPr="00787254">
        <w:rPr>
          <w:rFonts w:ascii="Book Antiqua" w:hAnsi="Book Antiqua"/>
          <w:spacing w:val="2"/>
        </w:rPr>
        <w:t xml:space="preserve">le </w:t>
      </w:r>
      <w:r w:rsidRPr="00787254">
        <w:rPr>
          <w:rFonts w:ascii="Book Antiqua" w:hAnsi="Book Antiqua"/>
        </w:rPr>
        <w:t>RPAO précisera ces délais, et indiquera la méthode retenue pour l’évaluation du délai d’achèvementproposéparlesoumissionnaire à l’intérieur des délais</w:t>
      </w:r>
      <w:r w:rsidR="00926883" w:rsidRPr="00787254">
        <w:rPr>
          <w:rFonts w:ascii="Book Antiqua" w:hAnsi="Book Antiqua"/>
        </w:rPr>
        <w:t xml:space="preserve"> prévus. Les</w:t>
      </w:r>
      <w:r w:rsidR="00C046D0" w:rsidRPr="00787254">
        <w:rPr>
          <w:rFonts w:ascii="Book Antiqua" w:hAnsi="Book Antiqua"/>
        </w:rPr>
        <w:t xml:space="preserve"> offres </w:t>
      </w:r>
      <w:r w:rsidR="00C046D0" w:rsidRPr="00787254">
        <w:rPr>
          <w:rFonts w:ascii="Book Antiqua" w:hAnsi="Book Antiqua"/>
          <w:spacing w:val="5"/>
        </w:rPr>
        <w:t>proposan</w:t>
      </w:r>
      <w:r w:rsidR="00C046D0" w:rsidRPr="00787254">
        <w:rPr>
          <w:rFonts w:ascii="Book Antiqua" w:hAnsi="Book Antiqua"/>
        </w:rPr>
        <w:t xml:space="preserve">t </w:t>
      </w:r>
      <w:r w:rsidR="00C046D0" w:rsidRPr="00787254">
        <w:rPr>
          <w:rFonts w:ascii="Book Antiqua" w:hAnsi="Book Antiqua"/>
          <w:spacing w:val="5"/>
        </w:rPr>
        <w:t>de</w:t>
      </w:r>
      <w:r w:rsidR="00C046D0" w:rsidRPr="00787254">
        <w:rPr>
          <w:rFonts w:ascii="Book Antiqua" w:hAnsi="Book Antiqua"/>
        </w:rPr>
        <w:t xml:space="preserve">s </w:t>
      </w:r>
      <w:r w:rsidR="00C046D0" w:rsidRPr="00787254">
        <w:rPr>
          <w:rFonts w:ascii="Book Antiqua" w:hAnsi="Book Antiqua"/>
          <w:spacing w:val="5"/>
        </w:rPr>
        <w:t>délai</w:t>
      </w:r>
      <w:r w:rsidR="00C046D0" w:rsidRPr="00787254">
        <w:rPr>
          <w:rFonts w:ascii="Book Antiqua" w:hAnsi="Book Antiqua"/>
        </w:rPr>
        <w:t xml:space="preserve">s </w:t>
      </w:r>
      <w:r w:rsidR="00C046D0" w:rsidRPr="00787254">
        <w:rPr>
          <w:rFonts w:ascii="Book Antiqua" w:hAnsi="Book Antiqua"/>
          <w:spacing w:val="5"/>
        </w:rPr>
        <w:t>au-del</w:t>
      </w:r>
      <w:r w:rsidR="00C046D0" w:rsidRPr="00787254">
        <w:rPr>
          <w:rFonts w:ascii="Book Antiqua" w:hAnsi="Book Antiqua"/>
        </w:rPr>
        <w:t xml:space="preserve">à </w:t>
      </w:r>
      <w:r w:rsidR="00C046D0" w:rsidRPr="00787254">
        <w:rPr>
          <w:rFonts w:ascii="Book Antiqua" w:hAnsi="Book Antiqua"/>
          <w:spacing w:val="5"/>
        </w:rPr>
        <w:t>d</w:t>
      </w:r>
      <w:r w:rsidR="00C046D0" w:rsidRPr="00787254">
        <w:rPr>
          <w:rFonts w:ascii="Book Antiqua" w:hAnsi="Book Antiqua"/>
        </w:rPr>
        <w:t xml:space="preserve">e </w:t>
      </w:r>
      <w:r w:rsidR="00C046D0" w:rsidRPr="00787254">
        <w:rPr>
          <w:rFonts w:ascii="Book Antiqua" w:hAnsi="Book Antiqua"/>
          <w:spacing w:val="5"/>
        </w:rPr>
        <w:t xml:space="preserve">ceux </w:t>
      </w:r>
      <w:r w:rsidR="00C046D0" w:rsidRPr="00787254">
        <w:rPr>
          <w:rFonts w:ascii="Book Antiqua" w:hAnsi="Book Antiqua"/>
          <w:spacing w:val="3"/>
        </w:rPr>
        <w:t>spécifié</w:t>
      </w:r>
      <w:r w:rsidR="00C046D0" w:rsidRPr="00787254">
        <w:rPr>
          <w:rFonts w:ascii="Book Antiqua" w:hAnsi="Book Antiqua"/>
        </w:rPr>
        <w:t>s</w:t>
      </w:r>
      <w:r w:rsidR="00926883" w:rsidRPr="00787254">
        <w:rPr>
          <w:rFonts w:ascii="Book Antiqua" w:hAnsi="Book Antiqua"/>
        </w:rPr>
        <w:t xml:space="preserve"> ne</w:t>
      </w:r>
      <w:r w:rsidR="00C046D0" w:rsidRPr="00787254">
        <w:rPr>
          <w:rFonts w:ascii="Book Antiqua" w:hAnsi="Book Antiqua"/>
          <w:spacing w:val="3"/>
        </w:rPr>
        <w:t>seron</w:t>
      </w:r>
      <w:r w:rsidR="00C046D0" w:rsidRPr="00787254">
        <w:rPr>
          <w:rFonts w:ascii="Book Antiqua" w:hAnsi="Book Antiqua"/>
        </w:rPr>
        <w:t>t</w:t>
      </w:r>
      <w:r w:rsidR="00926883" w:rsidRPr="00787254">
        <w:rPr>
          <w:rFonts w:ascii="Book Antiqua" w:hAnsi="Book Antiqua"/>
        </w:rPr>
        <w:t xml:space="preserve"> pas</w:t>
      </w:r>
      <w:r w:rsidR="00C046D0" w:rsidRPr="00787254">
        <w:rPr>
          <w:rFonts w:ascii="Book Antiqua" w:hAnsi="Book Antiqua"/>
          <w:spacing w:val="3"/>
        </w:rPr>
        <w:t>considérée</w:t>
      </w:r>
      <w:r w:rsidR="00C046D0" w:rsidRPr="00787254">
        <w:rPr>
          <w:rFonts w:ascii="Book Antiqua" w:hAnsi="Book Antiqua"/>
        </w:rPr>
        <w:t xml:space="preserve">s </w:t>
      </w:r>
      <w:r w:rsidR="00C046D0" w:rsidRPr="00787254">
        <w:rPr>
          <w:rFonts w:ascii="Book Antiqua" w:hAnsi="Book Antiqua"/>
          <w:spacing w:val="3"/>
        </w:rPr>
        <w:t>comm</w:t>
      </w:r>
      <w:r w:rsidR="00C046D0" w:rsidRPr="00787254">
        <w:rPr>
          <w:rFonts w:ascii="Book Antiqua" w:hAnsi="Book Antiqua"/>
        </w:rPr>
        <w:t xml:space="preserve">e </w:t>
      </w:r>
      <w:r w:rsidR="00C046D0" w:rsidRPr="00787254">
        <w:rPr>
          <w:rFonts w:ascii="Book Antiqua" w:hAnsi="Book Antiqua"/>
          <w:spacing w:val="3"/>
        </w:rPr>
        <w:t xml:space="preserve">non </w:t>
      </w:r>
      <w:r w:rsidR="00C046D0" w:rsidRPr="00787254">
        <w:rPr>
          <w:rFonts w:ascii="Book Antiqua" w:hAnsi="Book Antiqua"/>
        </w:rPr>
        <w:t>conformes</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18.2. Excepté dans le cas mentionné à l’Article 18.3 ci-dessous, les soumissionnaires souhaitant offrir des variantes techniques doivent d’abord chiffrer  la  solution  de  base d</w:t>
      </w:r>
      <w:r w:rsidR="005A557A" w:rsidRPr="00787254">
        <w:rPr>
          <w:rFonts w:ascii="Book Antiqua" w:hAnsi="Book Antiqua"/>
        </w:rPr>
        <w:t>u</w:t>
      </w:r>
      <w:r w:rsidR="00CC1E99" w:rsidRPr="00787254">
        <w:rPr>
          <w:rFonts w:ascii="Book Antiqua" w:hAnsi="Book Antiqua"/>
        </w:rPr>
        <w:t xml:space="preserve">Maître d’Ouvrage ou </w:t>
      </w:r>
      <w:r w:rsidR="00AC1F56"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 telle que décrite dans le Dossier d’Appel d’Offres,  et fournir  en  outre  tous les renseignements dont l</w:t>
      </w:r>
      <w:r w:rsidR="000A22A6" w:rsidRPr="00787254">
        <w:rPr>
          <w:rFonts w:ascii="Book Antiqua" w:hAnsi="Book Antiqua"/>
        </w:rPr>
        <w:t xml:space="preserve">e </w:t>
      </w:r>
      <w:r w:rsidR="00CC1E99" w:rsidRPr="00787254">
        <w:rPr>
          <w:rFonts w:ascii="Book Antiqua" w:hAnsi="Book Antiqua"/>
        </w:rPr>
        <w:t xml:space="preserve">Maître d’Ouvrage ou </w:t>
      </w:r>
      <w:r w:rsidR="004A50B2"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787254">
        <w:rPr>
          <w:rFonts w:ascii="Book Antiqua" w:hAnsi="Book Antiqua"/>
        </w:rPr>
        <w:t>e</w:t>
      </w:r>
      <w:r w:rsidR="00CC1E99" w:rsidRPr="00787254">
        <w:rPr>
          <w:rFonts w:ascii="Book Antiqua" w:hAnsi="Book Antiqua"/>
        </w:rPr>
        <w:t xml:space="preserve">Maître d’Ouvrage ou </w:t>
      </w:r>
      <w:r w:rsidR="004A50B2"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n’examinera que les variantes techniques, le cas échéant, du soumissionnaire dont l’offre conforme à la solutio</w:t>
      </w:r>
      <w:r w:rsidR="00CB2A76" w:rsidRPr="00787254">
        <w:rPr>
          <w:rFonts w:ascii="Book Antiqua" w:hAnsi="Book Antiqua"/>
        </w:rPr>
        <w:t xml:space="preserve">n de base </w:t>
      </w:r>
      <w:r w:rsidR="00CB2A76" w:rsidRPr="00787254">
        <w:rPr>
          <w:rFonts w:ascii="Book Antiqua" w:hAnsi="Book Antiqua"/>
        </w:rPr>
        <w:lastRenderedPageBreak/>
        <w:t>a été évaluée la moin</w:t>
      </w:r>
      <w:r w:rsidR="002C0E69" w:rsidRPr="00787254">
        <w:rPr>
          <w:rFonts w:ascii="Book Antiqua" w:hAnsi="Book Antiqua"/>
        </w:rPr>
        <w:t>s</w:t>
      </w:r>
      <w:r w:rsidR="00CB2A76" w:rsidRPr="00787254">
        <w:rPr>
          <w:rFonts w:ascii="Book Antiqua" w:hAnsi="Book Antiqua"/>
        </w:rPr>
        <w:t>-</w:t>
      </w:r>
      <w:r w:rsidRPr="00787254">
        <w:rPr>
          <w:rFonts w:ascii="Book Antiqua" w:hAnsi="Book Antiqua"/>
        </w:rPr>
        <w:t>disante.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787254">
        <w:rPr>
          <w:rFonts w:ascii="Book Antiqua" w:hAnsi="Book Antiqua"/>
        </w:rPr>
        <w:t>Le dossier d’appel d’offres doit préciser de manière claire, la façon dont les variantes doivent être prises en considération pour l’évaluation des offres.</w:t>
      </w:r>
    </w:p>
    <w:p w:rsidR="00273DD0" w:rsidRPr="00787254" w:rsidRDefault="00C046D0" w:rsidP="000644D4">
      <w:pPr>
        <w:pStyle w:val="RGAOarticles"/>
        <w:spacing w:after="0" w:line="276" w:lineRule="auto"/>
        <w:rPr>
          <w:rFonts w:ascii="Book Antiqua" w:hAnsi="Book Antiqua"/>
          <w:sz w:val="24"/>
        </w:rPr>
      </w:pPr>
      <w:bookmarkStart w:id="93" w:name="_Toc530307925"/>
      <w:bookmarkStart w:id="94" w:name="_Toc97557046"/>
      <w:bookmarkStart w:id="95" w:name="_Toc163062713"/>
      <w:bookmarkStart w:id="96" w:name="_Hlk159247549"/>
      <w:r w:rsidRPr="00787254">
        <w:rPr>
          <w:rFonts w:ascii="Book Antiqua" w:hAnsi="Book Antiqua"/>
          <w:sz w:val="24"/>
        </w:rPr>
        <w:t>Réunion préparatoire à l’établissement des offres</w:t>
      </w:r>
      <w:bookmarkEnd w:id="93"/>
      <w:bookmarkEnd w:id="94"/>
      <w:bookmarkEnd w:id="9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19.1. A moins que</w:t>
      </w:r>
      <w:r w:rsidR="00CE17BB" w:rsidRPr="00787254">
        <w:rPr>
          <w:rFonts w:ascii="Book Antiqua" w:hAnsi="Book Antiqua"/>
        </w:rPr>
        <w:t>,</w:t>
      </w:r>
      <w:r w:rsidRPr="00787254">
        <w:rPr>
          <w:rFonts w:ascii="Book Antiqua" w:hAnsi="Book Antiqua"/>
        </w:rPr>
        <w:t xml:space="preserve"> le RPAO n’en dispose autrement, le Soumissionnaire peut être invité à assister à une réunion préparatoire</w:t>
      </w:r>
      <w:r w:rsidR="00CE17BB" w:rsidRPr="00787254">
        <w:rPr>
          <w:rFonts w:ascii="Book Antiqua" w:hAnsi="Book Antiqua"/>
        </w:rPr>
        <w:t xml:space="preserve">, </w:t>
      </w:r>
      <w:r w:rsidRPr="00787254">
        <w:rPr>
          <w:rFonts w:ascii="Book Antiqua" w:hAnsi="Book Antiqua"/>
        </w:rPr>
        <w:t>qui se tiendra aux lieu et date indiqués dans le 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19.2. La réunion préparatoire aura pour objet de fournir des éclaircissements et réponses à toute question qui pourrait être soulevée à ce stade.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19.3. Il est demandé au Soumissionnaire, autant que possible, de soumettre toute question par écrit de façon qu’elle parvienne </w:t>
      </w:r>
      <w:r w:rsidR="00B65591" w:rsidRPr="00787254">
        <w:rPr>
          <w:rFonts w:ascii="Book Antiqua" w:hAnsi="Book Antiqua"/>
        </w:rPr>
        <w:t xml:space="preserve">au </w:t>
      </w:r>
      <w:r w:rsidR="00CC1E99" w:rsidRPr="00787254">
        <w:rPr>
          <w:rFonts w:ascii="Book Antiqua" w:hAnsi="Book Antiqua"/>
        </w:rPr>
        <w:t xml:space="preserve">Maître d’Ouvrage ou </w:t>
      </w:r>
      <w:r w:rsidR="008803F5" w:rsidRPr="00787254">
        <w:rPr>
          <w:rFonts w:ascii="Book Antiqua" w:hAnsi="Book Antiqua"/>
        </w:rPr>
        <w:t xml:space="preserve">au </w:t>
      </w:r>
      <w:r w:rsidR="00CC1E99" w:rsidRPr="00787254">
        <w:rPr>
          <w:rFonts w:ascii="Book Antiqua" w:hAnsi="Book Antiqua"/>
        </w:rPr>
        <w:t>Maître d’Ouvrage Délégué</w:t>
      </w:r>
      <w:r w:rsidRPr="00787254">
        <w:rPr>
          <w:rFonts w:ascii="Book Antiqua" w:hAnsi="Book Antiqua"/>
        </w:rPr>
        <w:t xml:space="preserve"> au moins une semaine avant la réunion préparatoire. Il </w:t>
      </w:r>
      <w:r w:rsidR="00EE0345" w:rsidRPr="00787254">
        <w:rPr>
          <w:rFonts w:ascii="Book Antiqua" w:hAnsi="Book Antiqua"/>
        </w:rPr>
        <w:t>est possible</w:t>
      </w:r>
      <w:r w:rsidRPr="00787254">
        <w:rPr>
          <w:rFonts w:ascii="Book Antiqua" w:hAnsi="Book Antiqua"/>
        </w:rPr>
        <w:t xml:space="preserve"> que le Maître d’Ouvrage </w:t>
      </w:r>
      <w:r w:rsidR="008803F5" w:rsidRPr="00787254">
        <w:rPr>
          <w:rFonts w:ascii="Book Antiqua" w:hAnsi="Book Antiqua"/>
        </w:rPr>
        <w:t xml:space="preserve">ou le Maître d’Ouvrage Délégué </w:t>
      </w:r>
      <w:r w:rsidRPr="00787254">
        <w:rPr>
          <w:rFonts w:ascii="Book Antiqua" w:hAnsi="Book Antiqua"/>
        </w:rPr>
        <w:t>ne puisse répondre au cours de la réunion aux questions reçues trop tard. Dans ce cas, les questions et réponses seront transmis</w:t>
      </w:r>
      <w:r w:rsidR="00764A83" w:rsidRPr="00787254">
        <w:rPr>
          <w:rFonts w:ascii="Book Antiqua" w:hAnsi="Book Antiqua"/>
        </w:rPr>
        <w:t>es selon les modalités de l’a</w:t>
      </w:r>
      <w:r w:rsidRPr="00787254">
        <w:rPr>
          <w:rFonts w:ascii="Book Antiqua" w:hAnsi="Book Antiqua"/>
        </w:rPr>
        <w:t>rticle 19.4 ci-dessous.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19.4. Le procès-verbal de la réunion</w:t>
      </w:r>
      <w:r w:rsidR="006663DC" w:rsidRPr="00787254">
        <w:rPr>
          <w:rFonts w:ascii="Book Antiqua" w:hAnsi="Book Antiqua"/>
        </w:rPr>
        <w:t xml:space="preserve"> auquel est joint la feuille de présence</w:t>
      </w:r>
      <w:r w:rsidRPr="00787254">
        <w:rPr>
          <w:rFonts w:ascii="Book Antiqua" w:hAnsi="Book Antiqua"/>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787254">
        <w:rPr>
          <w:rFonts w:ascii="Book Antiqua" w:hAnsi="Book Antiqua"/>
        </w:rPr>
        <w:t xml:space="preserve">le </w:t>
      </w:r>
      <w:r w:rsidR="00CC1E99" w:rsidRPr="00787254">
        <w:rPr>
          <w:rFonts w:ascii="Book Antiqua" w:hAnsi="Book Antiqua"/>
        </w:rPr>
        <w:t xml:space="preserve">Maître d’Ouvrage ou </w:t>
      </w:r>
      <w:r w:rsidR="00EE034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en publiant un additif conformément aux dispositions de </w:t>
      </w:r>
      <w:r w:rsidR="00764A83" w:rsidRPr="00787254">
        <w:rPr>
          <w:rFonts w:ascii="Book Antiqua" w:hAnsi="Book Antiqua"/>
        </w:rPr>
        <w:t>l’a</w:t>
      </w:r>
      <w:r w:rsidRPr="00787254">
        <w:rPr>
          <w:rFonts w:ascii="Book Antiqua" w:hAnsi="Book Antiqua"/>
        </w:rPr>
        <w:t>rticle 10 du RGAO, le procès-verbal de la réunion préparatoire ne pouvant en tenir lieu.</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19.5. Lefaitqu’unsoumissionnairen’assistepasà laréunionpréparatoireàl’établissementdes offresneserapasunmotifdedisqualification.</w:t>
      </w:r>
    </w:p>
    <w:p w:rsidR="00273DD0" w:rsidRPr="00787254" w:rsidRDefault="00353DCC" w:rsidP="000644D4">
      <w:pPr>
        <w:pStyle w:val="RGAOarticles"/>
        <w:spacing w:after="0" w:line="276" w:lineRule="auto"/>
        <w:rPr>
          <w:rFonts w:ascii="Book Antiqua" w:hAnsi="Book Antiqua"/>
          <w:sz w:val="24"/>
        </w:rPr>
      </w:pPr>
      <w:bookmarkStart w:id="97" w:name="_Toc530307926"/>
      <w:bookmarkStart w:id="98" w:name="_Toc97557047"/>
      <w:bookmarkStart w:id="99" w:name="_Toc163062714"/>
      <w:bookmarkEnd w:id="96"/>
      <w:r w:rsidRPr="00787254">
        <w:rPr>
          <w:rFonts w:ascii="Book Antiqua" w:hAnsi="Book Antiqua"/>
          <w:sz w:val="24"/>
        </w:rPr>
        <w:t>Forme</w:t>
      </w:r>
      <w:r w:rsidR="00010A51" w:rsidRPr="00787254">
        <w:rPr>
          <w:rFonts w:ascii="Book Antiqua" w:hAnsi="Book Antiqua"/>
          <w:sz w:val="24"/>
        </w:rPr>
        <w:t xml:space="preserve">, </w:t>
      </w:r>
      <w:r w:rsidR="00030F36" w:rsidRPr="00787254">
        <w:rPr>
          <w:rFonts w:ascii="Book Antiqua" w:hAnsi="Book Antiqua"/>
          <w:sz w:val="24"/>
        </w:rPr>
        <w:t xml:space="preserve">Format </w:t>
      </w:r>
      <w:r w:rsidRPr="00787254">
        <w:rPr>
          <w:rFonts w:ascii="Book Antiqua" w:hAnsi="Book Antiqua"/>
          <w:sz w:val="24"/>
        </w:rPr>
        <w:t>etsignaturedel’offre</w:t>
      </w:r>
      <w:bookmarkEnd w:id="97"/>
      <w:bookmarkEnd w:id="98"/>
      <w:bookmarkEnd w:id="99"/>
    </w:p>
    <w:p w:rsidR="00010A51" w:rsidRPr="00787254" w:rsidRDefault="00010A51" w:rsidP="000644D4">
      <w:pPr>
        <w:widowControl w:val="0"/>
        <w:autoSpaceDE w:val="0"/>
        <w:spacing w:line="276" w:lineRule="auto"/>
        <w:jc w:val="both"/>
        <w:rPr>
          <w:rFonts w:ascii="Book Antiqua" w:hAnsi="Book Antiqua"/>
        </w:rPr>
      </w:pPr>
      <w:r w:rsidRPr="00787254">
        <w:rPr>
          <w:rFonts w:ascii="Book Antiqua" w:hAnsi="Book Antiqua"/>
          <w:bCs/>
        </w:rPr>
        <w:t>Pour la soumission hors ligne,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20.1. </w:t>
      </w:r>
      <w:r w:rsidR="00B611B7" w:rsidRPr="00787254">
        <w:rPr>
          <w:rFonts w:ascii="Book Antiqua" w:hAnsi="Book Antiqua"/>
        </w:rPr>
        <w:t xml:space="preserve">Le Soumissionnaire préparera un original de chaque volume </w:t>
      </w:r>
      <w:r w:rsidR="00B611B7" w:rsidRPr="00787254">
        <w:rPr>
          <w:rFonts w:ascii="Book Antiqua" w:hAnsi="Book Antiqua"/>
          <w:spacing w:val="1"/>
        </w:rPr>
        <w:t>constitutifd</w:t>
      </w:r>
      <w:r w:rsidR="00B611B7" w:rsidRPr="00787254">
        <w:rPr>
          <w:rFonts w:ascii="Book Antiqua" w:hAnsi="Book Antiqua"/>
        </w:rPr>
        <w:t xml:space="preserve">e </w:t>
      </w:r>
      <w:r w:rsidR="00B611B7" w:rsidRPr="00787254">
        <w:rPr>
          <w:rFonts w:ascii="Book Antiqua" w:hAnsi="Book Antiqua"/>
          <w:spacing w:val="1"/>
        </w:rPr>
        <w:t>l’offr</w:t>
      </w:r>
      <w:r w:rsidR="00B611B7" w:rsidRPr="00787254">
        <w:rPr>
          <w:rFonts w:ascii="Book Antiqua" w:hAnsi="Book Antiqua"/>
        </w:rPr>
        <w:t xml:space="preserve">e </w:t>
      </w:r>
      <w:r w:rsidR="00B611B7" w:rsidRPr="00787254">
        <w:rPr>
          <w:rFonts w:ascii="Book Antiqua" w:hAnsi="Book Antiqua"/>
          <w:spacing w:val="1"/>
        </w:rPr>
        <w:t xml:space="preserve">décrità </w:t>
      </w:r>
      <w:r w:rsidR="00B611B7" w:rsidRPr="00787254">
        <w:rPr>
          <w:rFonts w:ascii="Book Antiqua" w:hAnsi="Book Antiqua"/>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787254">
        <w:rPr>
          <w:rFonts w:ascii="Book Antiqua" w:hAnsi="Book Antiqua"/>
        </w:rPr>
        <w:t>.</w:t>
      </w:r>
    </w:p>
    <w:p w:rsidR="00273DD0" w:rsidRPr="00787254" w:rsidRDefault="00353DCC" w:rsidP="000644D4">
      <w:pPr>
        <w:widowControl w:val="0"/>
        <w:tabs>
          <w:tab w:val="left" w:pos="1940"/>
          <w:tab w:val="left" w:pos="2440"/>
          <w:tab w:val="left" w:pos="3420"/>
          <w:tab w:val="left" w:pos="4020"/>
          <w:tab w:val="left" w:pos="4820"/>
        </w:tabs>
        <w:autoSpaceDE w:val="0"/>
        <w:spacing w:line="276" w:lineRule="auto"/>
        <w:jc w:val="both"/>
        <w:rPr>
          <w:rFonts w:ascii="Book Antiqua" w:hAnsi="Book Antiqua"/>
        </w:rPr>
      </w:pPr>
      <w:r w:rsidRPr="00787254">
        <w:rPr>
          <w:rFonts w:ascii="Book Antiqua" w:hAnsi="Book Antiqua"/>
        </w:rPr>
        <w:t xml:space="preserve">20.2. </w:t>
      </w:r>
      <w:r w:rsidRPr="00787254">
        <w:rPr>
          <w:rFonts w:ascii="Book Antiqua" w:hAnsi="Book Antiqua"/>
          <w:spacing w:val="5"/>
        </w:rPr>
        <w:t>L’origina</w:t>
      </w:r>
      <w:r w:rsidRPr="00787254">
        <w:rPr>
          <w:rFonts w:ascii="Book Antiqua" w:hAnsi="Book Antiqua"/>
        </w:rPr>
        <w:t xml:space="preserve">l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toute</w:t>
      </w:r>
      <w:r w:rsidRPr="00787254">
        <w:rPr>
          <w:rFonts w:ascii="Book Antiqua" w:hAnsi="Book Antiqua"/>
        </w:rPr>
        <w:t xml:space="preserve">s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copie</w:t>
      </w:r>
      <w:r w:rsidRPr="00787254">
        <w:rPr>
          <w:rFonts w:ascii="Book Antiqua" w:hAnsi="Book Antiqua"/>
        </w:rPr>
        <w:t xml:space="preserve">s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 xml:space="preserve">l’offre </w:t>
      </w:r>
      <w:r w:rsidRPr="00787254">
        <w:rPr>
          <w:rFonts w:ascii="Book Antiqua" w:hAnsi="Book Antiqua"/>
        </w:rPr>
        <w:t xml:space="preserve">devrontêtreécritsàl’encre indélébile (dans le cas des copies, des photocopies </w:t>
      </w:r>
      <w:r w:rsidR="00FE7C6B" w:rsidRPr="00787254">
        <w:rPr>
          <w:rFonts w:ascii="Book Antiqua" w:hAnsi="Book Antiqua"/>
        </w:rPr>
        <w:t>y compris sous la forme sca</w:t>
      </w:r>
      <w:r w:rsidR="00E56324" w:rsidRPr="00787254">
        <w:rPr>
          <w:rFonts w:ascii="Book Antiqua" w:hAnsi="Book Antiqua"/>
        </w:rPr>
        <w:t>n</w:t>
      </w:r>
      <w:r w:rsidR="00FE7C6B" w:rsidRPr="00787254">
        <w:rPr>
          <w:rFonts w:ascii="Book Antiqua" w:hAnsi="Book Antiqua"/>
        </w:rPr>
        <w:t xml:space="preserve">née </w:t>
      </w:r>
      <w:r w:rsidRPr="00787254">
        <w:rPr>
          <w:rFonts w:ascii="Book Antiqua" w:hAnsi="Book Antiqua"/>
        </w:rPr>
        <w:t xml:space="preserve">sont également acceptables) et serontsignésparlaoulespersonnesdûment </w:t>
      </w:r>
      <w:r w:rsidRPr="00787254">
        <w:rPr>
          <w:rFonts w:ascii="Book Antiqua" w:hAnsi="Book Antiqua"/>
          <w:spacing w:val="5"/>
        </w:rPr>
        <w:t>habilitée</w:t>
      </w:r>
      <w:r w:rsidRPr="00787254">
        <w:rPr>
          <w:rFonts w:ascii="Book Antiqua" w:hAnsi="Book Antiqua"/>
        </w:rPr>
        <w:t>sà</w:t>
      </w:r>
      <w:r w:rsidRPr="00787254">
        <w:rPr>
          <w:rFonts w:ascii="Book Antiqua" w:hAnsi="Book Antiqua"/>
          <w:spacing w:val="5"/>
        </w:rPr>
        <w:t>signe</w:t>
      </w:r>
      <w:r w:rsidRPr="00787254">
        <w:rPr>
          <w:rFonts w:ascii="Book Antiqua" w:hAnsi="Book Antiqua"/>
        </w:rPr>
        <w:t>r</w:t>
      </w:r>
      <w:r w:rsidRPr="00787254">
        <w:rPr>
          <w:rFonts w:ascii="Book Antiqua" w:hAnsi="Book Antiqua"/>
          <w:spacing w:val="5"/>
        </w:rPr>
        <w:t>a</w:t>
      </w:r>
      <w:r w:rsidRPr="00787254">
        <w:rPr>
          <w:rFonts w:ascii="Book Antiqua" w:hAnsi="Book Antiqua"/>
        </w:rPr>
        <w:t>u</w:t>
      </w:r>
      <w:r w:rsidRPr="00787254">
        <w:rPr>
          <w:rFonts w:ascii="Book Antiqua" w:hAnsi="Book Antiqua"/>
          <w:spacing w:val="5"/>
        </w:rPr>
        <w:t>no</w:t>
      </w:r>
      <w:r w:rsidRPr="00787254">
        <w:rPr>
          <w:rFonts w:ascii="Book Antiqua" w:hAnsi="Book Antiqua"/>
        </w:rPr>
        <w:t>m</w:t>
      </w:r>
      <w:r w:rsidRPr="00787254">
        <w:rPr>
          <w:rFonts w:ascii="Book Antiqua" w:hAnsi="Book Antiqua"/>
          <w:spacing w:val="5"/>
        </w:rPr>
        <w:t xml:space="preserve">du </w:t>
      </w:r>
      <w:r w:rsidRPr="00787254">
        <w:rPr>
          <w:rFonts w:ascii="Book Antiqua" w:hAnsi="Book Antiqua"/>
        </w:rPr>
        <w:t>Soumissionnaire,conformémentà</w:t>
      </w:r>
      <w:r w:rsidR="00764A83" w:rsidRPr="00787254">
        <w:rPr>
          <w:rFonts w:ascii="Book Antiqua" w:hAnsi="Book Antiqua"/>
        </w:rPr>
        <w:t>l’a</w:t>
      </w:r>
      <w:r w:rsidRPr="00787254">
        <w:rPr>
          <w:rFonts w:ascii="Book Antiqua" w:hAnsi="Book Antiqua"/>
        </w:rPr>
        <w:t>rticle6.1(a)ou6.2(c)duRGAO,selonlecas. Toutes lespagesdel’offrecomprenantdes surcharges ou des changements seront paraphées parleoulessignatairesdel’offre.</w:t>
      </w:r>
    </w:p>
    <w:p w:rsidR="005720A4"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20.3. L’offrenedoitcomporteraucunemodification, suppression ni surcharge, à moins que </w:t>
      </w:r>
      <w:r w:rsidRPr="00787254">
        <w:rPr>
          <w:rFonts w:ascii="Book Antiqua" w:hAnsi="Book Antiqua"/>
        </w:rPr>
        <w:lastRenderedPageBreak/>
        <w:t>de tellescorrectionsnesoientparaphéesparle oulessignatairesdelasoumission.</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 xml:space="preserve">Pour la soumission </w:t>
      </w:r>
      <w:r w:rsidR="00EA3F3F" w:rsidRPr="00787254">
        <w:rPr>
          <w:rFonts w:ascii="Book Antiqua" w:hAnsi="Book Antiqua"/>
        </w:rPr>
        <w:t>par voie électronique</w:t>
      </w:r>
      <w:r w:rsidRPr="00787254">
        <w:rPr>
          <w:rFonts w:ascii="Book Antiqua" w:hAnsi="Book Antiqua"/>
        </w:rPr>
        <w:t>.</w:t>
      </w:r>
    </w:p>
    <w:p w:rsidR="00010A51" w:rsidRPr="00787254" w:rsidRDefault="00010A51" w:rsidP="000644D4">
      <w:pPr>
        <w:widowControl w:val="0"/>
        <w:autoSpaceDE w:val="0"/>
        <w:adjustRightInd w:val="0"/>
        <w:spacing w:line="276" w:lineRule="auto"/>
        <w:ind w:right="-20"/>
        <w:jc w:val="both"/>
        <w:rPr>
          <w:rFonts w:ascii="Book Antiqua" w:hAnsi="Book Antiqua"/>
        </w:rPr>
      </w:pPr>
      <w:r w:rsidRPr="00787254">
        <w:rPr>
          <w:rFonts w:ascii="Book Antiqua" w:hAnsi="Book Antiqua"/>
        </w:rPr>
        <w:t>20.4 L’offre devra être transmise par le soumissionnaire sur la plateforme COLEPS</w:t>
      </w:r>
      <w:r w:rsidR="001F3440" w:rsidRPr="00787254">
        <w:rPr>
          <w:rFonts w:ascii="Book Antiqua" w:hAnsi="Book Antiqua"/>
        </w:rPr>
        <w:t xml:space="preserve"> ou sur tout autre moyen de communication électronique </w:t>
      </w:r>
      <w:r w:rsidR="00EA3F3F" w:rsidRPr="00787254">
        <w:rPr>
          <w:rFonts w:ascii="Book Antiqua" w:hAnsi="Book Antiqua"/>
        </w:rPr>
        <w:t>indiqué par le Maître d’Ouvrage dans le DAO</w:t>
      </w:r>
      <w:r w:rsidRPr="00787254">
        <w:rPr>
          <w:rFonts w:ascii="Book Antiqua" w:hAnsi="Book Antiqua"/>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20.7. Les documents et pièces transmis dans la plateforme COLEPS sont revêtus d’une signature électronique à travers l’usage du certificat.</w:t>
      </w:r>
    </w:p>
    <w:p w:rsidR="000644D4" w:rsidRPr="00787254" w:rsidRDefault="000644D4" w:rsidP="000644D4">
      <w:pPr>
        <w:widowControl w:val="0"/>
        <w:autoSpaceDE w:val="0"/>
        <w:adjustRightInd w:val="0"/>
        <w:spacing w:line="276" w:lineRule="auto"/>
        <w:ind w:right="95"/>
        <w:jc w:val="both"/>
        <w:rPr>
          <w:rFonts w:ascii="Book Antiqua" w:hAnsi="Book Antiqua"/>
        </w:rPr>
      </w:pPr>
    </w:p>
    <w:p w:rsidR="00273DD0" w:rsidRPr="00787254" w:rsidRDefault="00353DCC" w:rsidP="000644D4">
      <w:pPr>
        <w:pStyle w:val="RGAOpartie"/>
        <w:spacing w:line="276" w:lineRule="auto"/>
        <w:rPr>
          <w:rFonts w:ascii="Book Antiqua" w:hAnsi="Book Antiqua"/>
          <w:sz w:val="24"/>
        </w:rPr>
      </w:pPr>
      <w:bookmarkStart w:id="100" w:name="_Toc530307927"/>
      <w:bookmarkStart w:id="101" w:name="_Toc97557048"/>
      <w:bookmarkStart w:id="102" w:name="_Toc163062715"/>
      <w:r w:rsidRPr="00787254">
        <w:rPr>
          <w:rFonts w:ascii="Book Antiqua" w:hAnsi="Book Antiqua"/>
          <w:sz w:val="24"/>
        </w:rPr>
        <w:t>Dépôtdesoffres</w:t>
      </w:r>
      <w:bookmarkEnd w:id="100"/>
      <w:bookmarkEnd w:id="101"/>
      <w:bookmarkEnd w:id="102"/>
    </w:p>
    <w:p w:rsidR="00273DD0" w:rsidRPr="00787254" w:rsidRDefault="00353DCC" w:rsidP="000644D4">
      <w:pPr>
        <w:pStyle w:val="RGAOarticles"/>
        <w:spacing w:after="0" w:line="276" w:lineRule="auto"/>
        <w:rPr>
          <w:rFonts w:ascii="Book Antiqua" w:hAnsi="Book Antiqua"/>
          <w:sz w:val="24"/>
        </w:rPr>
      </w:pPr>
      <w:bookmarkStart w:id="103" w:name="_Toc530307928"/>
      <w:bookmarkStart w:id="104" w:name="_Toc97557049"/>
      <w:bookmarkStart w:id="105" w:name="_Toc163062716"/>
      <w:r w:rsidRPr="00787254">
        <w:rPr>
          <w:rFonts w:ascii="Book Antiqua" w:hAnsi="Book Antiqua"/>
          <w:sz w:val="24"/>
        </w:rPr>
        <w:t>Cachetageetmarquagedesoffres</w:t>
      </w:r>
      <w:bookmarkEnd w:id="103"/>
      <w:bookmarkEnd w:id="104"/>
      <w:bookmarkEnd w:id="105"/>
    </w:p>
    <w:p w:rsidR="002C04D8" w:rsidRPr="00787254" w:rsidRDefault="00353DCC" w:rsidP="000644D4">
      <w:pPr>
        <w:widowControl w:val="0"/>
        <w:autoSpaceDE w:val="0"/>
        <w:spacing w:line="276" w:lineRule="auto"/>
        <w:jc w:val="both"/>
        <w:rPr>
          <w:rFonts w:ascii="Book Antiqua" w:hAnsi="Book Antiqua"/>
          <w:spacing w:val="2"/>
        </w:rPr>
      </w:pPr>
      <w:r w:rsidRPr="00787254">
        <w:rPr>
          <w:rFonts w:ascii="Book Antiqua" w:hAnsi="Book Antiqua"/>
        </w:rPr>
        <w:t xml:space="preserve">21.1. </w:t>
      </w:r>
      <w:r w:rsidR="008D7101" w:rsidRPr="00787254">
        <w:rPr>
          <w:rFonts w:ascii="Book Antiqua" w:hAnsi="Book Antiqua"/>
        </w:rPr>
        <w:t>La présentation des offres devra tenir compte du principe de séparation des pièces administratives (Volume 1), de l’offre technique (Volume 2) et de l’offre financière (Volume 3)</w:t>
      </w:r>
      <w:r w:rsidR="00320CA7" w:rsidRPr="00787254">
        <w:rPr>
          <w:rFonts w:ascii="Book Antiqua" w:hAnsi="Book Antiqua"/>
        </w:rPr>
        <w:t>, toutes placées dans une enveloppe extérieure qui ne devra donner aucune indication sur l’identité du Soumissionnaire.</w:t>
      </w:r>
      <w:r w:rsidR="002C04D8" w:rsidRPr="00787254">
        <w:rPr>
          <w:rFonts w:ascii="Book Antiqua" w:hAnsi="Book Antiqua"/>
          <w:spacing w:val="5"/>
        </w:rPr>
        <w:t xml:space="preserve"> Le</w:t>
      </w:r>
      <w:r w:rsidR="002C04D8" w:rsidRPr="00787254">
        <w:rPr>
          <w:rFonts w:ascii="Book Antiqua" w:hAnsi="Book Antiqua"/>
          <w:spacing w:val="2"/>
        </w:rPr>
        <w:t xml:space="preserve">s </w:t>
      </w:r>
      <w:r w:rsidR="002C04D8" w:rsidRPr="00787254">
        <w:rPr>
          <w:rFonts w:ascii="Book Antiqua" w:hAnsi="Book Antiqua"/>
          <w:spacing w:val="5"/>
        </w:rPr>
        <w:t>Soumissionnaires doiven</w:t>
      </w:r>
      <w:r w:rsidR="002C04D8" w:rsidRPr="00787254">
        <w:rPr>
          <w:rFonts w:ascii="Book Antiqua" w:hAnsi="Book Antiqua"/>
          <w:spacing w:val="2"/>
        </w:rPr>
        <w:t xml:space="preserve">t </w:t>
      </w:r>
      <w:r w:rsidR="002C04D8" w:rsidRPr="00787254">
        <w:rPr>
          <w:rFonts w:ascii="Book Antiqua" w:hAnsi="Book Antiqua"/>
          <w:spacing w:val="5"/>
        </w:rPr>
        <w:t>place</w:t>
      </w:r>
      <w:r w:rsidR="002C04D8" w:rsidRPr="00787254">
        <w:rPr>
          <w:rFonts w:ascii="Book Antiqua" w:hAnsi="Book Antiqua"/>
          <w:spacing w:val="2"/>
        </w:rPr>
        <w:t xml:space="preserve">r </w:t>
      </w:r>
      <w:r w:rsidR="002C04D8" w:rsidRPr="00787254">
        <w:rPr>
          <w:rFonts w:ascii="Book Antiqua" w:hAnsi="Book Antiqua"/>
          <w:spacing w:val="5"/>
        </w:rPr>
        <w:t>l’origina</w:t>
      </w:r>
      <w:r w:rsidR="002C04D8" w:rsidRPr="00787254">
        <w:rPr>
          <w:rFonts w:ascii="Book Antiqua" w:hAnsi="Book Antiqua"/>
          <w:spacing w:val="2"/>
        </w:rPr>
        <w:t xml:space="preserve">l </w:t>
      </w:r>
      <w:r w:rsidR="002C04D8" w:rsidRPr="00787254">
        <w:rPr>
          <w:rFonts w:ascii="Book Antiqua" w:hAnsi="Book Antiqua"/>
          <w:spacing w:val="5"/>
        </w:rPr>
        <w:t xml:space="preserve">et </w:t>
      </w:r>
      <w:r w:rsidR="002C04D8" w:rsidRPr="00787254">
        <w:rPr>
          <w:rFonts w:ascii="Book Antiqua" w:hAnsi="Book Antiqua"/>
          <w:spacing w:val="2"/>
        </w:rPr>
        <w:t xml:space="preserve">toutes les copies des pièces administratives énumérées dans le RPAO, dans une enveloppe portant la mention “DOSSIER ADMINISTRATIF ”, l’original et toutes les copies de la </w:t>
      </w:r>
      <w:r w:rsidR="002C04D8" w:rsidRPr="00787254">
        <w:rPr>
          <w:rFonts w:ascii="Book Antiqua" w:hAnsi="Book Antiqua"/>
          <w:spacing w:val="4"/>
        </w:rPr>
        <w:t>propositio</w:t>
      </w:r>
      <w:r w:rsidR="002C04D8" w:rsidRPr="00787254">
        <w:rPr>
          <w:rFonts w:ascii="Book Antiqua" w:hAnsi="Book Antiqua"/>
          <w:spacing w:val="2"/>
        </w:rPr>
        <w:t xml:space="preserve">n </w:t>
      </w:r>
      <w:r w:rsidR="002C04D8" w:rsidRPr="00787254">
        <w:rPr>
          <w:rFonts w:ascii="Book Antiqua" w:hAnsi="Book Antiqua"/>
          <w:spacing w:val="4"/>
        </w:rPr>
        <w:t>techniqu</w:t>
      </w:r>
      <w:r w:rsidR="002C04D8" w:rsidRPr="00787254">
        <w:rPr>
          <w:rFonts w:ascii="Book Antiqua" w:hAnsi="Book Antiqua"/>
          <w:spacing w:val="2"/>
        </w:rPr>
        <w:t xml:space="preserve">e </w:t>
      </w:r>
      <w:r w:rsidR="002C04D8" w:rsidRPr="00787254">
        <w:rPr>
          <w:rFonts w:ascii="Book Antiqua" w:hAnsi="Book Antiqua"/>
          <w:spacing w:val="4"/>
        </w:rPr>
        <w:t>dan</w:t>
      </w:r>
      <w:r w:rsidR="002C04D8" w:rsidRPr="00787254">
        <w:rPr>
          <w:rFonts w:ascii="Book Antiqua" w:hAnsi="Book Antiqua"/>
          <w:spacing w:val="2"/>
        </w:rPr>
        <w:t xml:space="preserve">s </w:t>
      </w:r>
      <w:r w:rsidR="002C04D8" w:rsidRPr="00787254">
        <w:rPr>
          <w:rFonts w:ascii="Book Antiqua" w:hAnsi="Book Antiqua"/>
          <w:spacing w:val="4"/>
        </w:rPr>
        <w:t>un</w:t>
      </w:r>
      <w:r w:rsidR="002C04D8" w:rsidRPr="00787254">
        <w:rPr>
          <w:rFonts w:ascii="Book Antiqua" w:hAnsi="Book Antiqua"/>
          <w:spacing w:val="2"/>
        </w:rPr>
        <w:t xml:space="preserve">e </w:t>
      </w:r>
      <w:r w:rsidR="002C04D8" w:rsidRPr="00787254">
        <w:rPr>
          <w:rFonts w:ascii="Book Antiqua" w:hAnsi="Book Antiqua"/>
          <w:spacing w:val="4"/>
        </w:rPr>
        <w:t xml:space="preserve">enveloppe </w:t>
      </w:r>
      <w:r w:rsidR="002C04D8" w:rsidRPr="00787254">
        <w:rPr>
          <w:rFonts w:ascii="Book Antiqua" w:hAnsi="Book Antiqua"/>
          <w:spacing w:val="2"/>
        </w:rPr>
        <w:t>portant clairement la mention “PROPOSITION TECHNIQUE”, et l’original et toutes les copies de la Proposition financière, dans une enveloppe scellée portant clairement la mention “ PROPOSITION FINANCIERE ”</w:t>
      </w:r>
    </w:p>
    <w:p w:rsidR="00320CA7" w:rsidRPr="00787254" w:rsidRDefault="00320CA7" w:rsidP="000644D4">
      <w:pPr>
        <w:widowControl w:val="0"/>
        <w:autoSpaceDE w:val="0"/>
        <w:spacing w:line="276" w:lineRule="auto"/>
        <w:jc w:val="both"/>
        <w:rPr>
          <w:rFonts w:ascii="Book Antiqua" w:hAnsi="Book Antiqua"/>
        </w:rPr>
      </w:pPr>
      <w:r w:rsidRPr="00787254">
        <w:rPr>
          <w:rFonts w:ascii="Book Antiqua" w:hAnsi="Book Antiqua"/>
        </w:rPr>
        <w:t>Les différentes pièces de chaque volume seront numérotées dans l’ordre du RPAO et séparées par un intercalaire de couleur</w:t>
      </w:r>
      <w:r w:rsidR="00655F7F" w:rsidRPr="00787254">
        <w:rPr>
          <w:rFonts w:ascii="Book Antiqua" w:hAnsi="Book Antiqua"/>
        </w:rPr>
        <w:t xml:space="preserve"> autre que le blanc</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21.2. Lesenveloppesintérieuresetextérieures:</w:t>
      </w:r>
    </w:p>
    <w:p w:rsidR="00273DD0" w:rsidRPr="00787254" w:rsidRDefault="00353DCC" w:rsidP="000644D4">
      <w:pPr>
        <w:widowControl w:val="0"/>
        <w:autoSpaceDE w:val="0"/>
        <w:spacing w:line="276" w:lineRule="auto"/>
        <w:ind w:left="426"/>
        <w:jc w:val="both"/>
        <w:rPr>
          <w:rFonts w:ascii="Book Antiqua" w:hAnsi="Book Antiqua"/>
        </w:rPr>
      </w:pPr>
      <w:r w:rsidRPr="00787254">
        <w:rPr>
          <w:rFonts w:ascii="Book Antiqua" w:hAnsi="Book Antiqua"/>
        </w:rPr>
        <w:t xml:space="preserve">a. </w:t>
      </w:r>
      <w:r w:rsidRPr="00787254">
        <w:rPr>
          <w:rFonts w:ascii="Book Antiqua" w:hAnsi="Book Antiqua"/>
          <w:spacing w:val="5"/>
        </w:rPr>
        <w:t>Seron</w:t>
      </w:r>
      <w:r w:rsidRPr="00787254">
        <w:rPr>
          <w:rFonts w:ascii="Book Antiqua" w:hAnsi="Book Antiqua"/>
        </w:rPr>
        <w:t xml:space="preserve">t </w:t>
      </w:r>
      <w:r w:rsidRPr="00787254">
        <w:rPr>
          <w:rFonts w:ascii="Book Antiqua" w:hAnsi="Book Antiqua"/>
          <w:spacing w:val="5"/>
        </w:rPr>
        <w:t>adressée</w:t>
      </w:r>
      <w:r w:rsidRPr="00787254">
        <w:rPr>
          <w:rFonts w:ascii="Book Antiqua" w:hAnsi="Book Antiqua"/>
        </w:rPr>
        <w:t xml:space="preserve">s </w:t>
      </w:r>
      <w:r w:rsidR="00044F3F" w:rsidRPr="00787254">
        <w:rPr>
          <w:rFonts w:ascii="Book Antiqua" w:hAnsi="Book Antiqua"/>
          <w:spacing w:val="7"/>
        </w:rPr>
        <w:t xml:space="preserve">au </w:t>
      </w:r>
      <w:r w:rsidR="00CC1E99" w:rsidRPr="00787254">
        <w:rPr>
          <w:rFonts w:ascii="Book Antiqua" w:hAnsi="Book Antiqua"/>
          <w:spacing w:val="7"/>
        </w:rPr>
        <w:t xml:space="preserve">Maître d’Ouvrage ou </w:t>
      </w:r>
      <w:r w:rsidR="00E56324" w:rsidRPr="00787254">
        <w:rPr>
          <w:rFonts w:ascii="Book Antiqua" w:hAnsi="Book Antiqua"/>
          <w:spacing w:val="7"/>
        </w:rPr>
        <w:t xml:space="preserve">au </w:t>
      </w:r>
      <w:r w:rsidR="00CC1E99" w:rsidRPr="00787254">
        <w:rPr>
          <w:rFonts w:ascii="Book Antiqua" w:hAnsi="Book Antiqua"/>
          <w:spacing w:val="7"/>
        </w:rPr>
        <w:t>Maître d’Ouvrage Délégué</w:t>
      </w:r>
      <w:r w:rsidRPr="00787254">
        <w:rPr>
          <w:rFonts w:ascii="Book Antiqua" w:hAnsi="Book Antiqua"/>
          <w:spacing w:val="5"/>
        </w:rPr>
        <w:t xml:space="preserve">à </w:t>
      </w:r>
      <w:r w:rsidRPr="00787254">
        <w:rPr>
          <w:rFonts w:ascii="Book Antiqua" w:hAnsi="Book Antiqua"/>
        </w:rPr>
        <w:t>l’adresseindiquéedansleRèglementParticulier del'Appeld'Offres;</w:t>
      </w:r>
    </w:p>
    <w:p w:rsidR="00273DD0" w:rsidRPr="00787254" w:rsidRDefault="00353DCC" w:rsidP="000644D4">
      <w:pPr>
        <w:widowControl w:val="0"/>
        <w:autoSpaceDE w:val="0"/>
        <w:spacing w:line="276" w:lineRule="auto"/>
        <w:ind w:left="426"/>
        <w:jc w:val="both"/>
        <w:rPr>
          <w:rFonts w:ascii="Book Antiqua" w:hAnsi="Book Antiqua"/>
        </w:rPr>
      </w:pPr>
      <w:r w:rsidRPr="00787254">
        <w:rPr>
          <w:rFonts w:ascii="Book Antiqua" w:hAnsi="Book Antiqua"/>
        </w:rPr>
        <w:t>b. Porterontlenomduprojetainsiquel’objetetle numérodel’Avisd’Appeld’Offresindiquésdans le RPAO, et la mention “A N'OUVRIR QU'EN SEANCEDEDEPOUILLEMENT”.</w:t>
      </w:r>
    </w:p>
    <w:p w:rsidR="00273DD0" w:rsidRPr="00787254" w:rsidRDefault="00353DCC" w:rsidP="000644D4">
      <w:pPr>
        <w:widowControl w:val="0"/>
        <w:tabs>
          <w:tab w:val="left" w:pos="1780"/>
          <w:tab w:val="left" w:pos="2300"/>
          <w:tab w:val="left" w:pos="3100"/>
          <w:tab w:val="left" w:pos="3660"/>
          <w:tab w:val="left" w:pos="4940"/>
        </w:tabs>
        <w:autoSpaceDE w:val="0"/>
        <w:spacing w:line="276" w:lineRule="auto"/>
        <w:jc w:val="both"/>
        <w:rPr>
          <w:rFonts w:ascii="Book Antiqua" w:hAnsi="Book Antiqua"/>
        </w:rPr>
      </w:pPr>
      <w:r w:rsidRPr="00787254">
        <w:rPr>
          <w:rFonts w:ascii="Book Antiqua" w:hAnsi="Book Antiqua"/>
        </w:rPr>
        <w:t>21.3. Les enveloppesintérieures porterontéga</w:t>
      </w:r>
      <w:r w:rsidRPr="00787254">
        <w:rPr>
          <w:rFonts w:ascii="Book Antiqua" w:hAnsi="Book Antiqua"/>
          <w:spacing w:val="5"/>
        </w:rPr>
        <w:t>lemen</w:t>
      </w:r>
      <w:r w:rsidRPr="00787254">
        <w:rPr>
          <w:rFonts w:ascii="Book Antiqua" w:hAnsi="Book Antiqua"/>
        </w:rPr>
        <w:t>t</w:t>
      </w:r>
      <w:r w:rsidRPr="00787254">
        <w:rPr>
          <w:rFonts w:ascii="Book Antiqua" w:hAnsi="Book Antiqua"/>
          <w:spacing w:val="5"/>
        </w:rPr>
        <w:t>l</w:t>
      </w:r>
      <w:r w:rsidRPr="00787254">
        <w:rPr>
          <w:rFonts w:ascii="Book Antiqua" w:hAnsi="Book Antiqua"/>
        </w:rPr>
        <w:t>e</w:t>
      </w:r>
      <w:r w:rsidRPr="00787254">
        <w:rPr>
          <w:rFonts w:ascii="Book Antiqua" w:hAnsi="Book Antiqua"/>
          <w:spacing w:val="5"/>
        </w:rPr>
        <w:t>no</w:t>
      </w:r>
      <w:r w:rsidRPr="00787254">
        <w:rPr>
          <w:rFonts w:ascii="Book Antiqua" w:hAnsi="Book Antiqua"/>
        </w:rPr>
        <w:t>m</w:t>
      </w:r>
      <w:r w:rsidRPr="00787254">
        <w:rPr>
          <w:rFonts w:ascii="Book Antiqua" w:hAnsi="Book Antiqua"/>
          <w:spacing w:val="5"/>
        </w:rPr>
        <w:t>e</w:t>
      </w:r>
      <w:r w:rsidRPr="00787254">
        <w:rPr>
          <w:rFonts w:ascii="Book Antiqua" w:hAnsi="Book Antiqua"/>
        </w:rPr>
        <w:t>t</w:t>
      </w:r>
      <w:r w:rsidRPr="00787254">
        <w:rPr>
          <w:rFonts w:ascii="Book Antiqua" w:hAnsi="Book Antiqua"/>
          <w:spacing w:val="5"/>
        </w:rPr>
        <w:t>l’adress</w:t>
      </w:r>
      <w:r w:rsidRPr="00787254">
        <w:rPr>
          <w:rFonts w:ascii="Book Antiqua" w:hAnsi="Book Antiqua"/>
        </w:rPr>
        <w:t>e</w:t>
      </w:r>
      <w:r w:rsidRPr="00787254">
        <w:rPr>
          <w:rFonts w:ascii="Book Antiqua" w:hAnsi="Book Antiqua"/>
          <w:spacing w:val="5"/>
        </w:rPr>
        <w:t xml:space="preserve">du </w:t>
      </w:r>
      <w:r w:rsidRPr="00787254">
        <w:rPr>
          <w:rFonts w:ascii="Book Antiqua" w:hAnsi="Book Antiqua"/>
        </w:rPr>
        <w:t xml:space="preserve">Soumissionnaire de façon à permettre </w:t>
      </w:r>
      <w:r w:rsidR="002F1020" w:rsidRPr="00787254">
        <w:rPr>
          <w:rFonts w:ascii="Book Antiqua" w:hAnsi="Book Antiqua"/>
        </w:rPr>
        <w:t xml:space="preserve">au </w:t>
      </w:r>
      <w:r w:rsidR="00CC1E99" w:rsidRPr="00787254">
        <w:rPr>
          <w:rFonts w:ascii="Book Antiqua" w:hAnsi="Book Antiqua"/>
        </w:rPr>
        <w:t xml:space="preserve">Maître d’Ouvrage ou </w:t>
      </w:r>
      <w:r w:rsidR="00E56324" w:rsidRPr="00787254">
        <w:rPr>
          <w:rFonts w:ascii="Book Antiqua" w:hAnsi="Book Antiqua"/>
        </w:rPr>
        <w:t xml:space="preserve">au </w:t>
      </w:r>
      <w:r w:rsidR="00CC1E99" w:rsidRPr="00787254">
        <w:rPr>
          <w:rFonts w:ascii="Book Antiqua" w:hAnsi="Book Antiqua"/>
        </w:rPr>
        <w:t xml:space="preserve">Maître d’Ouvrage </w:t>
      </w:r>
      <w:r w:rsidR="00CC1E99" w:rsidRPr="00787254">
        <w:rPr>
          <w:rFonts w:ascii="Book Antiqua" w:hAnsi="Book Antiqua"/>
        </w:rPr>
        <w:lastRenderedPageBreak/>
        <w:t>Délégué</w:t>
      </w:r>
      <w:r w:rsidRPr="00787254">
        <w:rPr>
          <w:rFonts w:ascii="Book Antiqua" w:hAnsi="Book Antiqua"/>
        </w:rPr>
        <w:t>derenvoyerl’offrescelléesi elleaétédéclaréehorsdélaiconformément aux dispositions des articles 23 et 24 du RGAO.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21.4. Sil’enveloppeextérieuren’estpasscelléeet marquéecommeindiquéauxarticles21.1et21.2 </w:t>
      </w:r>
      <w:r w:rsidR="001A13C5" w:rsidRPr="00787254">
        <w:rPr>
          <w:rFonts w:ascii="Book Antiqua" w:hAnsi="Book Antiqua"/>
        </w:rPr>
        <w:t>s</w:t>
      </w:r>
      <w:r w:rsidRPr="00787254">
        <w:rPr>
          <w:rFonts w:ascii="Book Antiqua" w:hAnsi="Book Antiqua"/>
        </w:rPr>
        <w:t xml:space="preserve">usvisés, </w:t>
      </w:r>
      <w:r w:rsidR="002F1020" w:rsidRPr="00787254">
        <w:rPr>
          <w:rFonts w:ascii="Book Antiqua" w:hAnsi="Book Antiqua"/>
        </w:rPr>
        <w:t xml:space="preserve">le </w:t>
      </w:r>
      <w:r w:rsidR="00CC1E99" w:rsidRPr="00787254">
        <w:rPr>
          <w:rFonts w:ascii="Book Antiqua" w:hAnsi="Book Antiqua"/>
        </w:rPr>
        <w:t xml:space="preserve">Maître d’Ouvrage ou </w:t>
      </w:r>
      <w:r w:rsidR="00E5632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ne sera nullementresponsablesil’offreestégaréeou ouverteprématurément.</w:t>
      </w:r>
    </w:p>
    <w:p w:rsidR="00010A51" w:rsidRPr="00787254" w:rsidRDefault="000D07D2"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 xml:space="preserve">21.5 </w:t>
      </w:r>
      <w:r w:rsidR="00010A51" w:rsidRPr="00787254">
        <w:rPr>
          <w:rFonts w:ascii="Book Antiqua" w:hAnsi="Book Antiqua"/>
        </w:rPr>
        <w:t xml:space="preserve">Dans le cadre de la soumission en ligne, l’offre à fournir par le soumissionnaire comprend trois fichiers électroniques correspondant </w:t>
      </w:r>
      <w:r w:rsidR="002A37ED" w:rsidRPr="00787254">
        <w:rPr>
          <w:rFonts w:ascii="Book Antiqua" w:hAnsi="Book Antiqua"/>
        </w:rPr>
        <w:t>aux trois volumes administratifs</w:t>
      </w:r>
      <w:r w:rsidR="00010A51" w:rsidRPr="00787254">
        <w:rPr>
          <w:rFonts w:ascii="Book Antiqua" w:hAnsi="Book Antiqua"/>
        </w:rPr>
        <w:t>, technique et financier.</w:t>
      </w:r>
    </w:p>
    <w:p w:rsidR="00010A51" w:rsidRPr="00787254" w:rsidRDefault="00010A51"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Chaque fichier doit explicitement porter un nom qui renvoie à la nature de son contenu (Offre Administrative, Offre Technique, Offre Financière).</w:t>
      </w:r>
    </w:p>
    <w:p w:rsidR="008445D2" w:rsidRPr="00787254" w:rsidRDefault="008445D2"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 xml:space="preserve">Parallèlement à l’envoi électronique, les soumissionnaires doivent faire parvenir à l’Autorité Contractante ou au MO/MOD dans les mêmes délais impartis, une copie de </w:t>
      </w:r>
      <w:r w:rsidR="00AC5515" w:rsidRPr="00787254">
        <w:rPr>
          <w:rFonts w:ascii="Book Antiqua" w:hAnsi="Book Antiqua"/>
        </w:rPr>
        <w:t>sauvegarde de</w:t>
      </w:r>
      <w:r w:rsidRPr="00787254">
        <w:rPr>
          <w:rFonts w:ascii="Book Antiqua" w:hAnsi="Book Antiqua"/>
        </w:rPr>
        <w:t xml:space="preserve"> leur offre sur support physique électronique (CD, DVD, Clé USB…). Cette copie est transmise sous pli par voie postale ou par dépôt chez l’Autorité Contractante </w:t>
      </w:r>
      <w:r w:rsidR="00AC5515" w:rsidRPr="00787254">
        <w:rPr>
          <w:rFonts w:ascii="Book Antiqua" w:hAnsi="Book Antiqua"/>
        </w:rPr>
        <w:t>ou le</w:t>
      </w:r>
      <w:r w:rsidRPr="00787254">
        <w:rPr>
          <w:rFonts w:ascii="Book Antiqua" w:hAnsi="Book Antiqua"/>
        </w:rPr>
        <w:t xml:space="preserve"> MO/MOD. Ce pli, fermé, doit porter la mention « copie de sauvegarde » de manière claire et lisible, ainsi que les références de la consultation.</w:t>
      </w:r>
    </w:p>
    <w:p w:rsidR="008445D2" w:rsidRPr="00787254" w:rsidRDefault="00013B9F"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21.6 Les</w:t>
      </w:r>
      <w:r w:rsidR="008445D2" w:rsidRPr="00787254">
        <w:rPr>
          <w:rFonts w:ascii="Book Antiqua" w:hAnsi="Book Antiqua"/>
        </w:rPr>
        <w:t xml:space="preserve"> éléments constitutifs de l’Offre en ligne ou hors ligne du soumissionnaire doivent être les mêmes pour une consultation donnée.</w:t>
      </w:r>
    </w:p>
    <w:p w:rsidR="00C76054" w:rsidRPr="00787254" w:rsidRDefault="00353DCC" w:rsidP="000644D4">
      <w:pPr>
        <w:pStyle w:val="RGAOarticles"/>
        <w:spacing w:after="0" w:line="276" w:lineRule="auto"/>
        <w:rPr>
          <w:rFonts w:ascii="Book Antiqua" w:hAnsi="Book Antiqua"/>
          <w:sz w:val="24"/>
        </w:rPr>
      </w:pPr>
      <w:bookmarkStart w:id="106" w:name="_Toc530307929"/>
      <w:bookmarkStart w:id="107" w:name="_Toc97557050"/>
      <w:bookmarkStart w:id="108" w:name="_Toc163062717"/>
      <w:r w:rsidRPr="00787254">
        <w:rPr>
          <w:rFonts w:ascii="Book Antiqua" w:hAnsi="Book Antiqua"/>
          <w:sz w:val="24"/>
        </w:rPr>
        <w:t>Date</w:t>
      </w:r>
      <w:r w:rsidR="00C76054" w:rsidRPr="00787254">
        <w:rPr>
          <w:rFonts w:ascii="Book Antiqua" w:hAnsi="Book Antiqua"/>
          <w:sz w:val="24"/>
        </w:rPr>
        <w:t>,</w:t>
      </w:r>
      <w:r w:rsidRPr="00787254">
        <w:rPr>
          <w:rFonts w:ascii="Book Antiqua" w:hAnsi="Book Antiqua"/>
          <w:sz w:val="24"/>
        </w:rPr>
        <w:t>heurelimitesdedépôtdesoffres</w:t>
      </w:r>
      <w:bookmarkEnd w:id="106"/>
      <w:r w:rsidR="00C76054" w:rsidRPr="00787254">
        <w:rPr>
          <w:rFonts w:ascii="Book Antiqua" w:hAnsi="Book Antiqua"/>
          <w:sz w:val="24"/>
        </w:rPr>
        <w:t xml:space="preserve"> et Mode de soumission</w:t>
      </w:r>
      <w:bookmarkEnd w:id="107"/>
      <w:bookmarkEnd w:id="108"/>
    </w:p>
    <w:p w:rsidR="00273DD0" w:rsidRPr="00787254" w:rsidRDefault="00C76054" w:rsidP="000644D4">
      <w:pPr>
        <w:pStyle w:val="Titre3"/>
        <w:spacing w:before="0" w:after="0" w:line="276" w:lineRule="auto"/>
        <w:rPr>
          <w:rFonts w:ascii="Book Antiqua" w:hAnsi="Book Antiqua"/>
          <w:bCs w:val="0"/>
          <w:sz w:val="24"/>
          <w:szCs w:val="24"/>
        </w:rPr>
      </w:pPr>
      <w:bookmarkStart w:id="109" w:name="_Toc97557051"/>
      <w:r w:rsidRPr="00787254">
        <w:rPr>
          <w:rFonts w:ascii="Book Antiqua" w:hAnsi="Book Antiqua"/>
          <w:bCs w:val="0"/>
          <w:sz w:val="24"/>
          <w:szCs w:val="24"/>
        </w:rPr>
        <w:t>22.1- Date et heure limites de dépôt des offres</w:t>
      </w:r>
      <w:bookmarkEnd w:id="109"/>
    </w:p>
    <w:p w:rsidR="00273DD0" w:rsidRPr="00787254" w:rsidRDefault="00C76054" w:rsidP="000644D4">
      <w:pPr>
        <w:widowControl w:val="0"/>
        <w:autoSpaceDE w:val="0"/>
        <w:spacing w:line="276" w:lineRule="auto"/>
        <w:ind w:left="567" w:hanging="284"/>
        <w:jc w:val="both"/>
        <w:rPr>
          <w:rFonts w:ascii="Book Antiqua" w:hAnsi="Book Antiqua"/>
        </w:rPr>
      </w:pPr>
      <w:r w:rsidRPr="00787254">
        <w:rPr>
          <w:rFonts w:ascii="Book Antiqua" w:hAnsi="Book Antiqua"/>
        </w:rPr>
        <w:t>a</w:t>
      </w:r>
      <w:r w:rsidR="00353DCC" w:rsidRPr="00787254">
        <w:rPr>
          <w:rFonts w:ascii="Book Antiqua" w:hAnsi="Book Antiqua"/>
        </w:rPr>
        <w:t xml:space="preserve">. Les offres doivent être reçues par </w:t>
      </w:r>
      <w:r w:rsidR="00451691" w:rsidRPr="00787254">
        <w:rPr>
          <w:rFonts w:ascii="Book Antiqua" w:hAnsi="Book Antiqua"/>
        </w:rPr>
        <w:t xml:space="preserve">le </w:t>
      </w:r>
      <w:r w:rsidR="00CC1E99" w:rsidRPr="00787254">
        <w:rPr>
          <w:rFonts w:ascii="Book Antiqua" w:hAnsi="Book Antiqua"/>
        </w:rPr>
        <w:t xml:space="preserve">Maître d’Ouvrage ou </w:t>
      </w:r>
      <w:r w:rsidR="0088409A" w:rsidRPr="00787254">
        <w:rPr>
          <w:rFonts w:ascii="Book Antiqua" w:hAnsi="Book Antiqua"/>
        </w:rPr>
        <w:t xml:space="preserve">le </w:t>
      </w:r>
      <w:r w:rsidR="00CC1E99" w:rsidRPr="00787254">
        <w:rPr>
          <w:rFonts w:ascii="Book Antiqua" w:hAnsi="Book Antiqua"/>
        </w:rPr>
        <w:t>Maître d’Ouvrage Délégué</w:t>
      </w:r>
      <w:r w:rsidR="00E55E6C" w:rsidRPr="00787254">
        <w:rPr>
          <w:rFonts w:ascii="Book Antiqua" w:hAnsi="Book Antiqua"/>
          <w:spacing w:val="-2"/>
        </w:rPr>
        <w:t>par l’entremise de</w:t>
      </w:r>
      <w:r w:rsidR="001036D6" w:rsidRPr="00787254">
        <w:rPr>
          <w:rFonts w:ascii="Book Antiqua" w:hAnsi="Book Antiqua"/>
          <w:spacing w:val="-2"/>
        </w:rPr>
        <w:t xml:space="preserve"> leur structure interne de gestion administrative </w:t>
      </w:r>
      <w:r w:rsidR="00B411D1" w:rsidRPr="00787254">
        <w:rPr>
          <w:rFonts w:ascii="Book Antiqua" w:hAnsi="Book Antiqua"/>
          <w:spacing w:val="-2"/>
        </w:rPr>
        <w:t xml:space="preserve">des marchés publics </w:t>
      </w:r>
      <w:r w:rsidR="00353DCC" w:rsidRPr="00787254">
        <w:rPr>
          <w:rFonts w:ascii="Book Antiqua" w:hAnsi="Book Antiqua"/>
        </w:rPr>
        <w:t>àl’adressespécifiéeàl'article21.2 duRPAOauplustardàladateetàl’heure spécifiées dans le Règlement Particulier de l'Appeld'Offres.</w:t>
      </w:r>
    </w:p>
    <w:p w:rsidR="008445D2" w:rsidRPr="00787254" w:rsidRDefault="00C76054" w:rsidP="000644D4">
      <w:pPr>
        <w:widowControl w:val="0"/>
        <w:autoSpaceDE w:val="0"/>
        <w:adjustRightInd w:val="0"/>
        <w:spacing w:line="276" w:lineRule="auto"/>
        <w:ind w:left="567" w:right="-15" w:hanging="284"/>
        <w:jc w:val="both"/>
        <w:rPr>
          <w:rFonts w:ascii="Book Antiqua" w:hAnsi="Book Antiqua"/>
        </w:rPr>
      </w:pPr>
      <w:r w:rsidRPr="00787254">
        <w:rPr>
          <w:rFonts w:ascii="Book Antiqua" w:hAnsi="Book Antiqua"/>
        </w:rPr>
        <w:t>b</w:t>
      </w:r>
      <w:r w:rsidR="002D332D" w:rsidRPr="00787254">
        <w:rPr>
          <w:rFonts w:ascii="Book Antiqua" w:hAnsi="Book Antiqua"/>
        </w:rPr>
        <w:t>.</w:t>
      </w:r>
      <w:r w:rsidR="008445D2" w:rsidRPr="00787254">
        <w:rPr>
          <w:rFonts w:ascii="Book Antiqua" w:hAnsi="Book Antiqua"/>
        </w:rPr>
        <w:t xml:space="preserve"> La date et l’heure de réception des soumissions en ligne sont automatiquement enregistrées par la plateforme de dématérialisation à travers un mécanisme d’horodatage. Seules la date et l’heure de COLEPS </w:t>
      </w:r>
      <w:r w:rsidR="001F3440" w:rsidRPr="00787254">
        <w:rPr>
          <w:rFonts w:ascii="Book Antiqua" w:hAnsi="Book Antiqua"/>
        </w:rPr>
        <w:t xml:space="preserve">ou de tout autre moyen de communication électronique </w:t>
      </w:r>
      <w:r w:rsidR="008B4224" w:rsidRPr="00787254">
        <w:rPr>
          <w:rFonts w:ascii="Book Antiqua" w:hAnsi="Book Antiqua"/>
        </w:rPr>
        <w:t>indiqué par le Maître d’Ouvrage</w:t>
      </w:r>
      <w:r w:rsidR="008445D2" w:rsidRPr="00787254">
        <w:rPr>
          <w:rFonts w:ascii="Book Antiqua" w:hAnsi="Book Antiqua"/>
        </w:rPr>
        <w:t xml:space="preserve">font foi. </w:t>
      </w:r>
    </w:p>
    <w:p w:rsidR="008445D2" w:rsidRPr="00787254" w:rsidRDefault="00C76054" w:rsidP="000644D4">
      <w:pPr>
        <w:widowControl w:val="0"/>
        <w:autoSpaceDE w:val="0"/>
        <w:adjustRightInd w:val="0"/>
        <w:spacing w:line="276" w:lineRule="auto"/>
        <w:ind w:left="567" w:right="-15" w:hanging="284"/>
        <w:jc w:val="both"/>
        <w:rPr>
          <w:rFonts w:ascii="Book Antiqua" w:hAnsi="Book Antiqua"/>
        </w:rPr>
      </w:pPr>
      <w:r w:rsidRPr="00787254">
        <w:rPr>
          <w:rFonts w:ascii="Book Antiqua" w:hAnsi="Book Antiqua"/>
        </w:rPr>
        <w:t>c</w:t>
      </w:r>
      <w:r w:rsidR="008445D2" w:rsidRPr="00787254">
        <w:rPr>
          <w:rFonts w:ascii="Book Antiqua" w:hAnsi="Book Antiqua"/>
        </w:rPr>
        <w:t>. Pour l’horodatage, le fuseau horaire de référence est l’heure locale (GMT/UTC + 1). Cette heure est visible sur la page de soumission.</w:t>
      </w:r>
    </w:p>
    <w:p w:rsidR="00273DD0" w:rsidRPr="00787254" w:rsidRDefault="00C76054" w:rsidP="000644D4">
      <w:pPr>
        <w:widowControl w:val="0"/>
        <w:autoSpaceDE w:val="0"/>
        <w:spacing w:line="276" w:lineRule="auto"/>
        <w:ind w:left="567" w:hanging="284"/>
        <w:jc w:val="both"/>
        <w:rPr>
          <w:rFonts w:ascii="Book Antiqua" w:hAnsi="Book Antiqua"/>
        </w:rPr>
      </w:pPr>
      <w:r w:rsidRPr="00787254">
        <w:rPr>
          <w:rFonts w:ascii="Book Antiqua" w:hAnsi="Book Antiqua"/>
        </w:rPr>
        <w:t>d</w:t>
      </w:r>
      <w:r w:rsidR="00353DCC" w:rsidRPr="00787254">
        <w:rPr>
          <w:rFonts w:ascii="Book Antiqua" w:hAnsi="Book Antiqua"/>
        </w:rPr>
        <w:t xml:space="preserve">. </w:t>
      </w:r>
      <w:r w:rsidR="000934C0" w:rsidRPr="00787254">
        <w:rPr>
          <w:rFonts w:ascii="Book Antiqua" w:hAnsi="Book Antiqua"/>
        </w:rPr>
        <w:t>Le</w:t>
      </w:r>
      <w:r w:rsidR="00CC1E99" w:rsidRPr="00787254">
        <w:rPr>
          <w:rFonts w:ascii="Book Antiqua" w:hAnsi="Book Antiqua"/>
        </w:rPr>
        <w:t xml:space="preserve">Maître d’Ouvrage ou </w:t>
      </w:r>
      <w:r w:rsidR="0088409A" w:rsidRPr="00787254">
        <w:rPr>
          <w:rFonts w:ascii="Book Antiqua" w:hAnsi="Book Antiqua"/>
        </w:rPr>
        <w:t xml:space="preserve">le </w:t>
      </w:r>
      <w:r w:rsidR="00CC1E99" w:rsidRPr="00787254">
        <w:rPr>
          <w:rFonts w:ascii="Book Antiqua" w:hAnsi="Book Antiqua"/>
        </w:rPr>
        <w:t>Maître d’Ouvrage Délégué</w:t>
      </w:r>
      <w:r w:rsidR="00353DCC" w:rsidRPr="00787254">
        <w:rPr>
          <w:rFonts w:ascii="Book Antiqua" w:hAnsi="Book Antiqua"/>
        </w:rPr>
        <w:t xml:space="preserve">peut,àsongré,reporter ladatelimitefixéepourledépôtdesoffresen publiant un additif conformément aux dispositionsdel'article10duRGAO.Danscecas, </w:t>
      </w:r>
      <w:r w:rsidR="00353DCC" w:rsidRPr="00787254">
        <w:rPr>
          <w:rFonts w:ascii="Book Antiqua" w:hAnsi="Book Antiqua"/>
          <w:spacing w:val="5"/>
        </w:rPr>
        <w:t>tou</w:t>
      </w:r>
      <w:r w:rsidR="00353DCC" w:rsidRPr="00787254">
        <w:rPr>
          <w:rFonts w:ascii="Book Antiqua" w:hAnsi="Book Antiqua"/>
        </w:rPr>
        <w:t xml:space="preserve">s </w:t>
      </w:r>
      <w:r w:rsidR="00353DCC" w:rsidRPr="00787254">
        <w:rPr>
          <w:rFonts w:ascii="Book Antiqua" w:hAnsi="Book Antiqua"/>
          <w:spacing w:val="5"/>
        </w:rPr>
        <w:t>le</w:t>
      </w:r>
      <w:r w:rsidR="00353DCC" w:rsidRPr="00787254">
        <w:rPr>
          <w:rFonts w:ascii="Book Antiqua" w:hAnsi="Book Antiqua"/>
        </w:rPr>
        <w:t>s</w:t>
      </w:r>
      <w:r w:rsidR="00353DCC" w:rsidRPr="00787254">
        <w:rPr>
          <w:rFonts w:ascii="Book Antiqua" w:hAnsi="Book Antiqua"/>
          <w:spacing w:val="5"/>
        </w:rPr>
        <w:t>droit</w:t>
      </w:r>
      <w:r w:rsidR="00353DCC" w:rsidRPr="00787254">
        <w:rPr>
          <w:rFonts w:ascii="Book Antiqua" w:hAnsi="Book Antiqua"/>
        </w:rPr>
        <w:t xml:space="preserve">s </w:t>
      </w:r>
      <w:r w:rsidR="00353DCC" w:rsidRPr="00787254">
        <w:rPr>
          <w:rFonts w:ascii="Book Antiqua" w:hAnsi="Book Antiqua"/>
          <w:spacing w:val="5"/>
        </w:rPr>
        <w:t>e</w:t>
      </w:r>
      <w:r w:rsidR="00353DCC" w:rsidRPr="00787254">
        <w:rPr>
          <w:rFonts w:ascii="Book Antiqua" w:hAnsi="Book Antiqua"/>
        </w:rPr>
        <w:t>t</w:t>
      </w:r>
      <w:r w:rsidR="00353DCC" w:rsidRPr="00787254">
        <w:rPr>
          <w:rFonts w:ascii="Book Antiqua" w:hAnsi="Book Antiqua"/>
          <w:spacing w:val="5"/>
        </w:rPr>
        <w:t>obligation</w:t>
      </w:r>
      <w:r w:rsidR="00353DCC" w:rsidRPr="00787254">
        <w:rPr>
          <w:rFonts w:ascii="Book Antiqua" w:hAnsi="Book Antiqua"/>
        </w:rPr>
        <w:t>s</w:t>
      </w:r>
      <w:r w:rsidR="00CC3205" w:rsidRPr="00787254">
        <w:rPr>
          <w:rFonts w:ascii="Book Antiqua" w:hAnsi="Book Antiqua"/>
          <w:spacing w:val="5"/>
        </w:rPr>
        <w:t>du</w:t>
      </w:r>
      <w:r w:rsidR="00CC1E99" w:rsidRPr="00787254">
        <w:rPr>
          <w:rFonts w:ascii="Book Antiqua" w:hAnsi="Book Antiqua"/>
          <w:spacing w:val="5"/>
        </w:rPr>
        <w:t xml:space="preserve">Maître d’Ouvrage ou </w:t>
      </w:r>
      <w:r w:rsidR="0088409A" w:rsidRPr="00787254">
        <w:rPr>
          <w:rFonts w:ascii="Book Antiqua" w:hAnsi="Book Antiqua"/>
          <w:spacing w:val="5"/>
        </w:rPr>
        <w:t xml:space="preserve">du </w:t>
      </w:r>
      <w:r w:rsidR="00CC1E99" w:rsidRPr="00787254">
        <w:rPr>
          <w:rFonts w:ascii="Book Antiqua" w:hAnsi="Book Antiqua"/>
          <w:spacing w:val="5"/>
        </w:rPr>
        <w:t>Maître d’Ouvrage Délégué</w:t>
      </w:r>
      <w:r w:rsidR="00353DCC" w:rsidRPr="00787254">
        <w:rPr>
          <w:rFonts w:ascii="Book Antiqua" w:hAnsi="Book Antiqua"/>
        </w:rPr>
        <w:t xml:space="preserve"> et des </w:t>
      </w:r>
      <w:r w:rsidR="008A1217" w:rsidRPr="00787254">
        <w:rPr>
          <w:rFonts w:ascii="Book Antiqua" w:hAnsi="Book Antiqua"/>
        </w:rPr>
        <w:t xml:space="preserve">soumissionnaires </w:t>
      </w:r>
      <w:r w:rsidR="00353DCC" w:rsidRPr="00787254">
        <w:rPr>
          <w:rFonts w:ascii="Book Antiqua" w:hAnsi="Book Antiqua"/>
        </w:rPr>
        <w:t>précédemmentrégisparladatelimiteinitialeseront régisparlanouvelledatelimite.</w:t>
      </w:r>
    </w:p>
    <w:p w:rsidR="008445D2" w:rsidRPr="00787254" w:rsidRDefault="00C76054" w:rsidP="000644D4">
      <w:pPr>
        <w:widowControl w:val="0"/>
        <w:autoSpaceDE w:val="0"/>
        <w:adjustRightInd w:val="0"/>
        <w:spacing w:line="276" w:lineRule="auto"/>
        <w:ind w:left="567" w:right="-20" w:hanging="284"/>
        <w:jc w:val="both"/>
        <w:rPr>
          <w:rFonts w:ascii="Book Antiqua" w:hAnsi="Book Antiqua"/>
        </w:rPr>
      </w:pPr>
      <w:bookmarkStart w:id="110" w:name="_Hlk523208859"/>
      <w:r w:rsidRPr="00787254">
        <w:rPr>
          <w:rFonts w:ascii="Book Antiqua" w:hAnsi="Book Antiqua"/>
        </w:rPr>
        <w:t>e</w:t>
      </w:r>
      <w:r w:rsidR="008445D2" w:rsidRPr="00787254">
        <w:rPr>
          <w:rFonts w:ascii="Book Antiqua" w:hAnsi="Book Antiqua"/>
        </w:rPr>
        <w:t xml:space="preserve"> Les offres transmises par voie électronique donnent lieu à un accusé de réception mentionnant la date et l’heure de réception ainsi que les références de la consultation.</w:t>
      </w:r>
    </w:p>
    <w:bookmarkEnd w:id="110"/>
    <w:p w:rsidR="008445D2" w:rsidRPr="00787254" w:rsidRDefault="008445D2" w:rsidP="000644D4">
      <w:pPr>
        <w:widowControl w:val="0"/>
        <w:autoSpaceDE w:val="0"/>
        <w:adjustRightInd w:val="0"/>
        <w:spacing w:line="276" w:lineRule="auto"/>
        <w:ind w:left="624" w:right="-39" w:hanging="624"/>
        <w:rPr>
          <w:rFonts w:ascii="Book Antiqua" w:hAnsi="Book Antiqua"/>
          <w:b/>
          <w:bCs/>
        </w:rPr>
      </w:pPr>
      <w:r w:rsidRPr="00787254">
        <w:rPr>
          <w:rFonts w:ascii="Book Antiqua" w:hAnsi="Book Antiqua"/>
          <w:b/>
          <w:bCs/>
        </w:rPr>
        <w:t>22</w:t>
      </w:r>
      <w:r w:rsidR="00C76054" w:rsidRPr="00787254">
        <w:rPr>
          <w:rFonts w:ascii="Book Antiqua" w:hAnsi="Book Antiqua"/>
          <w:b/>
          <w:bCs/>
        </w:rPr>
        <w:t xml:space="preserve">.2 </w:t>
      </w:r>
      <w:r w:rsidRPr="00787254">
        <w:rPr>
          <w:rFonts w:ascii="Book Antiqua" w:hAnsi="Book Antiqua"/>
          <w:b/>
          <w:bCs/>
        </w:rPr>
        <w:t>: Mode de soumission</w:t>
      </w:r>
    </w:p>
    <w:p w:rsidR="008445D2" w:rsidRPr="00787254" w:rsidRDefault="008445D2" w:rsidP="000644D4">
      <w:pPr>
        <w:widowControl w:val="0"/>
        <w:autoSpaceDE w:val="0"/>
        <w:adjustRightInd w:val="0"/>
        <w:spacing w:line="276" w:lineRule="auto"/>
        <w:ind w:left="624" w:right="-39" w:hanging="624"/>
        <w:rPr>
          <w:rFonts w:ascii="Book Antiqua" w:hAnsi="Book Antiqua"/>
        </w:rPr>
      </w:pPr>
      <w:r w:rsidRPr="00787254">
        <w:rPr>
          <w:rFonts w:ascii="Book Antiqua" w:hAnsi="Book Antiqua"/>
        </w:rPr>
        <w:t>Trois modes de soumissions sont possibles :</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t>En ligne (online) : seules les soumissions en ligne sont acceptées pour cette consult</w:t>
      </w:r>
      <w:r w:rsidRPr="00787254">
        <w:rPr>
          <w:rFonts w:ascii="Book Antiqua" w:hAnsi="Book Antiqua"/>
        </w:rPr>
        <w:t>a</w:t>
      </w:r>
      <w:r w:rsidRPr="00787254">
        <w:rPr>
          <w:rFonts w:ascii="Book Antiqua" w:hAnsi="Book Antiqua"/>
        </w:rPr>
        <w:t>tion par l’Autorité Contractante et font foi.</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lastRenderedPageBreak/>
        <w:t>Hors ligne (offline) : seules les soumissions hors ligne sont acceptées pour cette co</w:t>
      </w:r>
      <w:r w:rsidRPr="00787254">
        <w:rPr>
          <w:rFonts w:ascii="Book Antiqua" w:hAnsi="Book Antiqua"/>
        </w:rPr>
        <w:t>n</w:t>
      </w:r>
      <w:r w:rsidRPr="00787254">
        <w:rPr>
          <w:rFonts w:ascii="Book Antiqua" w:hAnsi="Book Antiqua"/>
        </w:rPr>
        <w:t>sultation par l’Autorité Contractante et font foi.</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t>En ligne ou hors ligne (on/offline). Les deux modes de soumission sont possibles. Toutefois, il n’est pas possible de soumissionner en ligne et hors ligne pour une même consultation.</w:t>
      </w:r>
    </w:p>
    <w:p w:rsidR="008445D2" w:rsidRPr="00787254" w:rsidRDefault="008445D2" w:rsidP="000644D4">
      <w:pPr>
        <w:widowControl w:val="0"/>
        <w:autoSpaceDE w:val="0"/>
        <w:adjustRightInd w:val="0"/>
        <w:spacing w:line="276" w:lineRule="auto"/>
        <w:ind w:right="-39"/>
        <w:rPr>
          <w:rFonts w:ascii="Book Antiqua" w:hAnsi="Book Antiqua"/>
        </w:rPr>
      </w:pPr>
      <w:r w:rsidRPr="00787254">
        <w:rPr>
          <w:rFonts w:ascii="Book Antiqua" w:hAnsi="Book Antiqua"/>
        </w:rPr>
        <w:t>Le mode de soumission retenu est précisé dans le RPAO.</w:t>
      </w:r>
    </w:p>
    <w:p w:rsidR="008445D2" w:rsidRPr="00787254" w:rsidRDefault="008445D2" w:rsidP="000644D4">
      <w:pPr>
        <w:widowControl w:val="0"/>
        <w:autoSpaceDE w:val="0"/>
        <w:adjustRightInd w:val="0"/>
        <w:spacing w:line="276" w:lineRule="auto"/>
        <w:ind w:right="-39"/>
        <w:jc w:val="both"/>
        <w:rPr>
          <w:rFonts w:ascii="Book Antiqua" w:hAnsi="Book Antiqua"/>
        </w:rPr>
      </w:pPr>
      <w:r w:rsidRPr="00787254">
        <w:rPr>
          <w:rFonts w:ascii="Book Antiqua" w:hAnsi="Book Antiqua"/>
          <w:b/>
          <w:u w:val="single"/>
        </w:rPr>
        <w:t>NB</w:t>
      </w:r>
      <w:r w:rsidRPr="00787254">
        <w:rPr>
          <w:rFonts w:ascii="Book Antiqua" w:hAnsi="Book Antiqua"/>
        </w:rPr>
        <w:t> : Au moment de la soumission en ligne, les plis des soumissionnaires sont automatiquement chiffrés ou cryptés c'est-à-dire que</w:t>
      </w:r>
      <w:r w:rsidR="00CE17BB" w:rsidRPr="00787254">
        <w:rPr>
          <w:rFonts w:ascii="Book Antiqua" w:hAnsi="Book Antiqua"/>
        </w:rPr>
        <w:t>,</w:t>
      </w:r>
      <w:r w:rsidRPr="00787254">
        <w:rPr>
          <w:rFonts w:ascii="Book Antiqua" w:hAnsi="Book Antiqua"/>
        </w:rPr>
        <w:t xml:space="preserve"> leur contenu est rendu illisible.</w:t>
      </w:r>
    </w:p>
    <w:p w:rsidR="00273DD0" w:rsidRPr="00787254" w:rsidRDefault="00353DCC" w:rsidP="000644D4">
      <w:pPr>
        <w:pStyle w:val="RGAOarticles"/>
        <w:spacing w:after="0" w:line="276" w:lineRule="auto"/>
        <w:rPr>
          <w:rFonts w:ascii="Book Antiqua" w:hAnsi="Book Antiqua"/>
          <w:sz w:val="24"/>
        </w:rPr>
      </w:pPr>
      <w:bookmarkStart w:id="111" w:name="_Toc530307930"/>
      <w:bookmarkStart w:id="112" w:name="_Toc97557052"/>
      <w:bookmarkStart w:id="113" w:name="_Toc163062718"/>
      <w:r w:rsidRPr="00787254">
        <w:rPr>
          <w:rFonts w:ascii="Book Antiqua" w:hAnsi="Book Antiqua"/>
          <w:sz w:val="24"/>
        </w:rPr>
        <w:t>Offreshorsdélai</w:t>
      </w:r>
      <w:bookmarkEnd w:id="111"/>
      <w:bookmarkEnd w:id="112"/>
      <w:bookmarkEnd w:id="113"/>
    </w:p>
    <w:p w:rsidR="00273DD0" w:rsidRPr="00787254" w:rsidRDefault="008B4224" w:rsidP="000644D4">
      <w:pPr>
        <w:widowControl w:val="0"/>
        <w:autoSpaceDE w:val="0"/>
        <w:spacing w:line="276" w:lineRule="auto"/>
        <w:jc w:val="both"/>
        <w:rPr>
          <w:rFonts w:ascii="Book Antiqua" w:hAnsi="Book Antiqua"/>
        </w:rPr>
      </w:pPr>
      <w:r w:rsidRPr="00787254">
        <w:rPr>
          <w:rFonts w:ascii="Book Antiqua" w:hAnsi="Book Antiqua"/>
        </w:rPr>
        <w:t>Quel que soit le mode de soumission</w:t>
      </w:r>
      <w:r w:rsidR="00997499" w:rsidRPr="00787254">
        <w:rPr>
          <w:rFonts w:ascii="Book Antiqua" w:hAnsi="Book Antiqua"/>
        </w:rPr>
        <w:t>,</w:t>
      </w:r>
      <w:r w:rsidRPr="00787254">
        <w:rPr>
          <w:rFonts w:ascii="Book Antiqua" w:hAnsi="Book Antiqua"/>
        </w:rPr>
        <w:t xml:space="preserve"> t</w:t>
      </w:r>
      <w:r w:rsidR="00353DCC" w:rsidRPr="00787254">
        <w:rPr>
          <w:rFonts w:ascii="Book Antiqua" w:hAnsi="Book Antiqua"/>
        </w:rPr>
        <w:t>outeoffreparvenue</w:t>
      </w:r>
      <w:r w:rsidR="00DE3A56" w:rsidRPr="00787254">
        <w:rPr>
          <w:rFonts w:ascii="Book Antiqua" w:hAnsi="Book Antiqua"/>
        </w:rPr>
        <w:t>dans les services d</w:t>
      </w:r>
      <w:r w:rsidR="00383614" w:rsidRPr="00787254">
        <w:rPr>
          <w:rFonts w:ascii="Book Antiqua" w:hAnsi="Book Antiqua"/>
        </w:rPr>
        <w:t>u</w:t>
      </w:r>
      <w:r w:rsidR="00CC1E99" w:rsidRPr="00787254">
        <w:rPr>
          <w:rFonts w:ascii="Book Antiqua" w:hAnsi="Book Antiqua"/>
        </w:rPr>
        <w:t xml:space="preserve">Maître d’Ouvrage ou </w:t>
      </w:r>
      <w:r w:rsidR="00DE3A56"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est</w:t>
      </w:r>
      <w:r w:rsidR="00E1532D" w:rsidRPr="00787254">
        <w:rPr>
          <w:rFonts w:ascii="Book Antiqua" w:hAnsi="Book Antiqua"/>
        </w:rPr>
        <w:t xml:space="preserve"> irrecevable</w:t>
      </w:r>
      <w:r w:rsidR="00460322" w:rsidRPr="00787254">
        <w:rPr>
          <w:rFonts w:ascii="Book Antiqua" w:hAnsi="Book Antiqua"/>
        </w:rPr>
        <w:t xml:space="preserve"> après les date et heure limites fixées pour le dépôt des offres.</w:t>
      </w:r>
    </w:p>
    <w:p w:rsidR="008445D2" w:rsidRPr="00787254" w:rsidRDefault="00353DCC" w:rsidP="000644D4">
      <w:pPr>
        <w:pStyle w:val="RGAOarticles"/>
        <w:spacing w:after="0" w:line="276" w:lineRule="auto"/>
        <w:rPr>
          <w:rFonts w:ascii="Book Antiqua" w:hAnsi="Book Antiqua"/>
          <w:sz w:val="24"/>
        </w:rPr>
      </w:pPr>
      <w:bookmarkStart w:id="114" w:name="_Toc530307931"/>
      <w:bookmarkStart w:id="115" w:name="_Toc97557053"/>
      <w:bookmarkStart w:id="116" w:name="_Toc163062719"/>
      <w:r w:rsidRPr="00787254">
        <w:rPr>
          <w:rFonts w:ascii="Book Antiqua" w:hAnsi="Book Antiqua"/>
          <w:sz w:val="24"/>
        </w:rPr>
        <w:t>Modification, substitution et retrait desoffres</w:t>
      </w:r>
      <w:bookmarkEnd w:id="114"/>
      <w:bookmarkEnd w:id="115"/>
      <w:bookmarkEnd w:id="116"/>
    </w:p>
    <w:p w:rsidR="008445D2" w:rsidRPr="00787254" w:rsidRDefault="008445D2" w:rsidP="000644D4">
      <w:pPr>
        <w:widowControl w:val="0"/>
        <w:autoSpaceDE w:val="0"/>
        <w:spacing w:line="276" w:lineRule="auto"/>
        <w:jc w:val="both"/>
        <w:rPr>
          <w:rFonts w:ascii="Book Antiqua" w:hAnsi="Book Antiqua"/>
          <w:b/>
        </w:rPr>
      </w:pPr>
      <w:r w:rsidRPr="00787254">
        <w:rPr>
          <w:rFonts w:ascii="Book Antiqua" w:hAnsi="Book Antiqua"/>
          <w:b/>
          <w:bCs/>
        </w:rPr>
        <w:t>Pour les soumissions hors ligne,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24.1</w:t>
      </w:r>
      <w:r w:rsidRPr="00787254">
        <w:rPr>
          <w:rFonts w:ascii="Book Antiqua" w:hAnsi="Book Antiqua"/>
        </w:rPr>
        <w:t>. UnSoumissionnairepeutmodifier,remplacer ou retirer son offre après l’avoir déposé, à conditionquelanotificationécritedelamodificationouduretrait,soitreçuepar</w:t>
      </w:r>
      <w:r w:rsidR="005363E8" w:rsidRPr="00787254">
        <w:rPr>
          <w:rFonts w:ascii="Book Antiqua" w:hAnsi="Book Antiqua"/>
        </w:rPr>
        <w:t xml:space="preserve"> le </w:t>
      </w:r>
      <w:r w:rsidR="00CC1E99" w:rsidRPr="00787254">
        <w:rPr>
          <w:rFonts w:ascii="Book Antiqua" w:hAnsi="Book Antiqua"/>
        </w:rPr>
        <w:t xml:space="preserve">Maître d’Ouvrage ou </w:t>
      </w:r>
      <w:r w:rsidR="00E5632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spacing w:val="5"/>
        </w:rPr>
        <w:t>avan</w:t>
      </w:r>
      <w:r w:rsidRPr="00787254">
        <w:rPr>
          <w:rFonts w:ascii="Book Antiqua" w:hAnsi="Book Antiqua"/>
        </w:rPr>
        <w:t>t</w:t>
      </w:r>
      <w:r w:rsidRPr="00787254">
        <w:rPr>
          <w:rFonts w:ascii="Book Antiqua" w:hAnsi="Book Antiqua"/>
          <w:spacing w:val="5"/>
        </w:rPr>
        <w:t>l’achèvemen</w:t>
      </w:r>
      <w:r w:rsidRPr="00787254">
        <w:rPr>
          <w:rFonts w:ascii="Book Antiqua" w:hAnsi="Book Antiqua"/>
        </w:rPr>
        <w:t>t</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 xml:space="preserve">délai </w:t>
      </w:r>
      <w:r w:rsidRPr="00787254">
        <w:rPr>
          <w:rFonts w:ascii="Book Antiqua" w:hAnsi="Book Antiqua"/>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24.2</w:t>
      </w:r>
      <w:r w:rsidRPr="00787254">
        <w:rPr>
          <w:rFonts w:ascii="Book Antiqua" w:hAnsi="Book Antiqua"/>
        </w:rPr>
        <w:t>. La notification de modification, de rempla</w:t>
      </w:r>
      <w:r w:rsidRPr="00787254">
        <w:rPr>
          <w:rFonts w:ascii="Book Antiqua" w:hAnsi="Book Antiqua"/>
          <w:spacing w:val="5"/>
        </w:rPr>
        <w:t>cemen</w:t>
      </w:r>
      <w:r w:rsidRPr="00787254">
        <w:rPr>
          <w:rFonts w:ascii="Book Antiqua" w:hAnsi="Book Antiqua"/>
        </w:rPr>
        <w:t xml:space="preserve">t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retrai</w:t>
      </w:r>
      <w:r w:rsidRPr="00787254">
        <w:rPr>
          <w:rFonts w:ascii="Book Antiqua" w:hAnsi="Book Antiqua"/>
        </w:rPr>
        <w:t>t</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l’offr</w:t>
      </w:r>
      <w:r w:rsidRPr="00787254">
        <w:rPr>
          <w:rFonts w:ascii="Book Antiqua" w:hAnsi="Book Antiqua"/>
        </w:rPr>
        <w:t xml:space="preserve">e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 xml:space="preserve">le </w:t>
      </w:r>
      <w:r w:rsidRPr="00787254">
        <w:rPr>
          <w:rFonts w:ascii="Book Antiqua" w:hAnsi="Book Antiqua"/>
          <w:spacing w:val="1"/>
        </w:rPr>
        <w:t>Soumissionnair</w:t>
      </w:r>
      <w:r w:rsidRPr="00787254">
        <w:rPr>
          <w:rFonts w:ascii="Book Antiqua" w:hAnsi="Book Antiqua"/>
        </w:rPr>
        <w:t xml:space="preserve">e </w:t>
      </w:r>
      <w:r w:rsidRPr="00787254">
        <w:rPr>
          <w:rFonts w:ascii="Book Antiqua" w:hAnsi="Book Antiqua"/>
          <w:spacing w:val="1"/>
        </w:rPr>
        <w:t>ser</w:t>
      </w:r>
      <w:r w:rsidRPr="00787254">
        <w:rPr>
          <w:rFonts w:ascii="Book Antiqua" w:hAnsi="Book Antiqua"/>
        </w:rPr>
        <w:t xml:space="preserve">a </w:t>
      </w:r>
      <w:r w:rsidRPr="00787254">
        <w:rPr>
          <w:rFonts w:ascii="Book Antiqua" w:hAnsi="Book Antiqua"/>
          <w:spacing w:val="1"/>
        </w:rPr>
        <w:t>préparée</w:t>
      </w:r>
      <w:r w:rsidRPr="00787254">
        <w:rPr>
          <w:rFonts w:ascii="Book Antiqua" w:hAnsi="Book Antiqua"/>
        </w:rPr>
        <w:t xml:space="preserve">, </w:t>
      </w:r>
      <w:r w:rsidRPr="00787254">
        <w:rPr>
          <w:rFonts w:ascii="Book Antiqua" w:hAnsi="Book Antiqua"/>
          <w:spacing w:val="1"/>
        </w:rPr>
        <w:t xml:space="preserve">cachetée, </w:t>
      </w:r>
      <w:r w:rsidRPr="00787254">
        <w:rPr>
          <w:rFonts w:ascii="Book Antiqua" w:hAnsi="Book Antiqua"/>
          <w:spacing w:val="5"/>
        </w:rPr>
        <w:t>marqué</w:t>
      </w:r>
      <w:r w:rsidRPr="00787254">
        <w:rPr>
          <w:rFonts w:ascii="Book Antiqua" w:hAnsi="Book Antiqua"/>
        </w:rPr>
        <w:t xml:space="preserve">e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envoyé</w:t>
      </w:r>
      <w:r w:rsidRPr="00787254">
        <w:rPr>
          <w:rFonts w:ascii="Book Antiqua" w:hAnsi="Book Antiqua"/>
        </w:rPr>
        <w:t xml:space="preserve">e </w:t>
      </w:r>
      <w:r w:rsidRPr="00787254">
        <w:rPr>
          <w:rFonts w:ascii="Book Antiqua" w:hAnsi="Book Antiqua"/>
          <w:spacing w:val="5"/>
        </w:rPr>
        <w:t>conformémen</w:t>
      </w:r>
      <w:r w:rsidRPr="00787254">
        <w:rPr>
          <w:rFonts w:ascii="Book Antiqua" w:hAnsi="Book Antiqua"/>
        </w:rPr>
        <w:t xml:space="preserve">t </w:t>
      </w:r>
      <w:r w:rsidRPr="00787254">
        <w:rPr>
          <w:rFonts w:ascii="Book Antiqua" w:hAnsi="Book Antiqua"/>
          <w:spacing w:val="5"/>
        </w:rPr>
        <w:t xml:space="preserve">aux </w:t>
      </w:r>
      <w:r w:rsidRPr="00787254">
        <w:rPr>
          <w:rFonts w:ascii="Book Antiqua" w:hAnsi="Book Antiqua"/>
        </w:rPr>
        <w:t>dispositionsdel'article21duRGAO.Leretrait peutégalementêtrenotifiépartélécopie</w:t>
      </w:r>
      <w:r w:rsidR="0088409A" w:rsidRPr="00787254">
        <w:rPr>
          <w:rFonts w:ascii="Book Antiqua" w:hAnsi="Book Antiqua"/>
        </w:rPr>
        <w:t xml:space="preserve"> ou e-mail</w:t>
      </w:r>
      <w:r w:rsidRPr="00787254">
        <w:rPr>
          <w:rFonts w:ascii="Book Antiqua" w:hAnsi="Book Antiqua"/>
        </w:rPr>
        <w:t>,mais devra dans ce cas être confirmé par une notification écrite dûment signée, et dont la date,lecachetpostalfaisantfoi,neserapas postérieureàladatelimitefixéepourledépôt desoffres.</w:t>
      </w:r>
    </w:p>
    <w:p w:rsidR="00273DD0" w:rsidRPr="00787254" w:rsidRDefault="00353DCC" w:rsidP="000644D4">
      <w:pPr>
        <w:widowControl w:val="0"/>
        <w:tabs>
          <w:tab w:val="left" w:pos="1240"/>
          <w:tab w:val="left" w:pos="2060"/>
          <w:tab w:val="left" w:pos="2760"/>
          <w:tab w:val="left" w:pos="3300"/>
        </w:tabs>
        <w:autoSpaceDE w:val="0"/>
        <w:spacing w:line="276" w:lineRule="auto"/>
        <w:jc w:val="both"/>
        <w:rPr>
          <w:rFonts w:ascii="Book Antiqua" w:hAnsi="Book Antiqua"/>
        </w:rPr>
      </w:pPr>
      <w:r w:rsidRPr="00787254">
        <w:rPr>
          <w:rFonts w:ascii="Book Antiqua" w:hAnsi="Book Antiqua"/>
          <w:b/>
        </w:rPr>
        <w:t>24.3</w:t>
      </w:r>
      <w:r w:rsidRPr="00787254">
        <w:rPr>
          <w:rFonts w:ascii="Book Antiqua" w:hAnsi="Book Antiqua"/>
        </w:rPr>
        <w:t xml:space="preserve">. </w:t>
      </w:r>
      <w:r w:rsidRPr="00787254">
        <w:rPr>
          <w:rFonts w:ascii="Book Antiqua" w:hAnsi="Book Antiqua"/>
          <w:spacing w:val="5"/>
        </w:rPr>
        <w:t>Le</w:t>
      </w:r>
      <w:r w:rsidRPr="00787254">
        <w:rPr>
          <w:rFonts w:ascii="Book Antiqua" w:hAnsi="Book Antiqua"/>
        </w:rPr>
        <w:t>s</w:t>
      </w:r>
      <w:r w:rsidRPr="00787254">
        <w:rPr>
          <w:rFonts w:ascii="Book Antiqua" w:hAnsi="Book Antiqua"/>
          <w:spacing w:val="5"/>
        </w:rPr>
        <w:t>offre</w:t>
      </w:r>
      <w:r w:rsidRPr="00787254">
        <w:rPr>
          <w:rFonts w:ascii="Book Antiqua" w:hAnsi="Book Antiqua"/>
        </w:rPr>
        <w:t>s</w:t>
      </w:r>
      <w:r w:rsidRPr="00787254">
        <w:rPr>
          <w:rFonts w:ascii="Book Antiqua" w:hAnsi="Book Antiqua"/>
          <w:spacing w:val="5"/>
        </w:rPr>
        <w:t>don</w:t>
      </w:r>
      <w:r w:rsidRPr="00787254">
        <w:rPr>
          <w:rFonts w:ascii="Book Antiqua" w:hAnsi="Book Antiqua"/>
        </w:rPr>
        <w:t xml:space="preserve">t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Soumissionnaires </w:t>
      </w:r>
      <w:r w:rsidRPr="00787254">
        <w:rPr>
          <w:rFonts w:ascii="Book Antiqua" w:hAnsi="Book Antiqua"/>
        </w:rPr>
        <w:t>demandentleretraitenapplicationdel’article24.1 leur seront retournées sans avoir été ouvertes.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24.4</w:t>
      </w:r>
      <w:r w:rsidRPr="00787254">
        <w:rPr>
          <w:rFonts w:ascii="Book Antiqua" w:hAnsi="Book Antiqua"/>
        </w:rPr>
        <w:t xml:space="preserve">. </w:t>
      </w:r>
      <w:r w:rsidRPr="00787254">
        <w:rPr>
          <w:rFonts w:ascii="Book Antiqua" w:hAnsi="Book Antiqua"/>
          <w:spacing w:val="5"/>
        </w:rPr>
        <w:t>Aucun</w:t>
      </w:r>
      <w:r w:rsidRPr="00787254">
        <w:rPr>
          <w:rFonts w:ascii="Book Antiqua" w:hAnsi="Book Antiqua"/>
        </w:rPr>
        <w:t xml:space="preserve">e </w:t>
      </w:r>
      <w:r w:rsidRPr="00787254">
        <w:rPr>
          <w:rFonts w:ascii="Book Antiqua" w:hAnsi="Book Antiqua"/>
          <w:spacing w:val="5"/>
        </w:rPr>
        <w:t>offr</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peu</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retiré</w:t>
      </w:r>
      <w:r w:rsidRPr="00787254">
        <w:rPr>
          <w:rFonts w:ascii="Book Antiqua" w:hAnsi="Book Antiqua"/>
        </w:rPr>
        <w:t xml:space="preserve">e </w:t>
      </w:r>
      <w:r w:rsidRPr="00787254">
        <w:rPr>
          <w:rFonts w:ascii="Book Antiqua" w:hAnsi="Book Antiqua"/>
          <w:spacing w:val="5"/>
        </w:rPr>
        <w:t xml:space="preserve">dans </w:t>
      </w:r>
      <w:r w:rsidRPr="00787254">
        <w:rPr>
          <w:rFonts w:ascii="Book Antiqua" w:hAnsi="Book Antiqua"/>
        </w:rPr>
        <w:t>l’intervalle compris entre la date limite de dépôtdesoffresetl’expirationdelapériode devaliditédel’offrespécifiéeparlemodèlede soumission. Tout retrait par un Soumissionnaire de son offre pendant cet inte</w:t>
      </w:r>
      <w:r w:rsidR="008445D2" w:rsidRPr="00787254">
        <w:rPr>
          <w:rFonts w:ascii="Book Antiqua" w:hAnsi="Book Antiqua"/>
        </w:rPr>
        <w:t>rvalle entraine la confiscation du cautionnement</w:t>
      </w:r>
      <w:r w:rsidR="009567B9" w:rsidRPr="00787254">
        <w:rPr>
          <w:rFonts w:ascii="Book Antiqua" w:hAnsi="Book Antiqua"/>
        </w:rPr>
        <w:t xml:space="preserve"> de soumission</w:t>
      </w:r>
      <w:r w:rsidRPr="00787254">
        <w:rPr>
          <w:rFonts w:ascii="Book Antiqua" w:hAnsi="Book Antiqua"/>
        </w:rPr>
        <w:t xml:space="preserve"> conformément aux dispositions del'article17.</w:t>
      </w:r>
      <w:r w:rsidR="00CE6D4B" w:rsidRPr="00787254">
        <w:rPr>
          <w:rFonts w:ascii="Book Antiqua" w:hAnsi="Book Antiqua"/>
        </w:rPr>
        <w:t>7</w:t>
      </w:r>
      <w:r w:rsidRPr="00787254">
        <w:rPr>
          <w:rFonts w:ascii="Book Antiqua" w:hAnsi="Book Antiqua"/>
        </w:rPr>
        <w:t>duRGAO.</w:t>
      </w:r>
    </w:p>
    <w:p w:rsidR="008445D2" w:rsidRPr="00787254" w:rsidRDefault="008445D2" w:rsidP="000644D4">
      <w:pPr>
        <w:widowControl w:val="0"/>
        <w:autoSpaceDE w:val="0"/>
        <w:adjustRightInd w:val="0"/>
        <w:spacing w:line="276" w:lineRule="auto"/>
        <w:ind w:left="624" w:right="90" w:hanging="624"/>
        <w:jc w:val="both"/>
        <w:rPr>
          <w:rFonts w:ascii="Book Antiqua" w:hAnsi="Book Antiqua"/>
          <w:b/>
        </w:rPr>
      </w:pPr>
      <w:r w:rsidRPr="00787254">
        <w:rPr>
          <w:rFonts w:ascii="Book Antiqua" w:hAnsi="Book Antiqua"/>
          <w:b/>
        </w:rPr>
        <w:t>Pour les soumissions en ligne,</w:t>
      </w:r>
    </w:p>
    <w:p w:rsidR="008445D2" w:rsidRPr="00787254" w:rsidRDefault="008445D2" w:rsidP="000644D4">
      <w:pPr>
        <w:widowControl w:val="0"/>
        <w:autoSpaceDE w:val="0"/>
        <w:adjustRightInd w:val="0"/>
        <w:spacing w:line="276" w:lineRule="auto"/>
        <w:ind w:right="90"/>
        <w:jc w:val="both"/>
        <w:rPr>
          <w:rFonts w:ascii="Book Antiqua" w:hAnsi="Book Antiqua"/>
        </w:rPr>
      </w:pPr>
      <w:bookmarkStart w:id="117" w:name="_Hlk523209148"/>
      <w:r w:rsidRPr="00787254">
        <w:rPr>
          <w:rFonts w:ascii="Book Antiqua" w:hAnsi="Book Antiqua"/>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787254" w:rsidRDefault="008445D2" w:rsidP="000644D4">
      <w:pPr>
        <w:widowControl w:val="0"/>
        <w:autoSpaceDE w:val="0"/>
        <w:adjustRightInd w:val="0"/>
        <w:spacing w:line="276" w:lineRule="auto"/>
        <w:ind w:right="90"/>
        <w:jc w:val="both"/>
        <w:rPr>
          <w:rFonts w:ascii="Book Antiqua" w:hAnsi="Book Antiqua"/>
        </w:rPr>
      </w:pPr>
      <w:r w:rsidRPr="00787254">
        <w:rPr>
          <w:rFonts w:ascii="Book Antiqua" w:hAnsi="Book Antiqua"/>
        </w:rPr>
        <w:lastRenderedPageBreak/>
        <w:t>24.6 La modification, le remplacement ou le retrait de la copie de sauvegarde se fait conformément aux dispositions de l’article 24 alinéas 1 à 4.</w:t>
      </w:r>
      <w:bookmarkEnd w:id="117"/>
    </w:p>
    <w:p w:rsidR="00273DD0" w:rsidRPr="00787254" w:rsidRDefault="00353DCC" w:rsidP="000644D4">
      <w:pPr>
        <w:pStyle w:val="RGAOpartie"/>
        <w:spacing w:line="276" w:lineRule="auto"/>
        <w:rPr>
          <w:rFonts w:ascii="Book Antiqua" w:hAnsi="Book Antiqua"/>
          <w:sz w:val="24"/>
        </w:rPr>
      </w:pPr>
      <w:bookmarkStart w:id="118" w:name="_Toc530307932"/>
      <w:bookmarkStart w:id="119" w:name="_Toc97557054"/>
      <w:bookmarkStart w:id="120" w:name="_Toc163062720"/>
      <w:r w:rsidRPr="00787254">
        <w:rPr>
          <w:rFonts w:ascii="Book Antiqua" w:hAnsi="Book Antiqua"/>
          <w:sz w:val="24"/>
        </w:rPr>
        <w:t>Ouverturedesplisetévaluationdesoffres</w:t>
      </w:r>
      <w:bookmarkEnd w:id="118"/>
      <w:bookmarkEnd w:id="119"/>
      <w:bookmarkEnd w:id="120"/>
    </w:p>
    <w:p w:rsidR="00273DD0" w:rsidRPr="00787254" w:rsidRDefault="00353DCC" w:rsidP="000644D4">
      <w:pPr>
        <w:pStyle w:val="RGAOarticles"/>
        <w:spacing w:after="0" w:line="276" w:lineRule="auto"/>
        <w:rPr>
          <w:rFonts w:ascii="Book Antiqua" w:hAnsi="Book Antiqua"/>
          <w:sz w:val="24"/>
        </w:rPr>
      </w:pPr>
      <w:bookmarkStart w:id="121" w:name="_Toc530307933"/>
      <w:bookmarkStart w:id="122" w:name="_Toc97557055"/>
      <w:bookmarkStart w:id="123" w:name="_Toc163062721"/>
      <w:r w:rsidRPr="00787254">
        <w:rPr>
          <w:rFonts w:ascii="Book Antiqua" w:hAnsi="Book Antiqua"/>
          <w:sz w:val="24"/>
        </w:rPr>
        <w:t>Ouverturedesplisetrecours</w:t>
      </w:r>
      <w:bookmarkEnd w:id="121"/>
      <w:bookmarkEnd w:id="122"/>
      <w:bookmarkEnd w:id="123"/>
    </w:p>
    <w:p w:rsidR="008445D2" w:rsidRPr="00787254" w:rsidRDefault="008445D2" w:rsidP="000644D4">
      <w:pPr>
        <w:widowControl w:val="0"/>
        <w:autoSpaceDE w:val="0"/>
        <w:spacing w:line="276" w:lineRule="auto"/>
        <w:ind w:right="-20"/>
        <w:rPr>
          <w:rFonts w:ascii="Book Antiqua" w:hAnsi="Book Antiqua"/>
        </w:rPr>
      </w:pPr>
      <w:r w:rsidRPr="00787254">
        <w:rPr>
          <w:rFonts w:ascii="Book Antiqua" w:hAnsi="Book Antiqua"/>
        </w:rPr>
        <w:t>25.</w:t>
      </w:r>
      <w:r w:rsidR="00206091" w:rsidRPr="00787254">
        <w:rPr>
          <w:rFonts w:ascii="Book Antiqua" w:hAnsi="Book Antiqua"/>
        </w:rPr>
        <w:t xml:space="preserve">1 </w:t>
      </w:r>
      <w:r w:rsidRPr="00787254">
        <w:rPr>
          <w:rFonts w:ascii="Book Antiqua" w:hAnsi="Book Antiqua"/>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787254" w:rsidRDefault="00353DCC" w:rsidP="000644D4">
      <w:pPr>
        <w:widowControl w:val="0"/>
        <w:tabs>
          <w:tab w:val="left" w:pos="2340"/>
          <w:tab w:val="left" w:pos="2920"/>
          <w:tab w:val="left" w:pos="4900"/>
        </w:tabs>
        <w:autoSpaceDE w:val="0"/>
        <w:spacing w:line="276" w:lineRule="auto"/>
        <w:jc w:val="both"/>
        <w:rPr>
          <w:rFonts w:ascii="Book Antiqua" w:hAnsi="Book Antiqua"/>
        </w:rPr>
      </w:pPr>
      <w:r w:rsidRPr="00787254">
        <w:rPr>
          <w:rFonts w:ascii="Book Antiqua" w:hAnsi="Book Antiqua"/>
        </w:rPr>
        <w:t>25.</w:t>
      </w:r>
      <w:r w:rsidR="00206091" w:rsidRPr="00787254">
        <w:rPr>
          <w:rFonts w:ascii="Book Antiqua" w:hAnsi="Book Antiqua"/>
        </w:rPr>
        <w:t>2</w:t>
      </w:r>
      <w:r w:rsidRPr="00787254">
        <w:rPr>
          <w:rFonts w:ascii="Book Antiqua" w:hAnsi="Book Antiqua"/>
        </w:rPr>
        <w:t>. L’ouverture de to</w:t>
      </w:r>
      <w:r w:rsidR="00926883" w:rsidRPr="00787254">
        <w:rPr>
          <w:rFonts w:ascii="Book Antiqua" w:hAnsi="Book Antiqua"/>
        </w:rPr>
        <w:t xml:space="preserve">us les plis se fait en un </w:t>
      </w:r>
      <w:r w:rsidR="00764A83" w:rsidRPr="00787254">
        <w:rPr>
          <w:rFonts w:ascii="Book Antiqua" w:hAnsi="Book Antiqua"/>
        </w:rPr>
        <w:t>temps</w:t>
      </w:r>
      <w:r w:rsidR="002521C4" w:rsidRPr="00787254">
        <w:rPr>
          <w:rFonts w:ascii="Book Antiqua" w:hAnsi="Book Antiqua"/>
        </w:rPr>
        <w:t>, y compris pour</w:t>
      </w:r>
      <w:r w:rsidRPr="00787254">
        <w:rPr>
          <w:rFonts w:ascii="Book Antiqua" w:hAnsi="Book Antiqua"/>
        </w:rPr>
        <w:t xml:space="preserve"> les </w:t>
      </w:r>
      <w:r w:rsidR="008E7571" w:rsidRPr="00787254">
        <w:rPr>
          <w:rFonts w:ascii="Book Antiqua" w:hAnsi="Book Antiqua"/>
        </w:rPr>
        <w:t xml:space="preserve">travaux de grande importance ou </w:t>
      </w:r>
      <w:r w:rsidRPr="00787254">
        <w:rPr>
          <w:rFonts w:ascii="Book Antiqua" w:hAnsi="Book Antiqua"/>
        </w:rPr>
        <w:t>complexes ayant fait l’objet d’une procédure de pré</w:t>
      </w:r>
      <w:r w:rsidR="006A5C71" w:rsidRPr="00787254">
        <w:rPr>
          <w:rFonts w:ascii="Book Antiqua" w:hAnsi="Book Antiqua"/>
        </w:rPr>
        <w:t>-</w:t>
      </w:r>
      <w:r w:rsidRPr="00787254">
        <w:rPr>
          <w:rFonts w:ascii="Book Antiqua" w:hAnsi="Book Antiqua"/>
        </w:rPr>
        <w:t>qualification.</w:t>
      </w:r>
    </w:p>
    <w:p w:rsidR="00273DD0" w:rsidRPr="00787254" w:rsidRDefault="00353DCC" w:rsidP="000644D4">
      <w:pPr>
        <w:widowControl w:val="0"/>
        <w:tabs>
          <w:tab w:val="left" w:pos="2340"/>
          <w:tab w:val="left" w:pos="2920"/>
          <w:tab w:val="left" w:pos="4900"/>
        </w:tabs>
        <w:autoSpaceDE w:val="0"/>
        <w:spacing w:line="276" w:lineRule="auto"/>
        <w:jc w:val="both"/>
        <w:rPr>
          <w:rFonts w:ascii="Book Antiqua" w:hAnsi="Book Antiqua"/>
        </w:rPr>
      </w:pPr>
      <w:r w:rsidRPr="00787254">
        <w:rPr>
          <w:rFonts w:ascii="Book Antiqua" w:hAnsi="Book Antiqua"/>
        </w:rPr>
        <w:t>La Commission de Passation des Marchés compétente procédera à l’ouverture des plis en un temps et en présence des représentants des soumissionnaires concernés qui souhaitent y assister, aux date, heureet adresseindiquéesdansleRPAO.Lesrepré</w:t>
      </w:r>
      <w:r w:rsidRPr="00787254">
        <w:rPr>
          <w:rFonts w:ascii="Book Antiqua" w:hAnsi="Book Antiqua"/>
          <w:spacing w:val="5"/>
        </w:rPr>
        <w:t>sentant</w:t>
      </w:r>
      <w:r w:rsidRPr="00787254">
        <w:rPr>
          <w:rFonts w:ascii="Book Antiqua" w:hAnsi="Book Antiqua"/>
        </w:rPr>
        <w:t xml:space="preserve">s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soumissionnaire</w:t>
      </w:r>
      <w:r w:rsidRPr="00787254">
        <w:rPr>
          <w:rFonts w:ascii="Book Antiqua" w:hAnsi="Book Antiqua"/>
        </w:rPr>
        <w:t xml:space="preserve">s </w:t>
      </w:r>
      <w:r w:rsidRPr="00787254">
        <w:rPr>
          <w:rFonts w:ascii="Book Antiqua" w:hAnsi="Book Antiqua"/>
          <w:spacing w:val="5"/>
        </w:rPr>
        <w:t>qu</w:t>
      </w:r>
      <w:r w:rsidRPr="00787254">
        <w:rPr>
          <w:rFonts w:ascii="Book Antiqua" w:hAnsi="Book Antiqua"/>
        </w:rPr>
        <w:t xml:space="preserve">i </w:t>
      </w:r>
      <w:r w:rsidRPr="00787254">
        <w:rPr>
          <w:rFonts w:ascii="Book Antiqua" w:hAnsi="Book Antiqua"/>
          <w:spacing w:val="5"/>
        </w:rPr>
        <w:t xml:space="preserve">sont </w:t>
      </w:r>
      <w:r w:rsidRPr="00787254">
        <w:rPr>
          <w:rFonts w:ascii="Book Antiqua" w:hAnsi="Book Antiqua"/>
        </w:rPr>
        <w:t>présentssignerontunregistreouunefeuille attestantleurprésence.</w:t>
      </w:r>
    </w:p>
    <w:p w:rsidR="005A23F2" w:rsidRPr="00787254" w:rsidRDefault="005A23F2" w:rsidP="000644D4">
      <w:pPr>
        <w:widowControl w:val="0"/>
        <w:tabs>
          <w:tab w:val="left" w:pos="2220"/>
          <w:tab w:val="left" w:pos="2860"/>
          <w:tab w:val="left" w:pos="3660"/>
          <w:tab w:val="left" w:pos="4940"/>
        </w:tabs>
        <w:autoSpaceDE w:val="0"/>
        <w:spacing w:line="276" w:lineRule="auto"/>
        <w:ind w:right="-20"/>
        <w:jc w:val="both"/>
        <w:rPr>
          <w:rFonts w:ascii="Book Antiqua" w:hAnsi="Book Antiqua"/>
        </w:rPr>
      </w:pPr>
      <w:r w:rsidRPr="00787254">
        <w:rPr>
          <w:rFonts w:ascii="Book Antiqua" w:hAnsi="Book Antiqua"/>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787254">
        <w:rPr>
          <w:rFonts w:ascii="Book Antiqua" w:hAnsi="Book Antiqua"/>
          <w:spacing w:val="3"/>
        </w:rPr>
        <w:t>ris</w:t>
      </w:r>
      <w:r w:rsidRPr="00787254">
        <w:rPr>
          <w:rFonts w:ascii="Book Antiqua" w:hAnsi="Book Antiqua"/>
        </w:rPr>
        <w:t xml:space="preserve">é </w:t>
      </w:r>
      <w:r w:rsidRPr="00787254">
        <w:rPr>
          <w:rFonts w:ascii="Book Antiqua" w:hAnsi="Book Antiqua"/>
          <w:spacing w:val="3"/>
        </w:rPr>
        <w:t>qu</w:t>
      </w:r>
      <w:r w:rsidRPr="00787254">
        <w:rPr>
          <w:rFonts w:ascii="Book Antiqua" w:hAnsi="Book Antiqua"/>
        </w:rPr>
        <w:t>e</w:t>
      </w:r>
      <w:r w:rsidR="00CE17BB" w:rsidRPr="00787254">
        <w:rPr>
          <w:rFonts w:ascii="Book Antiqua" w:hAnsi="Book Antiqua"/>
        </w:rPr>
        <w:t>,</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l</w:t>
      </w:r>
      <w:r w:rsidRPr="00787254">
        <w:rPr>
          <w:rFonts w:ascii="Book Antiqua" w:hAnsi="Book Antiqua"/>
        </w:rPr>
        <w:t xml:space="preserve">a </w:t>
      </w:r>
      <w:r w:rsidRPr="00787254">
        <w:rPr>
          <w:rFonts w:ascii="Book Antiqua" w:hAnsi="Book Antiqua"/>
          <w:spacing w:val="3"/>
        </w:rPr>
        <w:t>notificatio</w:t>
      </w:r>
      <w:r w:rsidRPr="00787254">
        <w:rPr>
          <w:rFonts w:ascii="Book Antiqua" w:hAnsi="Book Antiqua"/>
        </w:rPr>
        <w:t>n</w:t>
      </w:r>
      <w:r w:rsidRPr="00787254">
        <w:rPr>
          <w:rFonts w:ascii="Book Antiqua" w:hAnsi="Book Antiqua"/>
          <w:spacing w:val="3"/>
        </w:rPr>
        <w:t xml:space="preserve">correspondante </w:t>
      </w:r>
      <w:r w:rsidRPr="00787254">
        <w:rPr>
          <w:rFonts w:ascii="Book Antiqua" w:hAnsi="Book Antiqua"/>
        </w:rPr>
        <w:t>contientunehabilitationvalidedusignataireà demanderleretraitetsicettenotificationest lue à hautevoix. Ensuite, les enveloppes marquées«OffredeRemplacement</w:t>
      </w:r>
      <w:r w:rsidR="00764FF9" w:rsidRPr="00787254">
        <w:rPr>
          <w:rFonts w:ascii="Book Antiqua" w:hAnsi="Book Antiqua"/>
        </w:rPr>
        <w:t xml:space="preserve"> ou la copie de sauvegarde </w:t>
      </w:r>
      <w:r w:rsidRPr="00787254">
        <w:rPr>
          <w:rFonts w:ascii="Book Antiqua" w:hAnsi="Book Antiqua"/>
        </w:rPr>
        <w:t xml:space="preserve">»seront ouverteset annoncéesà haute voix et la nouvelleoffre correspondantesubstituéeàla </w:t>
      </w:r>
      <w:r w:rsidRPr="00787254">
        <w:rPr>
          <w:rFonts w:ascii="Book Antiqua" w:hAnsi="Book Antiqua"/>
          <w:spacing w:val="5"/>
        </w:rPr>
        <w:t>précédentequ</w:t>
      </w:r>
      <w:r w:rsidRPr="00787254">
        <w:rPr>
          <w:rFonts w:ascii="Book Antiqua" w:hAnsi="Book Antiqua"/>
        </w:rPr>
        <w:t xml:space="preserve">i </w:t>
      </w:r>
      <w:r w:rsidRPr="00787254">
        <w:rPr>
          <w:rFonts w:ascii="Book Antiqua" w:hAnsi="Book Antiqua"/>
          <w:spacing w:val="5"/>
        </w:rPr>
        <w:t>ser</w:t>
      </w:r>
      <w:r w:rsidRPr="00787254">
        <w:rPr>
          <w:rFonts w:ascii="Book Antiqua" w:hAnsi="Book Antiqua"/>
        </w:rPr>
        <w:t xml:space="preserve">a retournée </w:t>
      </w:r>
      <w:r w:rsidRPr="00787254">
        <w:rPr>
          <w:rFonts w:ascii="Book Antiqua" w:hAnsi="Book Antiqua"/>
          <w:spacing w:val="5"/>
        </w:rPr>
        <w:t xml:space="preserve">au </w:t>
      </w:r>
      <w:r w:rsidRPr="00787254">
        <w:rPr>
          <w:rFonts w:ascii="Book Antiqua" w:hAnsi="Book Antiqua"/>
          <w:spacing w:val="4"/>
        </w:rPr>
        <w:t>Soumissionnair</w:t>
      </w:r>
      <w:r w:rsidRPr="00787254">
        <w:rPr>
          <w:rFonts w:ascii="Book Antiqua" w:hAnsi="Book Antiqua"/>
        </w:rPr>
        <w:t xml:space="preserve">e </w:t>
      </w:r>
      <w:r w:rsidRPr="00787254">
        <w:rPr>
          <w:rFonts w:ascii="Book Antiqua" w:hAnsi="Book Antiqua"/>
          <w:spacing w:val="4"/>
        </w:rPr>
        <w:t>concern</w:t>
      </w:r>
      <w:r w:rsidRPr="00787254">
        <w:rPr>
          <w:rFonts w:ascii="Book Antiqua" w:hAnsi="Book Antiqua"/>
        </w:rPr>
        <w:t xml:space="preserve">é </w:t>
      </w:r>
      <w:r w:rsidRPr="00787254">
        <w:rPr>
          <w:rFonts w:ascii="Book Antiqua" w:hAnsi="Book Antiqua"/>
          <w:spacing w:val="4"/>
        </w:rPr>
        <w:t>san</w:t>
      </w:r>
      <w:r w:rsidRPr="00787254">
        <w:rPr>
          <w:rFonts w:ascii="Book Antiqua" w:hAnsi="Book Antiqua"/>
        </w:rPr>
        <w:t xml:space="preserve">s </w:t>
      </w:r>
      <w:r w:rsidRPr="00787254">
        <w:rPr>
          <w:rFonts w:ascii="Book Antiqua" w:hAnsi="Book Antiqua"/>
          <w:spacing w:val="4"/>
        </w:rPr>
        <w:t>avoi</w:t>
      </w:r>
      <w:r w:rsidRPr="00787254">
        <w:rPr>
          <w:rFonts w:ascii="Book Antiqua" w:hAnsi="Book Antiqua"/>
        </w:rPr>
        <w:t xml:space="preserve">r </w:t>
      </w:r>
      <w:r w:rsidRPr="00787254">
        <w:rPr>
          <w:rFonts w:ascii="Book Antiqua" w:hAnsi="Book Antiqua"/>
          <w:spacing w:val="4"/>
        </w:rPr>
        <w:t xml:space="preserve">été </w:t>
      </w:r>
      <w:r w:rsidRPr="00787254">
        <w:rPr>
          <w:rFonts w:ascii="Book Antiqua" w:hAnsi="Book Antiqua"/>
        </w:rPr>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787254" w:rsidRDefault="005A23F2" w:rsidP="000644D4">
      <w:pPr>
        <w:widowControl w:val="0"/>
        <w:autoSpaceDE w:val="0"/>
        <w:spacing w:line="276" w:lineRule="auto"/>
        <w:ind w:right="-15"/>
        <w:jc w:val="both"/>
        <w:rPr>
          <w:rFonts w:ascii="Book Antiqua" w:hAnsi="Book Antiqua"/>
        </w:rPr>
      </w:pPr>
      <w:r w:rsidRPr="00787254">
        <w:rPr>
          <w:rFonts w:ascii="Book Antiqua" w:hAnsi="Book Antiqua"/>
        </w:rPr>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787254" w:rsidRDefault="005A23F2" w:rsidP="000644D4">
      <w:pPr>
        <w:widowControl w:val="0"/>
        <w:tabs>
          <w:tab w:val="left" w:pos="2300"/>
          <w:tab w:val="left" w:pos="2880"/>
          <w:tab w:val="left" w:pos="4880"/>
        </w:tabs>
        <w:autoSpaceDE w:val="0"/>
        <w:spacing w:line="276" w:lineRule="auto"/>
        <w:ind w:right="-20"/>
        <w:jc w:val="both"/>
        <w:rPr>
          <w:rFonts w:ascii="Book Antiqua" w:hAnsi="Book Antiqua"/>
        </w:rPr>
      </w:pPr>
      <w:r w:rsidRPr="00787254">
        <w:rPr>
          <w:rFonts w:ascii="Book Antiqua" w:hAnsi="Book Antiqua"/>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lastRenderedPageBreak/>
        <w:t>25.5. Ilestétabli,séancetenanteunprocès</w:t>
      </w:r>
      <w:r w:rsidRPr="00787254">
        <w:rPr>
          <w:rFonts w:ascii="Book Antiqua" w:hAnsi="Book Antiqua"/>
          <w:spacing w:val="13"/>
        </w:rPr>
        <w:t>-</w:t>
      </w:r>
      <w:r w:rsidRPr="00787254">
        <w:rPr>
          <w:rFonts w:ascii="Book Antiqua" w:hAnsi="Book Antiqua"/>
        </w:rPr>
        <w:t>verbal d’ouverture desplisquimentionnelarecevabilitédesoffres,leurrégularitéadministrative, leurs prix, leurs rabais, et leurs délais ainsi que la composition de la sous- commission d’analyse</w:t>
      </w:r>
      <w:r w:rsidR="00CC338B" w:rsidRPr="00787254">
        <w:rPr>
          <w:rFonts w:ascii="Book Antiqua" w:hAnsi="Book Antiqua"/>
        </w:rPr>
        <w:t xml:space="preserve"> le cas échéant</w:t>
      </w:r>
      <w:r w:rsidRPr="00787254">
        <w:rPr>
          <w:rFonts w:ascii="Book Antiqua" w:hAnsi="Book Antiqua"/>
        </w:rPr>
        <w:t xml:space="preserve">. </w:t>
      </w:r>
      <w:r w:rsidR="00F673FA" w:rsidRPr="00787254">
        <w:rPr>
          <w:rFonts w:ascii="Book Antiqua" w:hAnsi="Book Antiqua"/>
        </w:rPr>
        <w:t>Toutefois les information</w:t>
      </w:r>
      <w:r w:rsidR="00440D4D" w:rsidRPr="00787254">
        <w:rPr>
          <w:rFonts w:ascii="Book Antiqua" w:hAnsi="Book Antiqua"/>
        </w:rPr>
        <w:t>s</w:t>
      </w:r>
      <w:r w:rsidR="00F673FA" w:rsidRPr="00787254">
        <w:rPr>
          <w:rFonts w:ascii="Book Antiqua" w:hAnsi="Book Antiqua"/>
        </w:rPr>
        <w:t xml:space="preserve"> relatives à ladite composition demeurent internes à la commission.</w:t>
      </w:r>
      <w:r w:rsidRPr="00787254">
        <w:rPr>
          <w:rFonts w:ascii="Book Antiqua" w:hAnsi="Book Antiqua"/>
        </w:rPr>
        <w:t>Un</w:t>
      </w:r>
      <w:r w:rsidR="00E5526B" w:rsidRPr="00787254">
        <w:rPr>
          <w:rFonts w:ascii="Book Antiqua" w:hAnsi="Book Antiqua"/>
        </w:rPr>
        <w:t xml:space="preserve"> extrait </w:t>
      </w:r>
      <w:r w:rsidRPr="00787254">
        <w:rPr>
          <w:rFonts w:ascii="Book Antiqua" w:hAnsi="Book Antiqua"/>
        </w:rPr>
        <w:t>du procès-verbal à laquelleestannexéelafeuilledeprésence</w:t>
      </w:r>
      <w:r w:rsidR="00E149C2" w:rsidRPr="00787254">
        <w:rPr>
          <w:rFonts w:ascii="Book Antiqua" w:hAnsi="Book Antiqua"/>
        </w:rPr>
        <w:t xml:space="preserve"> signée par tous les participants est remis </w:t>
      </w:r>
      <w:r w:rsidR="00024917" w:rsidRPr="00787254">
        <w:rPr>
          <w:rFonts w:ascii="Book Antiqua" w:hAnsi="Book Antiqua"/>
        </w:rPr>
        <w:t>à chaque soumissi</w:t>
      </w:r>
      <w:r w:rsidR="00082B05" w:rsidRPr="00787254">
        <w:rPr>
          <w:rFonts w:ascii="Book Antiqua" w:hAnsi="Book Antiqua"/>
        </w:rPr>
        <w:t>o</w:t>
      </w:r>
      <w:r w:rsidR="00024917" w:rsidRPr="00787254">
        <w:rPr>
          <w:rFonts w:ascii="Book Antiqua" w:hAnsi="Book Antiqua"/>
        </w:rPr>
        <w:t>nnaire</w:t>
      </w:r>
      <w:r w:rsidR="00E149C2" w:rsidRPr="00787254">
        <w:rPr>
          <w:rFonts w:ascii="Book Antiqua" w:hAnsi="Book Antiqua"/>
        </w:rPr>
        <w:t>à</w:t>
      </w:r>
      <w:r w:rsidR="00024917" w:rsidRPr="00787254">
        <w:rPr>
          <w:rFonts w:ascii="Book Antiqua" w:hAnsi="Book Antiqua"/>
          <w:spacing w:val="30"/>
        </w:rPr>
        <w:t>sa demande</w:t>
      </w:r>
      <w:r w:rsidR="00E5526B" w:rsidRPr="00787254">
        <w:rPr>
          <w:rFonts w:ascii="Book Antiqua" w:hAnsi="Book Antiqua"/>
        </w:rPr>
        <w:t>.</w:t>
      </w:r>
      <w:r w:rsidR="00482940" w:rsidRPr="00787254">
        <w:rPr>
          <w:rFonts w:ascii="Book Antiqua" w:hAnsi="Book Antiqua"/>
          <w:spacing w:val="2"/>
        </w:rPr>
        <w:t xml:space="preserve"> Enfin seules les offres financières des soumissionnaires ayant atteint la note technique minimale requise sont ouvertes en présence des soumissionnaires concernés</w:t>
      </w:r>
    </w:p>
    <w:p w:rsidR="001A2421" w:rsidRPr="00787254" w:rsidRDefault="00353DCC" w:rsidP="000644D4">
      <w:pPr>
        <w:widowControl w:val="0"/>
        <w:autoSpaceDE w:val="0"/>
        <w:spacing w:line="276" w:lineRule="auto"/>
        <w:jc w:val="both"/>
        <w:rPr>
          <w:rFonts w:ascii="Book Antiqua" w:hAnsi="Book Antiqua"/>
          <w:strike/>
        </w:rPr>
      </w:pPr>
      <w:r w:rsidRPr="00787254">
        <w:rPr>
          <w:rFonts w:ascii="Book Antiqua" w:hAnsi="Book Antiqua"/>
        </w:rPr>
        <w:t>25.6. A la fin</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chaqu</w:t>
      </w:r>
      <w:r w:rsidRPr="00787254">
        <w:rPr>
          <w:rFonts w:ascii="Book Antiqua" w:hAnsi="Book Antiqua"/>
        </w:rPr>
        <w:t xml:space="preserve">e </w:t>
      </w:r>
      <w:r w:rsidRPr="00787254">
        <w:rPr>
          <w:rFonts w:ascii="Book Antiqua" w:hAnsi="Book Antiqua"/>
          <w:spacing w:val="5"/>
        </w:rPr>
        <w:t>séanc</w:t>
      </w:r>
      <w:r w:rsidRPr="00787254">
        <w:rPr>
          <w:rFonts w:ascii="Book Antiqua" w:hAnsi="Book Antiqua"/>
        </w:rPr>
        <w:t xml:space="preserve">e </w:t>
      </w:r>
      <w:r w:rsidRPr="00787254">
        <w:rPr>
          <w:rFonts w:ascii="Book Antiqua" w:hAnsi="Book Antiqua"/>
          <w:spacing w:val="5"/>
        </w:rPr>
        <w:t xml:space="preserve">d’ouverture </w:t>
      </w:r>
      <w:r w:rsidRPr="00787254">
        <w:rPr>
          <w:rFonts w:ascii="Book Antiqua" w:hAnsi="Book Antiqua"/>
        </w:rPr>
        <w:t xml:space="preserve">des plis, </w:t>
      </w:r>
      <w:r w:rsidR="00F43D38" w:rsidRPr="00787254">
        <w:rPr>
          <w:rFonts w:ascii="Book Antiqua" w:hAnsi="Book Antiqua"/>
        </w:rPr>
        <w:t xml:space="preserve">le Président de la commission de passation des marchés met à la disposition </w:t>
      </w:r>
      <w:r w:rsidR="00482940" w:rsidRPr="00787254">
        <w:rPr>
          <w:rFonts w:ascii="Book Antiqua" w:hAnsi="Book Antiqua"/>
          <w:spacing w:val="2"/>
        </w:rPr>
        <w:t xml:space="preserve">du point focal désigné </w:t>
      </w:r>
      <w:r w:rsidR="00482940" w:rsidRPr="00787254">
        <w:rPr>
          <w:rFonts w:ascii="Book Antiqua" w:hAnsi="Book Antiqua"/>
        </w:rPr>
        <w:t xml:space="preserve">par </w:t>
      </w:r>
      <w:r w:rsidR="00F43D38" w:rsidRPr="00787254">
        <w:rPr>
          <w:rFonts w:ascii="Book Antiqua" w:hAnsi="Book Antiqua"/>
        </w:rPr>
        <w:t xml:space="preserve">l’organisme chargé de la régulation des marchés publics un exemplaire de l’offre de chaque soumissionnaire paraphé par ses soins.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25.7. Encasderecours,</w:t>
      </w:r>
      <w:r w:rsidR="00C700E4" w:rsidRPr="00787254">
        <w:rPr>
          <w:rFonts w:ascii="Book Antiqua" w:hAnsi="Book Antiqua"/>
        </w:rPr>
        <w:t>le soumissionnaire</w:t>
      </w:r>
      <w:r w:rsidRPr="00787254">
        <w:rPr>
          <w:rFonts w:ascii="Book Antiqua" w:hAnsi="Book Antiqua"/>
        </w:rPr>
        <w:t xml:space="preserve"> doit</w:t>
      </w:r>
      <w:r w:rsidR="00C700E4" w:rsidRPr="00787254">
        <w:rPr>
          <w:rFonts w:ascii="Book Antiqua" w:hAnsi="Book Antiqua"/>
        </w:rPr>
        <w:t xml:space="preserve"> adresser sa requête</w:t>
      </w:r>
      <w:r w:rsidR="008800E9" w:rsidRPr="00787254">
        <w:rPr>
          <w:rFonts w:ascii="Book Antiqua" w:hAnsi="Book Antiqua"/>
        </w:rPr>
        <w:t>au</w:t>
      </w:r>
      <w:r w:rsidR="00617323" w:rsidRPr="00787254">
        <w:rPr>
          <w:rFonts w:ascii="Book Antiqua" w:hAnsi="Book Antiqua"/>
        </w:rPr>
        <w:t xml:space="preserve"> Comité </w:t>
      </w:r>
      <w:r w:rsidR="00C858B9" w:rsidRPr="00787254">
        <w:rPr>
          <w:rFonts w:ascii="Book Antiqua" w:hAnsi="Book Antiqua"/>
        </w:rPr>
        <w:t>d’examen des recours avec copie</w:t>
      </w:r>
      <w:r w:rsidRPr="00787254">
        <w:rPr>
          <w:rFonts w:ascii="Book Antiqua" w:hAnsi="Book Antiqua"/>
        </w:rPr>
        <w:t xml:space="preserve">au </w:t>
      </w:r>
      <w:r w:rsidR="00C858B9" w:rsidRPr="00787254">
        <w:rPr>
          <w:rFonts w:ascii="Book Antiqua" w:hAnsi="Book Antiqua"/>
        </w:rPr>
        <w:t>Maître d’Ouvr</w:t>
      </w:r>
      <w:r w:rsidR="00C26A2B" w:rsidRPr="00787254">
        <w:rPr>
          <w:rFonts w:ascii="Book Antiqua" w:hAnsi="Book Antiqua"/>
        </w:rPr>
        <w:t xml:space="preserve">age ou </w:t>
      </w:r>
      <w:r w:rsidR="00E5526B" w:rsidRPr="00787254">
        <w:rPr>
          <w:rFonts w:ascii="Book Antiqua" w:hAnsi="Book Antiqua"/>
        </w:rPr>
        <w:t xml:space="preserve">au </w:t>
      </w:r>
      <w:r w:rsidR="00C26A2B" w:rsidRPr="00787254">
        <w:rPr>
          <w:rFonts w:ascii="Book Antiqua" w:hAnsi="Book Antiqua"/>
        </w:rPr>
        <w:t xml:space="preserve">Maître d’Ouvrage Délégué </w:t>
      </w:r>
      <w:r w:rsidR="00E5526B" w:rsidRPr="00787254">
        <w:rPr>
          <w:rFonts w:ascii="Book Antiqua" w:hAnsi="Book Antiqua"/>
        </w:rPr>
        <w:t>le cas échéant</w:t>
      </w:r>
      <w:r w:rsidR="00C26A2B" w:rsidRPr="00787254">
        <w:rPr>
          <w:rFonts w:ascii="Book Antiqua" w:hAnsi="Book Antiqua"/>
        </w:rPr>
        <w:t>,au président de la commission de passation des marchés concerné àl’organismechargé</w:t>
      </w:r>
      <w:r w:rsidR="006F4521" w:rsidRPr="00787254">
        <w:rPr>
          <w:rFonts w:ascii="Book Antiqua" w:hAnsi="Book Antiqua"/>
        </w:rPr>
        <w:t>delarégulation desMarchésPublics</w:t>
      </w:r>
      <w:r w:rsidR="006F4521" w:rsidRPr="00787254">
        <w:rPr>
          <w:rFonts w:ascii="Book Antiqua" w:hAnsi="Book Antiqua"/>
          <w:spacing w:val="24"/>
        </w:rPr>
        <w:t xml:space="preserve"> et à </w:t>
      </w:r>
      <w:r w:rsidR="006F4521" w:rsidRPr="00787254">
        <w:rPr>
          <w:rFonts w:ascii="Book Antiqua" w:hAnsi="Book Antiqua"/>
        </w:rPr>
        <w:t xml:space="preserve">l’Autorité </w:t>
      </w:r>
      <w:r w:rsidRPr="00787254">
        <w:rPr>
          <w:rFonts w:ascii="Book Antiqua" w:hAnsi="Book Antiqua"/>
        </w:rPr>
        <w:t>chargée des Marchés Publics</w:t>
      </w:r>
      <w:r w:rsidR="006F4521"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Ildoitparvenirdansundélaimaximumdetrois(03) jours ouvrables après l’ouverture des plis, sous la formed’unelettre</w:t>
      </w:r>
      <w:r w:rsidR="00B94FA9" w:rsidRPr="00787254">
        <w:rPr>
          <w:rFonts w:ascii="Book Antiqua" w:hAnsi="Book Antiqua"/>
        </w:rPr>
        <w:t xml:space="preserve">dûment signée par le </w:t>
      </w:r>
      <w:r w:rsidR="0009029E" w:rsidRPr="00787254">
        <w:rPr>
          <w:rFonts w:ascii="Book Antiqua" w:hAnsi="Book Antiqua"/>
        </w:rPr>
        <w:t>requérant</w:t>
      </w:r>
      <w:r w:rsidRPr="00787254">
        <w:rPr>
          <w:rFonts w:ascii="Book Antiqua" w:hAnsi="Book Antiqua"/>
        </w:rPr>
        <w:t>.</w:t>
      </w:r>
    </w:p>
    <w:p w:rsidR="00E90EC3" w:rsidRPr="00787254" w:rsidRDefault="00A2678F" w:rsidP="000644D4">
      <w:pPr>
        <w:widowControl w:val="0"/>
        <w:autoSpaceDE w:val="0"/>
        <w:spacing w:line="276" w:lineRule="auto"/>
        <w:jc w:val="both"/>
        <w:rPr>
          <w:rFonts w:ascii="Book Antiqua" w:hAnsi="Book Antiqua"/>
        </w:rPr>
      </w:pPr>
      <w:r w:rsidRPr="00787254">
        <w:rPr>
          <w:rFonts w:ascii="Book Antiqua" w:hAnsi="Book Antiqua"/>
        </w:rPr>
        <w:t xml:space="preserve">Ce recours </w:t>
      </w:r>
      <w:r w:rsidR="005A3BB9" w:rsidRPr="00787254">
        <w:rPr>
          <w:rFonts w:ascii="Book Antiqua" w:hAnsi="Book Antiqua"/>
        </w:rPr>
        <w:t xml:space="preserve">qui ne </w:t>
      </w:r>
      <w:r w:rsidR="00AF4461" w:rsidRPr="00787254">
        <w:rPr>
          <w:rFonts w:ascii="Book Antiqua" w:hAnsi="Book Antiqua"/>
        </w:rPr>
        <w:t xml:space="preserve">peut </w:t>
      </w:r>
      <w:r w:rsidR="005A3BB9" w:rsidRPr="00787254">
        <w:rPr>
          <w:rFonts w:ascii="Book Antiqua" w:hAnsi="Book Antiqua"/>
        </w:rPr>
        <w:t>porte</w:t>
      </w:r>
      <w:r w:rsidR="00AF4461" w:rsidRPr="00787254">
        <w:rPr>
          <w:rFonts w:ascii="Book Antiqua" w:hAnsi="Book Antiqua"/>
        </w:rPr>
        <w:t>r</w:t>
      </w:r>
      <w:r w:rsidR="005A3BB9" w:rsidRPr="00787254">
        <w:rPr>
          <w:rFonts w:ascii="Book Antiqua" w:hAnsi="Book Antiqua"/>
        </w:rPr>
        <w:t xml:space="preserve"> que sur le déroulement de cette étape, notamment le respect des procédures et la régularité des pièces vérifiées</w:t>
      </w:r>
      <w:r w:rsidR="00AF4461" w:rsidRPr="00787254">
        <w:rPr>
          <w:rFonts w:ascii="Book Antiqua" w:hAnsi="Book Antiqua"/>
        </w:rPr>
        <w:t xml:space="preserve">, </w:t>
      </w:r>
      <w:r w:rsidRPr="00787254">
        <w:rPr>
          <w:rFonts w:ascii="Book Antiqua" w:hAnsi="Book Antiqua"/>
        </w:rPr>
        <w:t>n’est pas suspensif</w:t>
      </w:r>
      <w:r w:rsidR="00E90EC3" w:rsidRPr="00787254">
        <w:rPr>
          <w:rFonts w:ascii="Book Antiqua" w:hAnsi="Book Antiqua"/>
        </w:rPr>
        <w:t>.</w:t>
      </w:r>
    </w:p>
    <w:p w:rsidR="00273DD0" w:rsidRPr="00787254" w:rsidRDefault="00F52B91" w:rsidP="000644D4">
      <w:pPr>
        <w:widowControl w:val="0"/>
        <w:autoSpaceDE w:val="0"/>
        <w:spacing w:line="276" w:lineRule="auto"/>
        <w:jc w:val="both"/>
        <w:rPr>
          <w:rFonts w:ascii="Book Antiqua" w:hAnsi="Book Antiqua"/>
        </w:rPr>
      </w:pPr>
      <w:r w:rsidRPr="00787254">
        <w:rPr>
          <w:rFonts w:ascii="Book Antiqua" w:hAnsi="Book Antiqua"/>
        </w:rPr>
        <w:t>Le cas échéant, l</w:t>
      </w:r>
      <w:r w:rsidR="00353DCC" w:rsidRPr="00787254">
        <w:rPr>
          <w:rFonts w:ascii="Book Antiqua" w:hAnsi="Book Antiqua"/>
        </w:rPr>
        <w:t>’Observateur Indépendant annexe à son rapport, lefeuillet</w:t>
      </w:r>
      <w:r w:rsidR="00CE6D4B" w:rsidRPr="00787254">
        <w:rPr>
          <w:rFonts w:ascii="Book Antiqua" w:hAnsi="Book Antiqua"/>
        </w:rPr>
        <w:t xml:space="preserve">du registre de recours </w:t>
      </w:r>
      <w:r w:rsidR="00353DCC" w:rsidRPr="00787254">
        <w:rPr>
          <w:rFonts w:ascii="Book Antiqua" w:hAnsi="Book Antiqua"/>
        </w:rPr>
        <w:t>quiluiaétéremis,assortidescommentairesoudesobservationsyafférents.</w:t>
      </w:r>
    </w:p>
    <w:p w:rsidR="005A23F2" w:rsidRPr="00787254" w:rsidRDefault="005A23F2" w:rsidP="000644D4">
      <w:pPr>
        <w:widowControl w:val="0"/>
        <w:autoSpaceDE w:val="0"/>
        <w:adjustRightInd w:val="0"/>
        <w:spacing w:line="276" w:lineRule="auto"/>
        <w:ind w:right="102"/>
        <w:jc w:val="both"/>
        <w:rPr>
          <w:rFonts w:ascii="Book Antiqua" w:hAnsi="Book Antiqua"/>
        </w:rPr>
      </w:pPr>
      <w:r w:rsidRPr="00787254">
        <w:rPr>
          <w:rFonts w:ascii="Book Antiqua" w:hAnsi="Book Antiqua"/>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787254" w:rsidRDefault="00353DCC" w:rsidP="000644D4">
      <w:pPr>
        <w:pStyle w:val="RGAOarticles"/>
        <w:spacing w:after="0" w:line="276" w:lineRule="auto"/>
        <w:rPr>
          <w:rFonts w:ascii="Book Antiqua" w:hAnsi="Book Antiqua"/>
          <w:sz w:val="24"/>
        </w:rPr>
      </w:pPr>
      <w:bookmarkStart w:id="124" w:name="_Toc530307934"/>
      <w:bookmarkStart w:id="125" w:name="_Toc97557056"/>
      <w:bookmarkStart w:id="126" w:name="_Toc163062722"/>
      <w:r w:rsidRPr="00787254">
        <w:rPr>
          <w:rFonts w:ascii="Book Antiqua" w:hAnsi="Book Antiqua"/>
          <w:sz w:val="24"/>
        </w:rPr>
        <w:t>Caractèreconfidentieldelaprocédure</w:t>
      </w:r>
      <w:bookmarkEnd w:id="124"/>
      <w:bookmarkEnd w:id="125"/>
      <w:bookmarkEnd w:id="126"/>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26.2. Toute tentative faite par un soumissionnaire pour influencer la </w:t>
      </w:r>
      <w:r w:rsidR="00AB3456" w:rsidRPr="00787254">
        <w:rPr>
          <w:rFonts w:ascii="Book Antiqua" w:hAnsi="Book Antiqua"/>
        </w:rPr>
        <w:t>Sous-commission d’a</w:t>
      </w:r>
      <w:r w:rsidR="008D752C" w:rsidRPr="00787254">
        <w:rPr>
          <w:rFonts w:ascii="Book Antiqua" w:hAnsi="Book Antiqua"/>
        </w:rPr>
        <w:t>nalyse dans l’évaluation des offres, la</w:t>
      </w:r>
      <w:r w:rsidRPr="00787254">
        <w:rPr>
          <w:rFonts w:ascii="Book Antiqua" w:hAnsi="Book Antiqua"/>
        </w:rPr>
        <w:t xml:space="preserve">Commission de Passation des Marchés </w:t>
      </w:r>
      <w:r w:rsidR="008D752C" w:rsidRPr="00787254">
        <w:rPr>
          <w:rFonts w:ascii="Book Antiqua" w:hAnsi="Book Antiqua"/>
        </w:rPr>
        <w:t>dans la proposition d’attribution</w:t>
      </w:r>
      <w:r w:rsidR="00112BEA" w:rsidRPr="00787254">
        <w:rPr>
          <w:rFonts w:ascii="Book Antiqua" w:hAnsi="Book Antiqua"/>
        </w:rPr>
        <w:t xml:space="preserve">, </w:t>
      </w:r>
      <w:r w:rsidR="006651A1" w:rsidRPr="00787254">
        <w:rPr>
          <w:rFonts w:ascii="Book Antiqua" w:hAnsi="Book Antiqua"/>
          <w:strike/>
        </w:rPr>
        <w:t>ou</w:t>
      </w:r>
      <w:r w:rsidR="00376662" w:rsidRPr="00787254">
        <w:rPr>
          <w:rFonts w:ascii="Book Antiqua" w:hAnsi="Book Antiqua"/>
        </w:rPr>
        <w:t xml:space="preserve">le </w:t>
      </w:r>
      <w:r w:rsidR="00CC1E99" w:rsidRPr="00787254">
        <w:rPr>
          <w:rFonts w:ascii="Book Antiqua" w:hAnsi="Book Antiqua"/>
        </w:rPr>
        <w:t xml:space="preserve">Maître d’Ouvrage ou </w:t>
      </w:r>
      <w:r w:rsidR="008D752C"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dans la décision d’attribution</w:t>
      </w:r>
      <w:r w:rsidR="00112BEA" w:rsidRPr="00787254">
        <w:rPr>
          <w:rFonts w:ascii="Book Antiqua" w:hAnsi="Book Antiqua"/>
        </w:rPr>
        <w:t>,</w:t>
      </w:r>
      <w:r w:rsidRPr="00787254">
        <w:rPr>
          <w:rFonts w:ascii="Book Antiqua" w:hAnsi="Book Antiqua"/>
        </w:rPr>
        <w:t xml:space="preserve"> peut entraîner le rejet de son offre.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26.3.Nonobstantlesdispositionsdel’alinéa26.2, entre l’ouverture des plis et l’attribution du </w:t>
      </w:r>
      <w:r w:rsidRPr="00787254">
        <w:rPr>
          <w:rFonts w:ascii="Book Antiqua" w:hAnsi="Book Antiqua"/>
          <w:spacing w:val="5"/>
        </w:rPr>
        <w:t>marché</w:t>
      </w:r>
      <w:r w:rsidRPr="00787254">
        <w:rPr>
          <w:rFonts w:ascii="Book Antiqua" w:hAnsi="Book Antiqua"/>
        </w:rPr>
        <w:t>,</w:t>
      </w:r>
      <w:r w:rsidRPr="00787254">
        <w:rPr>
          <w:rFonts w:ascii="Book Antiqua" w:hAnsi="Book Antiqua"/>
          <w:spacing w:val="5"/>
        </w:rPr>
        <w:t>s</w:t>
      </w:r>
      <w:r w:rsidRPr="00787254">
        <w:rPr>
          <w:rFonts w:ascii="Book Antiqua" w:hAnsi="Book Antiqua"/>
        </w:rPr>
        <w:t>i</w:t>
      </w:r>
      <w:r w:rsidRPr="00787254">
        <w:rPr>
          <w:rFonts w:ascii="Book Antiqua" w:hAnsi="Book Antiqua"/>
          <w:spacing w:val="5"/>
        </w:rPr>
        <w:t>u</w:t>
      </w:r>
      <w:r w:rsidRPr="00787254">
        <w:rPr>
          <w:rFonts w:ascii="Book Antiqua" w:hAnsi="Book Antiqua"/>
        </w:rPr>
        <w:t>n</w:t>
      </w:r>
      <w:r w:rsidRPr="00787254">
        <w:rPr>
          <w:rFonts w:ascii="Book Antiqua" w:hAnsi="Book Antiqua"/>
          <w:spacing w:val="5"/>
        </w:rPr>
        <w:t>soumissionnair</w:t>
      </w:r>
      <w:r w:rsidRPr="00787254">
        <w:rPr>
          <w:rFonts w:ascii="Book Antiqua" w:hAnsi="Book Antiqua"/>
        </w:rPr>
        <w:t xml:space="preserve">e </w:t>
      </w:r>
      <w:r w:rsidRPr="00787254">
        <w:rPr>
          <w:rFonts w:ascii="Book Antiqua" w:hAnsi="Book Antiqua"/>
          <w:spacing w:val="5"/>
        </w:rPr>
        <w:t xml:space="preserve">souhaite </w:t>
      </w:r>
      <w:r w:rsidRPr="00787254">
        <w:rPr>
          <w:rFonts w:ascii="Book Antiqua" w:hAnsi="Book Antiqua"/>
        </w:rPr>
        <w:t xml:space="preserve">entrer en contact avec </w:t>
      </w:r>
      <w:r w:rsidR="00376662" w:rsidRPr="00787254">
        <w:rPr>
          <w:rFonts w:ascii="Book Antiqua" w:hAnsi="Book Antiqua"/>
        </w:rPr>
        <w:t xml:space="preserve">le </w:t>
      </w:r>
      <w:r w:rsidR="00CC1E99" w:rsidRPr="00787254">
        <w:rPr>
          <w:rFonts w:ascii="Book Antiqua" w:hAnsi="Book Antiqua"/>
        </w:rPr>
        <w:t xml:space="preserve">Maître d’Ouvrage ou </w:t>
      </w:r>
      <w:r w:rsidR="0092201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pourdesmotifsayanttraitàsonoffre,ildevra lefaireparécrit.</w:t>
      </w:r>
    </w:p>
    <w:p w:rsidR="00273DD0" w:rsidRPr="00787254" w:rsidRDefault="00353DCC" w:rsidP="000644D4">
      <w:pPr>
        <w:pStyle w:val="RGAOarticles"/>
        <w:spacing w:after="0" w:line="276" w:lineRule="auto"/>
        <w:rPr>
          <w:rFonts w:ascii="Book Antiqua" w:hAnsi="Book Antiqua"/>
          <w:sz w:val="24"/>
        </w:rPr>
      </w:pPr>
      <w:bookmarkStart w:id="127" w:name="_Toc530307935"/>
      <w:bookmarkStart w:id="128" w:name="_Toc97557057"/>
      <w:bookmarkStart w:id="129" w:name="_Toc163062723"/>
      <w:r w:rsidRPr="00787254">
        <w:rPr>
          <w:rFonts w:ascii="Book Antiqua" w:hAnsi="Book Antiqua"/>
          <w:sz w:val="24"/>
        </w:rPr>
        <w:lastRenderedPageBreak/>
        <w:t>Eclaircissements sur les offres et contactsavec</w:t>
      </w:r>
      <w:r w:rsidR="00D25C20" w:rsidRPr="00787254">
        <w:rPr>
          <w:rFonts w:ascii="Book Antiqua" w:hAnsi="Book Antiqua"/>
          <w:sz w:val="24"/>
        </w:rPr>
        <w:t xml:space="preserve"> le </w:t>
      </w:r>
      <w:r w:rsidR="00CC1E99" w:rsidRPr="00787254">
        <w:rPr>
          <w:rFonts w:ascii="Book Antiqua" w:hAnsi="Book Antiqua"/>
          <w:sz w:val="24"/>
        </w:rPr>
        <w:t xml:space="preserve">Maître d’Ouvrage ou </w:t>
      </w:r>
      <w:r w:rsidR="00AB3456" w:rsidRPr="00787254">
        <w:rPr>
          <w:rFonts w:ascii="Book Antiqua" w:hAnsi="Book Antiqua"/>
          <w:sz w:val="24"/>
        </w:rPr>
        <w:t xml:space="preserve">le </w:t>
      </w:r>
      <w:r w:rsidR="00CC1E99" w:rsidRPr="00787254">
        <w:rPr>
          <w:rFonts w:ascii="Book Antiqua" w:hAnsi="Book Antiqua"/>
          <w:sz w:val="24"/>
        </w:rPr>
        <w:t>Maître d’Ouvrage Délégué</w:t>
      </w:r>
      <w:bookmarkEnd w:id="127"/>
      <w:bookmarkEnd w:id="128"/>
      <w:bookmarkEnd w:id="129"/>
    </w:p>
    <w:p w:rsidR="009B42AE"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27.1. Pourfaciliterl’examen,l’évaluationetlaco</w:t>
      </w:r>
      <w:r w:rsidRPr="00787254">
        <w:rPr>
          <w:rFonts w:ascii="Book Antiqua" w:hAnsi="Book Antiqua"/>
          <w:spacing w:val="5"/>
        </w:rPr>
        <w:t>mparaiso</w:t>
      </w:r>
      <w:r w:rsidRPr="00787254">
        <w:rPr>
          <w:rFonts w:ascii="Book Antiqua" w:hAnsi="Book Antiqua"/>
        </w:rPr>
        <w:t>n</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offres</w:t>
      </w:r>
      <w:r w:rsidRPr="00787254">
        <w:rPr>
          <w:rFonts w:ascii="Book Antiqua" w:hAnsi="Book Antiqua"/>
        </w:rPr>
        <w:t xml:space="preserve">, </w:t>
      </w:r>
      <w:r w:rsidR="00D005C5" w:rsidRPr="00787254">
        <w:rPr>
          <w:rFonts w:ascii="Book Antiqua" w:hAnsi="Book Antiqua"/>
        </w:rPr>
        <w:t>le Président de</w:t>
      </w:r>
      <w:r w:rsidRPr="00787254">
        <w:rPr>
          <w:rFonts w:ascii="Book Antiqua" w:hAnsi="Book Antiqua"/>
          <w:spacing w:val="5"/>
        </w:rPr>
        <w:t xml:space="preserve">la </w:t>
      </w:r>
      <w:r w:rsidRPr="00787254">
        <w:rPr>
          <w:rFonts w:ascii="Book Antiqua" w:hAnsi="Book Antiqua"/>
        </w:rPr>
        <w:t xml:space="preserve">CommissiondePassationdesMarchéspeut, </w:t>
      </w:r>
      <w:r w:rsidR="00675912" w:rsidRPr="00787254">
        <w:rPr>
          <w:rFonts w:ascii="Book Antiqua" w:hAnsi="Book Antiqua"/>
        </w:rPr>
        <w:t>sur proposition de la sous-commission d’analyse</w:t>
      </w:r>
      <w:r w:rsidRPr="00787254">
        <w:rPr>
          <w:rFonts w:ascii="Book Antiqua" w:hAnsi="Book Antiqua"/>
        </w:rPr>
        <w:t>,demander</w:t>
      </w:r>
      <w:r w:rsidR="00D005C5" w:rsidRPr="00787254">
        <w:rPr>
          <w:rFonts w:ascii="Book Antiqua" w:hAnsi="Book Antiqua"/>
          <w:spacing w:val="7"/>
        </w:rPr>
        <w:t xml:space="preserve">aux </w:t>
      </w:r>
      <w:r w:rsidRPr="00787254">
        <w:rPr>
          <w:rFonts w:ascii="Book Antiqua" w:hAnsi="Book Antiqua"/>
        </w:rPr>
        <w:t>soumissionnaire</w:t>
      </w:r>
      <w:r w:rsidR="00F12E59" w:rsidRPr="00787254">
        <w:rPr>
          <w:rFonts w:ascii="Book Antiqua" w:hAnsi="Book Antiqua"/>
        </w:rPr>
        <w:t>s</w:t>
      </w:r>
      <w:r w:rsidR="00C700E4" w:rsidRPr="00787254">
        <w:rPr>
          <w:rFonts w:ascii="Book Antiqua" w:hAnsi="Book Antiqua"/>
          <w:spacing w:val="6"/>
        </w:rPr>
        <w:t xml:space="preserve">, </w:t>
      </w:r>
      <w:r w:rsidR="00F12E59" w:rsidRPr="00787254">
        <w:rPr>
          <w:rFonts w:ascii="Book Antiqua" w:hAnsi="Book Antiqua"/>
          <w:spacing w:val="6"/>
        </w:rPr>
        <w:t>aux administrations ou organisme</w:t>
      </w:r>
      <w:r w:rsidR="00AA7F01" w:rsidRPr="00787254">
        <w:rPr>
          <w:rFonts w:ascii="Book Antiqua" w:hAnsi="Book Antiqua"/>
          <w:spacing w:val="6"/>
        </w:rPr>
        <w:t>s</w:t>
      </w:r>
      <w:r w:rsidR="00F12E59" w:rsidRPr="00787254">
        <w:rPr>
          <w:rFonts w:ascii="Book Antiqua" w:hAnsi="Book Antiqua"/>
          <w:spacing w:val="6"/>
        </w:rPr>
        <w:t xml:space="preserve"> compétents </w:t>
      </w:r>
      <w:r w:rsidRPr="00787254">
        <w:rPr>
          <w:rFonts w:ascii="Book Antiqua" w:hAnsi="Book Antiqua"/>
        </w:rPr>
        <w:t>dedonnerdeséclaircissementssur</w:t>
      </w:r>
      <w:r w:rsidR="00F12E59" w:rsidRPr="00787254">
        <w:rPr>
          <w:rFonts w:ascii="Book Antiqua" w:hAnsi="Book Antiqua"/>
        </w:rPr>
        <w:t xml:space="preserve"> les</w:t>
      </w:r>
      <w:r w:rsidRPr="00787254">
        <w:rPr>
          <w:rFonts w:ascii="Book Antiqua" w:hAnsi="Book Antiqua"/>
        </w:rPr>
        <w:t xml:space="preserve"> offre</w:t>
      </w:r>
      <w:r w:rsidR="00F12E59" w:rsidRPr="00787254">
        <w:rPr>
          <w:rFonts w:ascii="Book Antiqua" w:hAnsi="Book Antiqua"/>
        </w:rPr>
        <w:t>s</w:t>
      </w:r>
      <w:r w:rsidRPr="00787254">
        <w:rPr>
          <w:rFonts w:ascii="Book Antiqua" w:hAnsi="Book Antiqua"/>
        </w:rPr>
        <w:t xml:space="preserve">. </w:t>
      </w:r>
    </w:p>
    <w:p w:rsidR="00273DD0" w:rsidRPr="00787254" w:rsidRDefault="0009029E" w:rsidP="000644D4">
      <w:pPr>
        <w:widowControl w:val="0"/>
        <w:autoSpaceDE w:val="0"/>
        <w:spacing w:line="276" w:lineRule="auto"/>
        <w:jc w:val="both"/>
        <w:rPr>
          <w:rFonts w:ascii="Book Antiqua" w:hAnsi="Book Antiqua"/>
        </w:rPr>
      </w:pPr>
      <w:r w:rsidRPr="00787254">
        <w:rPr>
          <w:rFonts w:ascii="Book Antiqua" w:hAnsi="Book Antiqua"/>
        </w:rPr>
        <w:t xml:space="preserve">27.2 </w:t>
      </w:r>
      <w:r w:rsidR="005A23F2" w:rsidRPr="00787254">
        <w:rPr>
          <w:rFonts w:ascii="Book Antiqua" w:hAnsi="Book Antiqua"/>
        </w:rPr>
        <w:t>La demande d’éclaircissements et la réponse sont formulées par écrit ou via COLEPS</w:t>
      </w:r>
      <w:r w:rsidR="00150758" w:rsidRPr="00787254">
        <w:rPr>
          <w:rFonts w:ascii="Book Antiqua" w:hAnsi="Book Antiqua"/>
        </w:rPr>
        <w:t xml:space="preserve">ou sur tout autre moyen de communication électronique </w:t>
      </w:r>
      <w:r w:rsidR="008B4224" w:rsidRPr="00787254">
        <w:rPr>
          <w:rFonts w:ascii="Book Antiqua" w:hAnsi="Book Antiqua"/>
        </w:rPr>
        <w:t>indiqué par le Maître d’ouvrage dans le DAO</w:t>
      </w:r>
      <w:r w:rsidR="005A23F2" w:rsidRPr="00787254">
        <w:rPr>
          <w:rFonts w:ascii="Book Antiqua" w:hAnsi="Book Antiqua"/>
        </w:rPr>
        <w:t xml:space="preserve">, avec copie à l'organisme en charge de la </w:t>
      </w:r>
      <w:r w:rsidR="00003D47" w:rsidRPr="00787254">
        <w:rPr>
          <w:rFonts w:ascii="Book Antiqua" w:hAnsi="Book Antiqua"/>
        </w:rPr>
        <w:t>régulation, mais</w:t>
      </w:r>
      <w:r w:rsidR="005A23F2" w:rsidRPr="00787254">
        <w:rPr>
          <w:rFonts w:ascii="Book Antiqua" w:hAnsi="Book Antiqua"/>
        </w:rPr>
        <w:t xml:space="preserve"> aucun changement du montant </w:t>
      </w:r>
      <w:r w:rsidR="005A23F2" w:rsidRPr="00787254">
        <w:rPr>
          <w:rFonts w:ascii="Book Antiqua" w:hAnsi="Book Antiqua"/>
          <w:spacing w:val="5"/>
        </w:rPr>
        <w:t>o</w:t>
      </w:r>
      <w:r w:rsidR="005A23F2" w:rsidRPr="00787254">
        <w:rPr>
          <w:rFonts w:ascii="Book Antiqua" w:hAnsi="Book Antiqua"/>
        </w:rPr>
        <w:t xml:space="preserve">u </w:t>
      </w:r>
      <w:r w:rsidR="005A23F2" w:rsidRPr="00787254">
        <w:rPr>
          <w:rFonts w:ascii="Book Antiqua" w:hAnsi="Book Antiqua"/>
          <w:spacing w:val="5"/>
        </w:rPr>
        <w:t>d</w:t>
      </w:r>
      <w:r w:rsidR="005A23F2" w:rsidRPr="00787254">
        <w:rPr>
          <w:rFonts w:ascii="Book Antiqua" w:hAnsi="Book Antiqua"/>
        </w:rPr>
        <w:t xml:space="preserve">u </w:t>
      </w:r>
      <w:r w:rsidR="005A23F2" w:rsidRPr="00787254">
        <w:rPr>
          <w:rFonts w:ascii="Book Antiqua" w:hAnsi="Book Antiqua"/>
          <w:spacing w:val="5"/>
        </w:rPr>
        <w:t>conten</w:t>
      </w:r>
      <w:r w:rsidR="005A23F2" w:rsidRPr="00787254">
        <w:rPr>
          <w:rFonts w:ascii="Book Antiqua" w:hAnsi="Book Antiqua"/>
        </w:rPr>
        <w:t xml:space="preserve">u </w:t>
      </w:r>
      <w:r w:rsidR="005A23F2" w:rsidRPr="00787254">
        <w:rPr>
          <w:rFonts w:ascii="Book Antiqua" w:hAnsi="Book Antiqua"/>
          <w:spacing w:val="5"/>
        </w:rPr>
        <w:t>d</w:t>
      </w:r>
      <w:r w:rsidR="005A23F2" w:rsidRPr="00787254">
        <w:rPr>
          <w:rFonts w:ascii="Book Antiqua" w:hAnsi="Book Antiqua"/>
        </w:rPr>
        <w:t xml:space="preserve">e </w:t>
      </w:r>
      <w:r w:rsidR="005A23F2" w:rsidRPr="00787254">
        <w:rPr>
          <w:rFonts w:ascii="Book Antiqua" w:hAnsi="Book Antiqua"/>
          <w:spacing w:val="5"/>
        </w:rPr>
        <w:t>l</w:t>
      </w:r>
      <w:r w:rsidR="005A23F2" w:rsidRPr="00787254">
        <w:rPr>
          <w:rFonts w:ascii="Book Antiqua" w:hAnsi="Book Antiqua"/>
        </w:rPr>
        <w:t xml:space="preserve">a </w:t>
      </w:r>
      <w:r w:rsidR="005A23F2" w:rsidRPr="00787254">
        <w:rPr>
          <w:rFonts w:ascii="Book Antiqua" w:hAnsi="Book Antiqua"/>
          <w:spacing w:val="5"/>
        </w:rPr>
        <w:t>soumissio</w:t>
      </w:r>
      <w:r w:rsidR="005A23F2" w:rsidRPr="00787254">
        <w:rPr>
          <w:rFonts w:ascii="Book Antiqua" w:hAnsi="Book Antiqua"/>
        </w:rPr>
        <w:t xml:space="preserve">n en vue de la rendre plus compétitive </w:t>
      </w:r>
      <w:r w:rsidR="005A23F2" w:rsidRPr="00787254">
        <w:rPr>
          <w:rFonts w:ascii="Book Antiqua" w:hAnsi="Book Antiqua"/>
          <w:spacing w:val="5"/>
        </w:rPr>
        <w:t xml:space="preserve">n’est </w:t>
      </w:r>
      <w:r w:rsidR="005A23F2" w:rsidRPr="00787254">
        <w:rPr>
          <w:rFonts w:ascii="Book Antiqua" w:hAnsi="Book Antiqua"/>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27.</w:t>
      </w:r>
      <w:r w:rsidR="0009029E" w:rsidRPr="00787254">
        <w:rPr>
          <w:rFonts w:ascii="Book Antiqua" w:hAnsi="Book Antiqua"/>
        </w:rPr>
        <w:t>3</w:t>
      </w:r>
      <w:r w:rsidRPr="00787254">
        <w:rPr>
          <w:rFonts w:ascii="Book Antiqua" w:hAnsi="Book Antiqua"/>
        </w:rPr>
        <w:t>.</w:t>
      </w:r>
      <w:r w:rsidR="00FC7408" w:rsidRPr="00787254">
        <w:rPr>
          <w:rFonts w:ascii="Book Antiqua" w:hAnsi="Book Antiqua"/>
        </w:rPr>
        <w:t>Le délai de réponse accordé aux demandes d’éclaircissement ne saurait excéder sept (07) jours ouvrables</w:t>
      </w:r>
      <w:r w:rsidR="00003A76" w:rsidRPr="00787254">
        <w:rPr>
          <w:rFonts w:ascii="Book Antiqua" w:hAnsi="Book Antiqua"/>
        </w:rPr>
        <w:t>.</w:t>
      </w:r>
    </w:p>
    <w:p w:rsidR="00273DD0" w:rsidRPr="00787254" w:rsidRDefault="00FC7408" w:rsidP="000644D4">
      <w:pPr>
        <w:widowControl w:val="0"/>
        <w:autoSpaceDE w:val="0"/>
        <w:spacing w:line="276" w:lineRule="auto"/>
        <w:jc w:val="both"/>
        <w:rPr>
          <w:rFonts w:ascii="Book Antiqua" w:hAnsi="Book Antiqua"/>
        </w:rPr>
      </w:pPr>
      <w:r w:rsidRPr="00787254">
        <w:rPr>
          <w:rFonts w:ascii="Book Antiqua" w:hAnsi="Book Antiqua"/>
        </w:rPr>
        <w:t>27.</w:t>
      </w:r>
      <w:r w:rsidR="0009029E" w:rsidRPr="00787254">
        <w:rPr>
          <w:rFonts w:ascii="Book Antiqua" w:hAnsi="Book Antiqua"/>
        </w:rPr>
        <w:t>4</w:t>
      </w:r>
      <w:r w:rsidR="00353DCC" w:rsidRPr="00787254">
        <w:rPr>
          <w:rFonts w:ascii="Book Antiqua" w:hAnsi="Book Antiqua"/>
        </w:rPr>
        <w:t xml:space="preserve">Sous réserve des dispositions de l’alinéa 1 susvisé,lessoumissionnairesnecontacteront pas les membres de la Commission </w:t>
      </w:r>
      <w:r w:rsidR="0009029E" w:rsidRPr="00787254">
        <w:rPr>
          <w:rFonts w:ascii="Book Antiqua" w:hAnsi="Book Antiqua"/>
        </w:rPr>
        <w:t xml:space="preserve">passation </w:t>
      </w:r>
      <w:r w:rsidR="00353DCC" w:rsidRPr="00787254">
        <w:rPr>
          <w:rFonts w:ascii="Book Antiqua" w:hAnsi="Book Antiqua"/>
        </w:rPr>
        <w:t>des marchésetdelasous-commission</w:t>
      </w:r>
      <w:r w:rsidR="0009029E" w:rsidRPr="00787254">
        <w:rPr>
          <w:rFonts w:ascii="Book Antiqua" w:hAnsi="Book Antiqua"/>
        </w:rPr>
        <w:t xml:space="preserve"> d’analyse</w:t>
      </w:r>
      <w:r w:rsidR="00353DCC" w:rsidRPr="00787254">
        <w:rPr>
          <w:rFonts w:ascii="Book Antiqua" w:hAnsi="Book Antiqua"/>
        </w:rPr>
        <w:t>pourdes questions ayant trait à leurs offres, entre l’ouverturedesplisetl’attributiondumarché.</w:t>
      </w:r>
    </w:p>
    <w:p w:rsidR="00273DD0" w:rsidRPr="00787254" w:rsidRDefault="00353DCC" w:rsidP="000644D4">
      <w:pPr>
        <w:pStyle w:val="RGAOarticles"/>
        <w:spacing w:after="0" w:line="276" w:lineRule="auto"/>
        <w:rPr>
          <w:rFonts w:ascii="Book Antiqua" w:hAnsi="Book Antiqua"/>
          <w:sz w:val="24"/>
        </w:rPr>
      </w:pPr>
      <w:bookmarkStart w:id="130" w:name="_Toc530307936"/>
      <w:bookmarkStart w:id="131" w:name="_Toc97557058"/>
      <w:bookmarkStart w:id="132" w:name="_Toc163062724"/>
      <w:r w:rsidRPr="00787254">
        <w:rPr>
          <w:rFonts w:ascii="Book Antiqua" w:hAnsi="Book Antiqua"/>
          <w:sz w:val="24"/>
        </w:rPr>
        <w:t>Détermination de la conformité des offres</w:t>
      </w:r>
      <w:bookmarkStart w:id="133" w:name="_Hlk159250639"/>
      <w:r w:rsidR="00EC7238" w:rsidRPr="00787254">
        <w:rPr>
          <w:rFonts w:ascii="Book Antiqua" w:hAnsi="Book Antiqua"/>
          <w:sz w:val="24"/>
        </w:rPr>
        <w:t>et évaluation au plan technique</w:t>
      </w:r>
      <w:bookmarkEnd w:id="130"/>
      <w:bookmarkEnd w:id="131"/>
      <w:bookmarkEnd w:id="132"/>
      <w:bookmarkEnd w:id="133"/>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28.1. La Sous-commission d’analyse</w:t>
      </w:r>
      <w:r w:rsidR="00814C65" w:rsidRPr="00787254">
        <w:rPr>
          <w:rFonts w:ascii="Book Antiqua" w:hAnsi="Book Antiqua"/>
        </w:rPr>
        <w:t xml:space="preserve">mise en place par la Commission de Passation des Marchés  </w:t>
      </w:r>
      <w:r w:rsidR="00C046D0" w:rsidRPr="00787254">
        <w:rPr>
          <w:rFonts w:ascii="Book Antiqua" w:hAnsi="Book Antiqua"/>
        </w:rPr>
        <w:t>au préalable</w:t>
      </w:r>
      <w:r w:rsidRPr="00787254">
        <w:rPr>
          <w:rFonts w:ascii="Book Antiqua" w:hAnsi="Book Antiqua"/>
        </w:rPr>
        <w:t xml:space="preserve"> procèdera à</w:t>
      </w:r>
      <w:r w:rsidR="00C046D0" w:rsidRPr="00787254">
        <w:rPr>
          <w:rFonts w:ascii="Book Antiqua" w:hAnsi="Book Antiqua"/>
        </w:rPr>
        <w:t>la vérification de l’éligibilité des soumissionnaires et à</w:t>
      </w:r>
      <w:r w:rsidRPr="00787254">
        <w:rPr>
          <w:rFonts w:ascii="Book Antiqua" w:hAnsi="Book Antiqua"/>
        </w:rPr>
        <w:t xml:space="preserve"> unexamendétaillédesoffrespourdéterminer </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elle</w:t>
      </w:r>
      <w:r w:rsidRPr="00787254">
        <w:rPr>
          <w:rFonts w:ascii="Book Antiqua" w:hAnsi="Book Antiqua"/>
        </w:rPr>
        <w:t xml:space="preserve">s </w:t>
      </w:r>
      <w:r w:rsidRPr="00787254">
        <w:rPr>
          <w:rFonts w:ascii="Book Antiqua" w:hAnsi="Book Antiqua"/>
          <w:spacing w:val="3"/>
        </w:rPr>
        <w:t>son</w:t>
      </w:r>
      <w:r w:rsidRPr="00787254">
        <w:rPr>
          <w:rFonts w:ascii="Book Antiqua" w:hAnsi="Book Antiqua"/>
        </w:rPr>
        <w:t xml:space="preserve">t </w:t>
      </w:r>
      <w:r w:rsidRPr="00787254">
        <w:rPr>
          <w:rFonts w:ascii="Book Antiqua" w:hAnsi="Book Antiqua"/>
          <w:spacing w:val="3"/>
        </w:rPr>
        <w:t>complètes</w:t>
      </w:r>
      <w:r w:rsidRPr="00787254">
        <w:rPr>
          <w:rFonts w:ascii="Book Antiqua" w:hAnsi="Book Antiqua"/>
        </w:rPr>
        <w:t xml:space="preserve">, </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le</w:t>
      </w:r>
      <w:r w:rsidRPr="00787254">
        <w:rPr>
          <w:rFonts w:ascii="Book Antiqua" w:hAnsi="Book Antiqua"/>
        </w:rPr>
        <w:t xml:space="preserve">s </w:t>
      </w:r>
      <w:r w:rsidRPr="00787254">
        <w:rPr>
          <w:rFonts w:ascii="Book Antiqua" w:hAnsi="Book Antiqua"/>
          <w:spacing w:val="3"/>
        </w:rPr>
        <w:t xml:space="preserve">garanties </w:t>
      </w:r>
      <w:r w:rsidRPr="00787254">
        <w:rPr>
          <w:rFonts w:ascii="Book Antiqua" w:hAnsi="Book Antiqua"/>
        </w:rPr>
        <w:t>exigées ont été fournies, si les documents ont étécorrectementsignés,etsilesoffressont d’unefaçongénéraleenbonordre.</w:t>
      </w:r>
    </w:p>
    <w:p w:rsidR="00C700E4"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28.2. LaSous-commissiond’analysedéterminera</w:t>
      </w:r>
      <w:r w:rsidR="009D53DA" w:rsidRPr="00787254">
        <w:rPr>
          <w:rFonts w:ascii="Book Antiqua" w:hAnsi="Book Antiqua"/>
          <w:spacing w:val="21"/>
        </w:rPr>
        <w:t xml:space="preserve">ensuite </w:t>
      </w:r>
      <w:r w:rsidRPr="00787254">
        <w:rPr>
          <w:rFonts w:ascii="Book Antiqua" w:hAnsi="Book Antiqua"/>
        </w:rPr>
        <w:t>si l’offreestconformepourl’essentielauxdispositions du Dossier d’Appel d’Offres en se basantsursoncontenusansavoirrecoursà desélémentsdepreuveextrinsèques.</w:t>
      </w:r>
      <w:r w:rsidR="00C700E4" w:rsidRPr="00787254">
        <w:rPr>
          <w:rFonts w:ascii="Book Antiqua" w:hAnsi="Book Antiqua"/>
        </w:rPr>
        <w:t xml:space="preserve"> A ce </w:t>
      </w:r>
      <w:r w:rsidR="00EC7238" w:rsidRPr="00787254">
        <w:rPr>
          <w:rFonts w:ascii="Book Antiqua" w:hAnsi="Book Antiqua"/>
        </w:rPr>
        <w:t>titre, la</w:t>
      </w:r>
      <w:r w:rsidR="00C27AEC" w:rsidRPr="00787254">
        <w:rPr>
          <w:rFonts w:ascii="Book Antiqua" w:hAnsi="Book Antiqua"/>
          <w:spacing w:val="1"/>
        </w:rPr>
        <w:t>Sous-commissio</w:t>
      </w:r>
      <w:r w:rsidR="00C27AEC" w:rsidRPr="00787254">
        <w:rPr>
          <w:rFonts w:ascii="Book Antiqua" w:hAnsi="Book Antiqua"/>
        </w:rPr>
        <w:t xml:space="preserve">n </w:t>
      </w:r>
      <w:r w:rsidR="00C27AEC" w:rsidRPr="00787254">
        <w:rPr>
          <w:rFonts w:ascii="Book Antiqua" w:hAnsi="Book Antiqua"/>
          <w:spacing w:val="1"/>
        </w:rPr>
        <w:t>d’Analys</w:t>
      </w:r>
      <w:r w:rsidR="00C27AEC" w:rsidRPr="00787254">
        <w:rPr>
          <w:rFonts w:ascii="Book Antiqua" w:hAnsi="Book Antiqua"/>
        </w:rPr>
        <w:t>e</w:t>
      </w:r>
      <w:r w:rsidR="00C700E4" w:rsidRPr="00787254">
        <w:rPr>
          <w:rFonts w:ascii="Book Antiqua" w:hAnsi="Book Antiqua"/>
        </w:rPr>
        <w:t> :</w:t>
      </w:r>
    </w:p>
    <w:p w:rsidR="006401F9" w:rsidRPr="00787254" w:rsidRDefault="00C27AEC" w:rsidP="005E0138">
      <w:pPr>
        <w:pStyle w:val="Paragraphedeliste"/>
        <w:widowControl w:val="0"/>
        <w:numPr>
          <w:ilvl w:val="0"/>
          <w:numId w:val="12"/>
        </w:numPr>
        <w:autoSpaceDE w:val="0"/>
        <w:spacing w:after="0" w:line="276" w:lineRule="auto"/>
        <w:jc w:val="both"/>
        <w:rPr>
          <w:rFonts w:ascii="Book Antiqua" w:hAnsi="Book Antiqua"/>
          <w:sz w:val="24"/>
          <w:szCs w:val="24"/>
        </w:rPr>
      </w:pPr>
      <w:r w:rsidRPr="00787254">
        <w:rPr>
          <w:rFonts w:ascii="Book Antiqua" w:hAnsi="Book Antiqua"/>
          <w:spacing w:val="1"/>
          <w:sz w:val="24"/>
          <w:szCs w:val="24"/>
        </w:rPr>
        <w:t xml:space="preserve">examinera </w:t>
      </w:r>
      <w:r w:rsidRPr="00787254">
        <w:rPr>
          <w:rFonts w:ascii="Book Antiqua" w:hAnsi="Book Antiqua"/>
          <w:sz w:val="24"/>
          <w:szCs w:val="24"/>
        </w:rPr>
        <w:t>l’offrepourconfirmerquetouteslesconditions spécifiéesdansleRPAOetleCCAPontété acceptéesparleSoumissionnairesansdivergenceouréservesubstantielle ;</w:t>
      </w:r>
    </w:p>
    <w:p w:rsidR="006401F9" w:rsidRPr="00787254" w:rsidRDefault="00C27AEC" w:rsidP="005E0138">
      <w:pPr>
        <w:pStyle w:val="Paragraphedeliste"/>
        <w:widowControl w:val="0"/>
        <w:numPr>
          <w:ilvl w:val="0"/>
          <w:numId w:val="12"/>
        </w:numPr>
        <w:autoSpaceDE w:val="0"/>
        <w:spacing w:after="0" w:line="276" w:lineRule="auto"/>
        <w:jc w:val="both"/>
        <w:rPr>
          <w:rFonts w:ascii="Book Antiqua" w:hAnsi="Book Antiqua"/>
          <w:sz w:val="24"/>
          <w:szCs w:val="24"/>
        </w:rPr>
      </w:pPr>
      <w:r w:rsidRPr="00787254">
        <w:rPr>
          <w:rFonts w:ascii="Book Antiqua" w:hAnsi="Book Antiqua"/>
          <w:sz w:val="24"/>
          <w:szCs w:val="24"/>
        </w:rPr>
        <w:t xml:space="preserve"> évaluera les </w:t>
      </w:r>
      <w:r w:rsidRPr="00787254">
        <w:rPr>
          <w:rFonts w:ascii="Book Antiqua" w:hAnsi="Book Antiqua"/>
          <w:spacing w:val="5"/>
          <w:sz w:val="24"/>
          <w:szCs w:val="24"/>
        </w:rPr>
        <w:t>aspect</w:t>
      </w:r>
      <w:r w:rsidRPr="00787254">
        <w:rPr>
          <w:rFonts w:ascii="Book Antiqua" w:hAnsi="Book Antiqua"/>
          <w:sz w:val="24"/>
          <w:szCs w:val="24"/>
        </w:rPr>
        <w:t xml:space="preserve">s </w:t>
      </w:r>
      <w:r w:rsidRPr="00787254">
        <w:rPr>
          <w:rFonts w:ascii="Book Antiqua" w:hAnsi="Book Antiqua"/>
          <w:spacing w:val="5"/>
          <w:sz w:val="24"/>
          <w:szCs w:val="24"/>
        </w:rPr>
        <w:t>technique</w:t>
      </w:r>
      <w:r w:rsidRPr="00787254">
        <w:rPr>
          <w:rFonts w:ascii="Book Antiqua" w:hAnsi="Book Antiqua"/>
          <w:sz w:val="24"/>
          <w:szCs w:val="24"/>
        </w:rPr>
        <w:t xml:space="preserve">s </w:t>
      </w:r>
      <w:r w:rsidRPr="00787254">
        <w:rPr>
          <w:rFonts w:ascii="Book Antiqua" w:hAnsi="Book Antiqua"/>
          <w:spacing w:val="5"/>
          <w:sz w:val="24"/>
          <w:szCs w:val="24"/>
        </w:rPr>
        <w:t>d</w:t>
      </w:r>
      <w:r w:rsidRPr="00787254">
        <w:rPr>
          <w:rFonts w:ascii="Book Antiqua" w:hAnsi="Book Antiqua"/>
          <w:sz w:val="24"/>
          <w:szCs w:val="24"/>
        </w:rPr>
        <w:t>e</w:t>
      </w:r>
      <w:r w:rsidRPr="00787254">
        <w:rPr>
          <w:rFonts w:ascii="Book Antiqua" w:hAnsi="Book Antiqua"/>
          <w:spacing w:val="5"/>
          <w:sz w:val="24"/>
          <w:szCs w:val="24"/>
        </w:rPr>
        <w:t>l’offr</w:t>
      </w:r>
      <w:r w:rsidRPr="00787254">
        <w:rPr>
          <w:rFonts w:ascii="Book Antiqua" w:hAnsi="Book Antiqua"/>
          <w:sz w:val="24"/>
          <w:szCs w:val="24"/>
        </w:rPr>
        <w:t>e</w:t>
      </w:r>
      <w:r w:rsidRPr="00787254">
        <w:rPr>
          <w:rFonts w:ascii="Book Antiqua" w:hAnsi="Book Antiqua"/>
          <w:spacing w:val="5"/>
          <w:sz w:val="24"/>
          <w:szCs w:val="24"/>
        </w:rPr>
        <w:t xml:space="preserve">présentée </w:t>
      </w:r>
      <w:r w:rsidRPr="00787254">
        <w:rPr>
          <w:rFonts w:ascii="Book Antiqua" w:hAnsi="Book Antiqua"/>
          <w:sz w:val="24"/>
          <w:szCs w:val="24"/>
        </w:rPr>
        <w:t xml:space="preserve">conformémentàlaclause13.1.bduRGAOafin de  s’assurer  que  toutes  les  stipulations  du Bordereaudesprix,la note méthodologique portant sur uneanalysedestravauxetprécisantl’organisation et le programme que le soumissionnaire compte mettre en place ou en œuvre pour les réaliser </w:t>
      </w:r>
      <w:r w:rsidRPr="00787254">
        <w:rPr>
          <w:rFonts w:ascii="Book Antiqua" w:hAnsi="Book Antiqua"/>
          <w:sz w:val="24"/>
          <w:szCs w:val="24"/>
        </w:rPr>
        <w:lastRenderedPageBreak/>
        <w:t>(installations, planning, PAQ, sous-traitance, attestationdevisitedusitelecaséchéant,etc.)sontrespectées sans divergence ouréservesubstantielle.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28.3. </w:t>
      </w:r>
      <w:r w:rsidRPr="00787254">
        <w:rPr>
          <w:rFonts w:ascii="Book Antiqua" w:hAnsi="Book Antiqua"/>
          <w:spacing w:val="5"/>
        </w:rPr>
        <w:t>Un</w:t>
      </w:r>
      <w:r w:rsidRPr="00787254">
        <w:rPr>
          <w:rFonts w:ascii="Book Antiqua" w:hAnsi="Book Antiqua"/>
        </w:rPr>
        <w:t xml:space="preserve">e </w:t>
      </w:r>
      <w:r w:rsidR="003F0A8C" w:rsidRPr="00787254">
        <w:rPr>
          <w:rFonts w:ascii="Book Antiqua" w:hAnsi="Book Antiqua"/>
          <w:spacing w:val="5"/>
        </w:rPr>
        <w:t>offr</w:t>
      </w:r>
      <w:r w:rsidR="003F0A8C" w:rsidRPr="00787254">
        <w:rPr>
          <w:rFonts w:ascii="Book Antiqua" w:hAnsi="Book Antiqua"/>
        </w:rPr>
        <w:t>e conforme pour l’essentiel au</w:t>
      </w:r>
      <w:r w:rsidRPr="00787254">
        <w:rPr>
          <w:rFonts w:ascii="Book Antiqua" w:hAnsi="Book Antiqua"/>
        </w:rPr>
        <w:t>Dossier d’Appel d’Offres est une offre qui respecte tous les termes, conditions, et spécifications du Dossier d’Appel d’Offres, sans divergenceniréserveimportante. Unedivergenceouréserveimportanteestcelle</w:t>
      </w:r>
      <w:r w:rsidR="004552A1" w:rsidRPr="00787254">
        <w:rPr>
          <w:rFonts w:ascii="Book Antiqua" w:hAnsi="Book Antiqua"/>
        </w:rPr>
        <w:t>qui</w:t>
      </w:r>
      <w:r w:rsidRPr="00787254">
        <w:rPr>
          <w:rFonts w:ascii="Book Antiqua" w:hAnsi="Book Antiqua"/>
        </w:rPr>
        <w:t>:</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i. Affecte sensiblement l’étendue, la qualité ou la réalisationdesTravaux;</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 xml:space="preserve">ii. Limite sensiblement, </w:t>
      </w:r>
      <w:bookmarkStart w:id="134" w:name="_Hlk159250844"/>
      <w:r w:rsidRPr="00787254">
        <w:rPr>
          <w:rFonts w:ascii="Book Antiqua" w:hAnsi="Book Antiqua"/>
        </w:rPr>
        <w:t xml:space="preserve">en contradiction </w:t>
      </w:r>
      <w:bookmarkEnd w:id="134"/>
      <w:r w:rsidRPr="00787254">
        <w:rPr>
          <w:rFonts w:ascii="Book Antiqua" w:hAnsi="Book Antiqua"/>
        </w:rPr>
        <w:t xml:space="preserve">avec le Dossier d’Appel d’Offres, les droits </w:t>
      </w:r>
      <w:r w:rsidR="00AC7669" w:rsidRPr="00787254">
        <w:rPr>
          <w:rFonts w:ascii="Book Antiqua" w:hAnsi="Book Antiqua"/>
        </w:rPr>
        <w:t>du</w:t>
      </w:r>
      <w:r w:rsidR="00CC1E99" w:rsidRPr="00787254">
        <w:rPr>
          <w:rFonts w:ascii="Book Antiqua" w:hAnsi="Book Antiqua"/>
        </w:rPr>
        <w:t xml:space="preserve">Maître d’Ouvrage ou </w:t>
      </w:r>
      <w:r w:rsidR="00AC7669"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ousesobligationsautitreduMarché;</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iii.</w:t>
      </w:r>
      <w:r w:rsidR="004552A1" w:rsidRPr="00787254">
        <w:rPr>
          <w:rFonts w:ascii="Book Antiqua" w:hAnsi="Book Antiqua"/>
        </w:rPr>
        <w:t xml:space="preserve"> Est telle que</w:t>
      </w:r>
      <w:r w:rsidR="00F32398" w:rsidRPr="00787254">
        <w:rPr>
          <w:rFonts w:ascii="Book Antiqua" w:hAnsi="Book Antiqua"/>
        </w:rPr>
        <w:t>son</w:t>
      </w:r>
      <w:r w:rsidR="00DF0BD0" w:rsidRPr="00787254">
        <w:rPr>
          <w:rFonts w:ascii="Book Antiqua" w:hAnsi="Book Antiqua"/>
        </w:rPr>
        <w:t xml:space="preserve">acceptation ou </w:t>
      </w:r>
      <w:r w:rsidR="00F32398" w:rsidRPr="00787254">
        <w:rPr>
          <w:rFonts w:ascii="Book Antiqua" w:hAnsi="Book Antiqua"/>
          <w:spacing w:val="9"/>
        </w:rPr>
        <w:t xml:space="preserve">sa </w:t>
      </w:r>
      <w:r w:rsidRPr="00787254">
        <w:rPr>
          <w:rFonts w:ascii="Book Antiqua" w:hAnsi="Book Antiqua"/>
        </w:rPr>
        <w:t xml:space="preserve">correctionaffecteraitinjustement </w:t>
      </w:r>
      <w:r w:rsidRPr="00787254">
        <w:rPr>
          <w:rFonts w:ascii="Book Antiqua" w:hAnsi="Book Antiqua"/>
          <w:spacing w:val="3"/>
        </w:rPr>
        <w:t>l</w:t>
      </w:r>
      <w:r w:rsidRPr="00787254">
        <w:rPr>
          <w:rFonts w:ascii="Book Antiqua" w:hAnsi="Book Antiqua"/>
        </w:rPr>
        <w:t xml:space="preserve">a </w:t>
      </w:r>
      <w:r w:rsidRPr="00787254">
        <w:rPr>
          <w:rFonts w:ascii="Book Antiqua" w:hAnsi="Book Antiqua"/>
          <w:spacing w:val="3"/>
        </w:rPr>
        <w:t>compétitivit</w:t>
      </w:r>
      <w:r w:rsidRPr="00787254">
        <w:rPr>
          <w:rFonts w:ascii="Book Antiqua" w:hAnsi="Book Antiqua"/>
        </w:rPr>
        <w:t xml:space="preserve">é </w:t>
      </w:r>
      <w:r w:rsidRPr="00787254">
        <w:rPr>
          <w:rFonts w:ascii="Book Antiqua" w:hAnsi="Book Antiqua"/>
          <w:spacing w:val="3"/>
        </w:rPr>
        <w:t>de</w:t>
      </w:r>
      <w:r w:rsidRPr="00787254">
        <w:rPr>
          <w:rFonts w:ascii="Book Antiqua" w:hAnsi="Book Antiqua"/>
        </w:rPr>
        <w:t xml:space="preserve">s </w:t>
      </w:r>
      <w:r w:rsidRPr="00787254">
        <w:rPr>
          <w:rFonts w:ascii="Book Antiqua" w:hAnsi="Book Antiqua"/>
          <w:spacing w:val="3"/>
        </w:rPr>
        <w:t>autre</w:t>
      </w:r>
      <w:r w:rsidRPr="00787254">
        <w:rPr>
          <w:rFonts w:ascii="Book Antiqua" w:hAnsi="Book Antiqua"/>
        </w:rPr>
        <w:t xml:space="preserve">s </w:t>
      </w:r>
      <w:r w:rsidRPr="00787254">
        <w:rPr>
          <w:rFonts w:ascii="Book Antiqua" w:hAnsi="Book Antiqua"/>
          <w:spacing w:val="3"/>
        </w:rPr>
        <w:t xml:space="preserve">soumissionnaires </w:t>
      </w:r>
      <w:r w:rsidRPr="00787254">
        <w:rPr>
          <w:rFonts w:ascii="Book Antiqua" w:hAnsi="Book Antiqua"/>
          <w:spacing w:val="2"/>
        </w:rPr>
        <w:t>qu</w:t>
      </w:r>
      <w:r w:rsidRPr="00787254">
        <w:rPr>
          <w:rFonts w:ascii="Book Antiqua" w:hAnsi="Book Antiqua"/>
        </w:rPr>
        <w:t xml:space="preserve">i </w:t>
      </w:r>
      <w:r w:rsidRPr="00787254">
        <w:rPr>
          <w:rFonts w:ascii="Book Antiqua" w:hAnsi="Book Antiqua"/>
          <w:spacing w:val="2"/>
        </w:rPr>
        <w:t>on</w:t>
      </w:r>
      <w:r w:rsidRPr="00787254">
        <w:rPr>
          <w:rFonts w:ascii="Book Antiqua" w:hAnsi="Book Antiqua"/>
        </w:rPr>
        <w:t xml:space="preserve">t </w:t>
      </w:r>
      <w:r w:rsidRPr="00787254">
        <w:rPr>
          <w:rFonts w:ascii="Book Antiqua" w:hAnsi="Book Antiqua"/>
          <w:spacing w:val="2"/>
        </w:rPr>
        <w:t>présent</w:t>
      </w:r>
      <w:r w:rsidRPr="00787254">
        <w:rPr>
          <w:rFonts w:ascii="Book Antiqua" w:hAnsi="Book Antiqua"/>
        </w:rPr>
        <w:t xml:space="preserve">é </w:t>
      </w:r>
      <w:r w:rsidRPr="00787254">
        <w:rPr>
          <w:rFonts w:ascii="Book Antiqua" w:hAnsi="Book Antiqua"/>
          <w:spacing w:val="2"/>
        </w:rPr>
        <w:t>de</w:t>
      </w:r>
      <w:r w:rsidRPr="00787254">
        <w:rPr>
          <w:rFonts w:ascii="Book Antiqua" w:hAnsi="Book Antiqua"/>
        </w:rPr>
        <w:t xml:space="preserve">s </w:t>
      </w:r>
      <w:r w:rsidRPr="00787254">
        <w:rPr>
          <w:rFonts w:ascii="Book Antiqua" w:hAnsi="Book Antiqua"/>
          <w:spacing w:val="2"/>
        </w:rPr>
        <w:t>offre</w:t>
      </w:r>
      <w:r w:rsidRPr="00787254">
        <w:rPr>
          <w:rFonts w:ascii="Book Antiqua" w:hAnsi="Book Antiqua"/>
        </w:rPr>
        <w:t xml:space="preserve">s </w:t>
      </w:r>
      <w:r w:rsidRPr="00787254">
        <w:rPr>
          <w:rFonts w:ascii="Book Antiqua" w:hAnsi="Book Antiqua"/>
          <w:spacing w:val="2"/>
        </w:rPr>
        <w:t>conforme</w:t>
      </w:r>
      <w:r w:rsidRPr="00787254">
        <w:rPr>
          <w:rFonts w:ascii="Book Antiqua" w:hAnsi="Book Antiqua"/>
        </w:rPr>
        <w:t xml:space="preserve">s </w:t>
      </w:r>
      <w:r w:rsidRPr="00787254">
        <w:rPr>
          <w:rFonts w:ascii="Book Antiqua" w:hAnsi="Book Antiqua"/>
          <w:spacing w:val="2"/>
        </w:rPr>
        <w:t xml:space="preserve">pour </w:t>
      </w:r>
      <w:r w:rsidRPr="00787254">
        <w:rPr>
          <w:rFonts w:ascii="Book Antiqua" w:hAnsi="Book Antiqua"/>
        </w:rPr>
        <w:t>l’essentielauDossierd’Appeld’Offres.</w:t>
      </w:r>
    </w:p>
    <w:p w:rsidR="00403FE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28.4. </w:t>
      </w:r>
      <w:r w:rsidRPr="00787254">
        <w:rPr>
          <w:rFonts w:ascii="Book Antiqua" w:hAnsi="Book Antiqua"/>
          <w:spacing w:val="5"/>
        </w:rPr>
        <w:t>S</w:t>
      </w:r>
      <w:r w:rsidRPr="00787254">
        <w:rPr>
          <w:rFonts w:ascii="Book Antiqua" w:hAnsi="Book Antiqua"/>
        </w:rPr>
        <w:t xml:space="preserve">i </w:t>
      </w:r>
      <w:r w:rsidRPr="00787254">
        <w:rPr>
          <w:rFonts w:ascii="Book Antiqua" w:hAnsi="Book Antiqua"/>
          <w:spacing w:val="5"/>
        </w:rPr>
        <w:t>un</w:t>
      </w:r>
      <w:r w:rsidRPr="00787254">
        <w:rPr>
          <w:rFonts w:ascii="Book Antiqua" w:hAnsi="Book Antiqua"/>
        </w:rPr>
        <w:t xml:space="preserve">e </w:t>
      </w:r>
      <w:r w:rsidRPr="00787254">
        <w:rPr>
          <w:rFonts w:ascii="Book Antiqua" w:hAnsi="Book Antiqua"/>
          <w:spacing w:val="5"/>
        </w:rPr>
        <w:t>offr</w:t>
      </w:r>
      <w:r w:rsidRPr="00787254">
        <w:rPr>
          <w:rFonts w:ascii="Book Antiqua" w:hAnsi="Book Antiqua"/>
        </w:rPr>
        <w:t xml:space="preserve">e </w:t>
      </w:r>
      <w:r w:rsidRPr="00787254">
        <w:rPr>
          <w:rFonts w:ascii="Book Antiqua" w:hAnsi="Book Antiqua"/>
          <w:spacing w:val="5"/>
        </w:rPr>
        <w:t>n’es</w:t>
      </w:r>
      <w:r w:rsidRPr="00787254">
        <w:rPr>
          <w:rFonts w:ascii="Book Antiqua" w:hAnsi="Book Antiqua"/>
        </w:rPr>
        <w:t xml:space="preserve">t </w:t>
      </w:r>
      <w:r w:rsidRPr="00787254">
        <w:rPr>
          <w:rFonts w:ascii="Book Antiqua" w:hAnsi="Book Antiqua"/>
          <w:spacing w:val="5"/>
        </w:rPr>
        <w:t>pa</w:t>
      </w:r>
      <w:r w:rsidRPr="00787254">
        <w:rPr>
          <w:rFonts w:ascii="Book Antiqua" w:hAnsi="Book Antiqua"/>
        </w:rPr>
        <w:t xml:space="preserve">s </w:t>
      </w:r>
      <w:r w:rsidRPr="00787254">
        <w:rPr>
          <w:rFonts w:ascii="Book Antiqua" w:hAnsi="Book Antiqua"/>
          <w:spacing w:val="5"/>
        </w:rPr>
        <w:t>conform</w:t>
      </w:r>
      <w:r w:rsidRPr="00787254">
        <w:rPr>
          <w:rFonts w:ascii="Book Antiqua" w:hAnsi="Book Antiqua"/>
        </w:rPr>
        <w:t xml:space="preserve">e </w:t>
      </w:r>
      <w:r w:rsidRPr="00787254">
        <w:rPr>
          <w:rFonts w:ascii="Book Antiqua" w:hAnsi="Book Antiqua"/>
          <w:spacing w:val="5"/>
        </w:rPr>
        <w:t>pour l’essentiel</w:t>
      </w:r>
      <w:r w:rsidR="00CF1C54" w:rsidRPr="00787254">
        <w:rPr>
          <w:rFonts w:ascii="Book Antiqua" w:hAnsi="Book Antiqua"/>
        </w:rPr>
        <w:t>auDossierd’Appeld’Offres</w:t>
      </w:r>
      <w:r w:rsidRPr="00787254">
        <w:rPr>
          <w:rFonts w:ascii="Book Antiqua" w:hAnsi="Book Antiqua"/>
        </w:rPr>
        <w:t>,</w:t>
      </w:r>
      <w:r w:rsidRPr="00787254">
        <w:rPr>
          <w:rFonts w:ascii="Book Antiqua" w:hAnsi="Book Antiqua"/>
          <w:spacing w:val="5"/>
        </w:rPr>
        <w:t>ell</w:t>
      </w:r>
      <w:r w:rsidRPr="00787254">
        <w:rPr>
          <w:rFonts w:ascii="Book Antiqua" w:hAnsi="Book Antiqua"/>
        </w:rPr>
        <w:t>e</w:t>
      </w:r>
      <w:r w:rsidRPr="00787254">
        <w:rPr>
          <w:rFonts w:ascii="Book Antiqua" w:hAnsi="Book Antiqua"/>
          <w:spacing w:val="5"/>
        </w:rPr>
        <w:t>ser</w:t>
      </w:r>
      <w:r w:rsidRPr="00787254">
        <w:rPr>
          <w:rFonts w:ascii="Book Antiqua" w:hAnsi="Book Antiqua"/>
        </w:rPr>
        <w:t>a</w:t>
      </w:r>
      <w:r w:rsidRPr="00787254">
        <w:rPr>
          <w:rFonts w:ascii="Book Antiqua" w:hAnsi="Book Antiqua"/>
          <w:spacing w:val="5"/>
        </w:rPr>
        <w:t>écarté</w:t>
      </w:r>
      <w:r w:rsidRPr="00787254">
        <w:rPr>
          <w:rFonts w:ascii="Book Antiqua" w:hAnsi="Book Antiqua"/>
        </w:rPr>
        <w:t>e</w:t>
      </w:r>
      <w:r w:rsidRPr="00787254">
        <w:rPr>
          <w:rFonts w:ascii="Book Antiqua" w:hAnsi="Book Antiqua"/>
          <w:spacing w:val="5"/>
        </w:rPr>
        <w:t>pa</w:t>
      </w:r>
      <w:r w:rsidRPr="00787254">
        <w:rPr>
          <w:rFonts w:ascii="Book Antiqua" w:hAnsi="Book Antiqua"/>
        </w:rPr>
        <w:t>r</w:t>
      </w:r>
      <w:r w:rsidRPr="00787254">
        <w:rPr>
          <w:rFonts w:ascii="Book Antiqua" w:hAnsi="Book Antiqua"/>
          <w:spacing w:val="5"/>
        </w:rPr>
        <w:t>la</w:t>
      </w:r>
      <w:r w:rsidRPr="00787254">
        <w:rPr>
          <w:rFonts w:ascii="Book Antiqua" w:hAnsi="Book Antiqua"/>
        </w:rPr>
        <w:t>CommissiondesMarchésCompétenteetne pourraêtreparlasuiterendueconforme.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28.5.</w:t>
      </w:r>
      <w:r w:rsidR="003F0A8C" w:rsidRPr="00787254">
        <w:rPr>
          <w:rFonts w:ascii="Book Antiqua" w:hAnsi="Book Antiqua"/>
          <w:spacing w:val="3"/>
        </w:rPr>
        <w:t>Le</w:t>
      </w:r>
      <w:r w:rsidR="00CC1E99" w:rsidRPr="00787254">
        <w:rPr>
          <w:rFonts w:ascii="Book Antiqua" w:hAnsi="Book Antiqua"/>
          <w:spacing w:val="3"/>
        </w:rPr>
        <w:t xml:space="preserve">Maître d’Ouvrage ou </w:t>
      </w:r>
      <w:r w:rsidR="007B679E" w:rsidRPr="00787254">
        <w:rPr>
          <w:rFonts w:ascii="Book Antiqua" w:hAnsi="Book Antiqua"/>
          <w:spacing w:val="3"/>
        </w:rPr>
        <w:t xml:space="preserve">le </w:t>
      </w:r>
      <w:r w:rsidR="00CC1E99" w:rsidRPr="00787254">
        <w:rPr>
          <w:rFonts w:ascii="Book Antiqua" w:hAnsi="Book Antiqua"/>
          <w:spacing w:val="3"/>
        </w:rPr>
        <w:t>Maître d’Ouvrage Délégué</w:t>
      </w:r>
      <w:r w:rsidRPr="00787254">
        <w:rPr>
          <w:rFonts w:ascii="Book Antiqua" w:hAnsi="Book Antiqua"/>
          <w:spacing w:val="3"/>
        </w:rPr>
        <w:t>s</w:t>
      </w:r>
      <w:r w:rsidRPr="00787254">
        <w:rPr>
          <w:rFonts w:ascii="Book Antiqua" w:hAnsi="Book Antiqua"/>
        </w:rPr>
        <w:t xml:space="preserve">e </w:t>
      </w:r>
      <w:r w:rsidRPr="00787254">
        <w:rPr>
          <w:rFonts w:ascii="Book Antiqua" w:hAnsi="Book Antiqua"/>
          <w:spacing w:val="3"/>
        </w:rPr>
        <w:t>réserv</w:t>
      </w:r>
      <w:r w:rsidRPr="00787254">
        <w:rPr>
          <w:rFonts w:ascii="Book Antiqua" w:hAnsi="Book Antiqua"/>
        </w:rPr>
        <w:t xml:space="preserve">e </w:t>
      </w:r>
      <w:r w:rsidRPr="00787254">
        <w:rPr>
          <w:rFonts w:ascii="Book Antiqua" w:hAnsi="Book Antiqua"/>
          <w:spacing w:val="3"/>
        </w:rPr>
        <w:t>l</w:t>
      </w:r>
      <w:r w:rsidRPr="00787254">
        <w:rPr>
          <w:rFonts w:ascii="Book Antiqua" w:hAnsi="Book Antiqua"/>
        </w:rPr>
        <w:t xml:space="preserve">e </w:t>
      </w:r>
      <w:r w:rsidRPr="00787254">
        <w:rPr>
          <w:rFonts w:ascii="Book Antiqua" w:hAnsi="Book Antiqua"/>
          <w:spacing w:val="3"/>
        </w:rPr>
        <w:t xml:space="preserve">droit </w:t>
      </w:r>
      <w:r w:rsidRPr="00787254">
        <w:rPr>
          <w:rFonts w:ascii="Book Antiqua" w:hAnsi="Book Antiqua"/>
        </w:rPr>
        <w:t xml:space="preserve">d’accepter ou de rejeter toute modification, </w:t>
      </w:r>
      <w:r w:rsidRPr="00787254">
        <w:rPr>
          <w:rFonts w:ascii="Book Antiqua" w:hAnsi="Book Antiqua"/>
          <w:spacing w:val="1"/>
        </w:rPr>
        <w:t>divergenc</w:t>
      </w:r>
      <w:r w:rsidRPr="00787254">
        <w:rPr>
          <w:rFonts w:ascii="Book Antiqua" w:hAnsi="Book Antiqua"/>
        </w:rPr>
        <w:t xml:space="preserve">e </w:t>
      </w:r>
      <w:r w:rsidRPr="00787254">
        <w:rPr>
          <w:rFonts w:ascii="Book Antiqua" w:hAnsi="Book Antiqua"/>
          <w:spacing w:val="1"/>
        </w:rPr>
        <w:t>o</w:t>
      </w:r>
      <w:r w:rsidRPr="00787254">
        <w:rPr>
          <w:rFonts w:ascii="Book Antiqua" w:hAnsi="Book Antiqua"/>
        </w:rPr>
        <w:t xml:space="preserve">u </w:t>
      </w:r>
      <w:r w:rsidRPr="00787254">
        <w:rPr>
          <w:rFonts w:ascii="Book Antiqua" w:hAnsi="Book Antiqua"/>
          <w:spacing w:val="1"/>
        </w:rPr>
        <w:t>réserve</w:t>
      </w:r>
      <w:r w:rsidRPr="00787254">
        <w:rPr>
          <w:rFonts w:ascii="Book Antiqua" w:hAnsi="Book Antiqua"/>
        </w:rPr>
        <w:t xml:space="preserve">. </w:t>
      </w:r>
      <w:r w:rsidRPr="00787254">
        <w:rPr>
          <w:rFonts w:ascii="Book Antiqua" w:hAnsi="Book Antiqua"/>
          <w:spacing w:val="1"/>
        </w:rPr>
        <w:t>Le</w:t>
      </w:r>
      <w:r w:rsidRPr="00787254">
        <w:rPr>
          <w:rFonts w:ascii="Book Antiqua" w:hAnsi="Book Antiqua"/>
        </w:rPr>
        <w:t xml:space="preserve">s </w:t>
      </w:r>
      <w:r w:rsidRPr="00787254">
        <w:rPr>
          <w:rFonts w:ascii="Book Antiqua" w:hAnsi="Book Antiqua"/>
          <w:spacing w:val="1"/>
        </w:rPr>
        <w:t xml:space="preserve">modifications, </w:t>
      </w:r>
      <w:r w:rsidRPr="00787254">
        <w:rPr>
          <w:rFonts w:ascii="Book Antiqua" w:hAnsi="Book Antiqua"/>
        </w:rPr>
        <w:t>divergences,variantesetautresfacteursqui dépassentlesexigencesduDossierd’Appel d’Offres ne doivent pas être pris en compte lorsdel’évaluationdesoffres.</w:t>
      </w:r>
    </w:p>
    <w:p w:rsidR="00273DD0" w:rsidRPr="00787254" w:rsidRDefault="000B1902" w:rsidP="000644D4">
      <w:pPr>
        <w:pStyle w:val="RGAOarticles"/>
        <w:spacing w:after="0" w:line="276" w:lineRule="auto"/>
        <w:rPr>
          <w:rFonts w:ascii="Book Antiqua" w:hAnsi="Book Antiqua"/>
          <w:sz w:val="24"/>
        </w:rPr>
      </w:pPr>
      <w:bookmarkStart w:id="135" w:name="_Toc530307937"/>
      <w:bookmarkStart w:id="136" w:name="_Toc97557059"/>
      <w:bookmarkStart w:id="137" w:name="_Toc163062725"/>
      <w:r w:rsidRPr="00787254">
        <w:rPr>
          <w:rFonts w:ascii="Book Antiqua" w:hAnsi="Book Antiqua"/>
          <w:sz w:val="24"/>
        </w:rPr>
        <w:t>Critères d’évaluation et de q</w:t>
      </w:r>
      <w:r w:rsidR="00353DCC" w:rsidRPr="00787254">
        <w:rPr>
          <w:rFonts w:ascii="Book Antiqua" w:hAnsi="Book Antiqua"/>
          <w:sz w:val="24"/>
        </w:rPr>
        <w:t>ualificationdusoumissionnaire</w:t>
      </w:r>
      <w:bookmarkEnd w:id="135"/>
      <w:bookmarkEnd w:id="136"/>
      <w:bookmarkEnd w:id="137"/>
    </w:p>
    <w:p w:rsidR="00273DD0" w:rsidRPr="00787254" w:rsidRDefault="00353DCC" w:rsidP="000644D4">
      <w:pPr>
        <w:widowControl w:val="0"/>
        <w:tabs>
          <w:tab w:val="left" w:pos="600"/>
          <w:tab w:val="left" w:pos="2760"/>
          <w:tab w:val="left" w:pos="4160"/>
          <w:tab w:val="left" w:pos="4900"/>
        </w:tabs>
        <w:autoSpaceDE w:val="0"/>
        <w:spacing w:line="276" w:lineRule="auto"/>
        <w:jc w:val="both"/>
        <w:rPr>
          <w:rFonts w:ascii="Book Antiqua" w:hAnsi="Book Antiqua"/>
        </w:rPr>
      </w:pPr>
      <w:r w:rsidRPr="00787254">
        <w:rPr>
          <w:rFonts w:ascii="Book Antiqua" w:hAnsi="Book Antiqua"/>
          <w:spacing w:val="5"/>
        </w:rPr>
        <w:t>L</w:t>
      </w:r>
      <w:r w:rsidRPr="00787254">
        <w:rPr>
          <w:rFonts w:ascii="Book Antiqua" w:hAnsi="Book Antiqua"/>
        </w:rPr>
        <w:t>a</w:t>
      </w:r>
      <w:r w:rsidRPr="00787254">
        <w:rPr>
          <w:rFonts w:ascii="Book Antiqua" w:hAnsi="Book Antiqua"/>
          <w:spacing w:val="5"/>
        </w:rPr>
        <w:t>Sous-commissio</w:t>
      </w:r>
      <w:r w:rsidRPr="00787254">
        <w:rPr>
          <w:rFonts w:ascii="Book Antiqua" w:hAnsi="Book Antiqua"/>
        </w:rPr>
        <w:t>n</w:t>
      </w:r>
      <w:r w:rsidRPr="00787254">
        <w:rPr>
          <w:rFonts w:ascii="Book Antiqua" w:hAnsi="Book Antiqua"/>
          <w:spacing w:val="5"/>
        </w:rPr>
        <w:t>s’assurer</w:t>
      </w:r>
      <w:r w:rsidRPr="00787254">
        <w:rPr>
          <w:rFonts w:ascii="Book Antiqua" w:hAnsi="Book Antiqua"/>
        </w:rPr>
        <w:t>a</w:t>
      </w:r>
      <w:r w:rsidRPr="00787254">
        <w:rPr>
          <w:rFonts w:ascii="Book Antiqua" w:hAnsi="Book Antiqua"/>
          <w:spacing w:val="5"/>
        </w:rPr>
        <w:t>qu</w:t>
      </w:r>
      <w:r w:rsidRPr="00787254">
        <w:rPr>
          <w:rFonts w:ascii="Book Antiqua" w:hAnsi="Book Antiqua"/>
        </w:rPr>
        <w:t>e</w:t>
      </w:r>
      <w:r w:rsidRPr="00787254">
        <w:rPr>
          <w:rFonts w:ascii="Book Antiqua" w:hAnsi="Book Antiqua"/>
          <w:spacing w:val="5"/>
        </w:rPr>
        <w:t xml:space="preserve">le </w:t>
      </w:r>
      <w:r w:rsidRPr="00787254">
        <w:rPr>
          <w:rFonts w:ascii="Book Antiqua" w:hAnsi="Book Antiqua"/>
        </w:rPr>
        <w:t>Soumissionnaire retenu pour avoir soumis l’offre substantiellementconformeauxdispositionsdudossierd’appeld’offres,satisfaitauxcritères</w:t>
      </w:r>
      <w:r w:rsidR="000B1902" w:rsidRPr="00787254">
        <w:rPr>
          <w:rFonts w:ascii="Book Antiqua" w:hAnsi="Book Antiqua"/>
        </w:rPr>
        <w:t xml:space="preserve">d’évaluation et </w:t>
      </w:r>
      <w:r w:rsidRPr="00787254">
        <w:rPr>
          <w:rFonts w:ascii="Book Antiqua" w:hAnsi="Book Antiqua"/>
        </w:rPr>
        <w:t>dequalificationstipulés</w:t>
      </w:r>
      <w:r w:rsidR="0011112D" w:rsidRPr="00787254">
        <w:rPr>
          <w:rFonts w:ascii="Book Antiqua" w:hAnsi="Book Antiqua"/>
        </w:rPr>
        <w:t>dans le</w:t>
      </w:r>
      <w:r w:rsidRPr="00787254">
        <w:rPr>
          <w:rFonts w:ascii="Book Antiqua" w:hAnsi="Book Antiqua"/>
        </w:rPr>
        <w:t xml:space="preserve">RPAO.Ilestessentiel d’éviter tout arbitraire dans la </w:t>
      </w:r>
      <w:r w:rsidR="000B1902" w:rsidRPr="00787254">
        <w:rPr>
          <w:rFonts w:ascii="Book Antiqua" w:hAnsi="Book Antiqua"/>
        </w:rPr>
        <w:t>fixation de ces critères</w:t>
      </w:r>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138" w:name="_Toc530307938"/>
      <w:bookmarkStart w:id="139" w:name="_Toc97557060"/>
      <w:bookmarkStart w:id="140" w:name="_Toc163062726"/>
      <w:r w:rsidRPr="00787254">
        <w:rPr>
          <w:rFonts w:ascii="Book Antiqua" w:hAnsi="Book Antiqua"/>
          <w:sz w:val="24"/>
        </w:rPr>
        <w:t>Correctiondeserreurs</w:t>
      </w:r>
      <w:bookmarkEnd w:id="138"/>
      <w:bookmarkEnd w:id="139"/>
      <w:bookmarkEnd w:id="140"/>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30.1. La Sous-commission d’analyse vérifiera les offres reconnues conformes pour l’essentiel au Dossier d’Appel d’Offres pour en rectifier les erreurs de calcul éventuelles. La sous- commissiond’analysecorrigeraleserreursde lafaçonsuivante: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a. S’il y a contradiction entre le prix unitaire et le prixtotalobtenuenmultipliantleprixunitairepar lesquantités,leprixunitaireferafoietleprixtotal seracorrigé,àmoinsque,del’avisdela</w:t>
      </w:r>
      <w:r w:rsidR="006A422E" w:rsidRPr="00787254">
        <w:rPr>
          <w:rFonts w:ascii="Book Antiqua" w:hAnsi="Book Antiqua"/>
        </w:rPr>
        <w:t>Sous-</w:t>
      </w:r>
      <w:r w:rsidRPr="00787254">
        <w:rPr>
          <w:rFonts w:ascii="Book Antiqua" w:hAnsi="Book Antiqua"/>
        </w:rPr>
        <w:t>commissiond’analyse,lavirguledesdécimales du prix unitaire soit manifestement mal placée, auquel cas le prix total indiqué prévaudra et le prixunitaireseracorrigé;</w:t>
      </w:r>
    </w:p>
    <w:p w:rsidR="00273DD0" w:rsidRPr="00787254" w:rsidRDefault="00C27AEC" w:rsidP="000644D4">
      <w:pPr>
        <w:widowControl w:val="0"/>
        <w:autoSpaceDE w:val="0"/>
        <w:spacing w:line="276" w:lineRule="auto"/>
        <w:jc w:val="both"/>
        <w:rPr>
          <w:rFonts w:ascii="Book Antiqua" w:hAnsi="Book Antiqua"/>
        </w:rPr>
      </w:pPr>
      <w:r w:rsidRPr="00787254">
        <w:rPr>
          <w:rFonts w:ascii="Book Antiqua" w:hAnsi="Book Antiqua"/>
        </w:rPr>
        <w:t xml:space="preserve">b. </w:t>
      </w:r>
      <w:r w:rsidR="00353DCC" w:rsidRPr="00787254">
        <w:rPr>
          <w:rFonts w:ascii="Book Antiqua" w:hAnsi="Book Antiqua"/>
        </w:rPr>
        <w:t>Si le total obtenu par addition ou soustraction dessoustotauxn’estpasexact,lessoustotaux ferontfoietletotalseracorrigé;</w:t>
      </w:r>
    </w:p>
    <w:p w:rsidR="00A608B2"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c. </w:t>
      </w:r>
      <w:r w:rsidR="00E167F6" w:rsidRPr="00787254">
        <w:rPr>
          <w:rFonts w:ascii="Book Antiqua" w:hAnsi="Book Antiqua"/>
        </w:rPr>
        <w:t>En cas de divergence entre les prix en chiffres et  ceux en lettres,  le prix en lettres fait foi</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30.2. LemontantfigurantdanslaSoumissionsera corrigé par la Sous-commission d’analyse, conformément à la procédure de correction d’erreurssusmentionnéeet,aveclaconfirmation du Soumissionnaire, ledit montant sera réputél’engager.</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lastRenderedPageBreak/>
        <w:t>30.3. Si le Soumissionnaire ayant présenté l’offre évaluée la moins-disante, n’accepte pas les correctionsapportées,sonoffreseraécartée etsa</w:t>
      </w:r>
      <w:r w:rsidR="00E167F6" w:rsidRPr="00787254">
        <w:rPr>
          <w:rFonts w:ascii="Book Antiqua" w:hAnsi="Book Antiqua"/>
        </w:rPr>
        <w:t>caution de soumission</w:t>
      </w:r>
      <w:r w:rsidRPr="00787254">
        <w:rPr>
          <w:rFonts w:ascii="Book Antiqua" w:hAnsi="Book Antiqua"/>
        </w:rPr>
        <w:t>saisie.</w:t>
      </w:r>
    </w:p>
    <w:p w:rsidR="00273DD0" w:rsidRPr="00787254" w:rsidRDefault="00353DCC" w:rsidP="000644D4">
      <w:pPr>
        <w:pStyle w:val="RGAOarticles"/>
        <w:spacing w:after="0" w:line="276" w:lineRule="auto"/>
        <w:rPr>
          <w:rFonts w:ascii="Book Antiqua" w:hAnsi="Book Antiqua"/>
          <w:sz w:val="24"/>
        </w:rPr>
      </w:pPr>
      <w:bookmarkStart w:id="141" w:name="_Toc530307939"/>
      <w:bookmarkStart w:id="142" w:name="_Toc97557061"/>
      <w:bookmarkStart w:id="143" w:name="_Toc163062727"/>
      <w:r w:rsidRPr="00787254">
        <w:rPr>
          <w:rFonts w:ascii="Book Antiqua" w:hAnsi="Book Antiqua"/>
          <w:sz w:val="24"/>
        </w:rPr>
        <w:t>Conversionenuneseulemonnaie</w:t>
      </w:r>
      <w:bookmarkEnd w:id="141"/>
      <w:bookmarkEnd w:id="142"/>
      <w:bookmarkEnd w:id="143"/>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31.1. Pour faciliter l’évaluation et la comparaison des offres, la sous-commission d’analyse convertira les prix des offres exprimés dans les diverses monnaies dans lesquelles le montantdel’offreestpayableenfrancsCFA.</w:t>
      </w:r>
    </w:p>
    <w:p w:rsidR="0087171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31.2. La conversion se fera en utilisant le cours vendeur fixé par la Banque des Etats de l’AfriqueCentrale(BEAC),danslesconditions définiesparleRPAO.</w:t>
      </w:r>
    </w:p>
    <w:p w:rsidR="00273DD0" w:rsidRPr="00787254" w:rsidRDefault="00353DCC" w:rsidP="000644D4">
      <w:pPr>
        <w:pStyle w:val="RGAOarticles"/>
        <w:spacing w:after="0" w:line="276" w:lineRule="auto"/>
        <w:rPr>
          <w:rFonts w:ascii="Book Antiqua" w:hAnsi="Book Antiqua"/>
          <w:sz w:val="24"/>
        </w:rPr>
      </w:pPr>
      <w:bookmarkStart w:id="144" w:name="_Toc530307940"/>
      <w:bookmarkStart w:id="145" w:name="_Toc97557062"/>
      <w:bookmarkStart w:id="146" w:name="_Toc163062728"/>
      <w:r w:rsidRPr="00787254">
        <w:rPr>
          <w:rFonts w:ascii="Book Antiqua" w:hAnsi="Book Antiqua"/>
          <w:sz w:val="24"/>
        </w:rPr>
        <w:t>Evaluation et comparaison des offresauplanfinancier</w:t>
      </w:r>
      <w:bookmarkEnd w:id="144"/>
      <w:bookmarkEnd w:id="145"/>
      <w:bookmarkEnd w:id="146"/>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32.1. Seuleslesoffresreconnuesconformes,selon les dispositions de</w:t>
      </w:r>
      <w:r w:rsidR="00B7206E" w:rsidRPr="00787254">
        <w:rPr>
          <w:rFonts w:ascii="Book Antiqua" w:hAnsi="Book Antiqua"/>
        </w:rPr>
        <w:t>s</w:t>
      </w:r>
      <w:r w:rsidRPr="00787254">
        <w:rPr>
          <w:rFonts w:ascii="Book Antiqua" w:hAnsi="Book Antiqua"/>
        </w:rPr>
        <w:t>article</w:t>
      </w:r>
      <w:r w:rsidR="00B7206E" w:rsidRPr="00787254">
        <w:rPr>
          <w:rFonts w:ascii="Book Antiqua" w:hAnsi="Book Antiqua"/>
        </w:rPr>
        <w:t>s</w:t>
      </w:r>
      <w:r w:rsidRPr="00787254">
        <w:rPr>
          <w:rFonts w:ascii="Book Antiqua" w:hAnsi="Book Antiqua"/>
        </w:rPr>
        <w:t xml:space="preserve"> 28</w:t>
      </w:r>
      <w:r w:rsidR="00FC19A4" w:rsidRPr="00787254">
        <w:rPr>
          <w:rFonts w:ascii="Book Antiqua" w:hAnsi="Book Antiqua"/>
        </w:rPr>
        <w:t>, 29</w:t>
      </w:r>
      <w:r w:rsidRPr="00787254">
        <w:rPr>
          <w:rFonts w:ascii="Book Antiqua" w:hAnsi="Book Antiqua"/>
        </w:rPr>
        <w:t xml:space="preserve">du RGAO, seront évaluées et comparées par la Sous- </w:t>
      </w:r>
      <w:r w:rsidR="00CE17BB" w:rsidRPr="00787254">
        <w:rPr>
          <w:rFonts w:ascii="Book Antiqua" w:hAnsi="Book Antiqua"/>
        </w:rPr>
        <w:t>C</w:t>
      </w:r>
      <w:r w:rsidRPr="00787254">
        <w:rPr>
          <w:rFonts w:ascii="Book Antiqua" w:hAnsi="Book Antiqua"/>
        </w:rPr>
        <w:t>ommissiond’</w:t>
      </w:r>
      <w:r w:rsidR="00CE17BB" w:rsidRPr="00787254">
        <w:rPr>
          <w:rFonts w:ascii="Book Antiqua" w:hAnsi="Book Antiqua"/>
        </w:rPr>
        <w:t>A</w:t>
      </w:r>
      <w:r w:rsidRPr="00787254">
        <w:rPr>
          <w:rFonts w:ascii="Book Antiqua" w:hAnsi="Book Antiqua"/>
        </w:rPr>
        <w:t>nalyse.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32.2. En évaluant les offres, la sous-commission déterminera pour chaque offre le montant évalué de l’offre en rectifiant son montant commesuit:</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a.</w:t>
      </w:r>
      <w:r w:rsidRPr="00787254">
        <w:rPr>
          <w:rFonts w:ascii="Book Antiqua" w:hAnsi="Book Antiqua"/>
        </w:rPr>
        <w:t xml:space="preserve"> En corrigeant toute erreur éventuelle conformément aux dispositions de l’article 30.2 du RGAO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b</w:t>
      </w:r>
      <w:r w:rsidRPr="00787254">
        <w:rPr>
          <w:rFonts w:ascii="Book Antiqua" w:hAnsi="Book Antiqua"/>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787254">
        <w:rPr>
          <w:rFonts w:ascii="Book Antiqua" w:hAnsi="Book Antiqua"/>
        </w:rPr>
        <w:t>ive comme spécifié dans le RPAO</w:t>
      </w:r>
      <w:r w:rsidRPr="00787254">
        <w:rPr>
          <w:rFonts w:ascii="Book Antiqua" w:hAnsi="Book Antiqua"/>
        </w:rPr>
        <w:t>;</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c. En convertissant en une seule monnaie le montant résultant des rectifications (a) et (b) ci-dessus, conformément aux dispositions de l’article 31.2 du RGAO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d.</w:t>
      </w:r>
      <w:r w:rsidRPr="00787254">
        <w:rPr>
          <w:rFonts w:ascii="Book Antiqua" w:hAnsi="Book Antiqua"/>
        </w:rPr>
        <w:t xml:space="preserve"> En ajustant de façon appropriée, sur des bases techniques ou financières, toute autre modification, divergence ou réserve quantifiable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e. En prenant en considération les différents délais d’exécution proposés par les soumissionnaires, s’ils sont autorisés par le RPAO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787254" w:rsidRDefault="00353DCC" w:rsidP="000644D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line="276" w:lineRule="auto"/>
        <w:ind w:left="567"/>
        <w:jc w:val="both"/>
        <w:rPr>
          <w:rFonts w:ascii="Book Antiqua" w:hAnsi="Book Antiqua"/>
        </w:rPr>
      </w:pPr>
      <w:bookmarkStart w:id="147" w:name="_Hlk159259844"/>
      <w:r w:rsidRPr="00787254">
        <w:rPr>
          <w:rFonts w:ascii="Book Antiqua" w:hAnsi="Book Antiqua"/>
        </w:rPr>
        <w:t xml:space="preserve">g. Le cas échéant, conformément aux dispositions de l’article 18.3 du RPAO et aux </w:t>
      </w:r>
      <w:r w:rsidR="003620BF" w:rsidRPr="00787254">
        <w:rPr>
          <w:rFonts w:ascii="Book Antiqua" w:hAnsi="Book Antiqua"/>
        </w:rPr>
        <w:t xml:space="preserve">spécifications </w:t>
      </w:r>
      <w:r w:rsidRPr="00787254">
        <w:rPr>
          <w:rFonts w:ascii="Book Antiqua" w:hAnsi="Book Antiqua"/>
        </w:rPr>
        <w:t xml:space="preserve">techniques, les variantes techniques proposées, si elles sont permises, seront évaluées suivant leur mérite propre et indépendamment du fait que le </w:t>
      </w:r>
      <w:r w:rsidR="00CF3E35" w:rsidRPr="00787254">
        <w:rPr>
          <w:rFonts w:ascii="Book Antiqua" w:hAnsi="Book Antiqua"/>
        </w:rPr>
        <w:t xml:space="preserve">soumissionnaire </w:t>
      </w:r>
      <w:r w:rsidRPr="00787254">
        <w:rPr>
          <w:rFonts w:ascii="Book Antiqua" w:hAnsi="Book Antiqua"/>
        </w:rPr>
        <w:t xml:space="preserve">aura offert ou non un prix pour la solution technique spécifiée par </w:t>
      </w:r>
      <w:r w:rsidR="0058265F" w:rsidRPr="00787254">
        <w:rPr>
          <w:rFonts w:ascii="Book Antiqua" w:hAnsi="Book Antiqua"/>
        </w:rPr>
        <w:t>le Maître</w:t>
      </w:r>
      <w:r w:rsidR="00CC1E99" w:rsidRPr="00787254">
        <w:rPr>
          <w:rFonts w:ascii="Book Antiqua" w:hAnsi="Book Antiqua"/>
        </w:rPr>
        <w:t xml:space="preserve"> d’Ouvrage ou </w:t>
      </w:r>
      <w:r w:rsidR="002810B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dans le RPAO.</w:t>
      </w:r>
    </w:p>
    <w:bookmarkEnd w:id="147"/>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32.3. </w:t>
      </w:r>
      <w:r w:rsidRPr="00787254">
        <w:rPr>
          <w:rFonts w:ascii="Book Antiqua" w:hAnsi="Book Antiqua"/>
          <w:spacing w:val="5"/>
        </w:rPr>
        <w:t>L’effe</w:t>
      </w:r>
      <w:r w:rsidRPr="00787254">
        <w:rPr>
          <w:rFonts w:ascii="Book Antiqua" w:hAnsi="Book Antiqua"/>
        </w:rPr>
        <w:t xml:space="preserve">t </w:t>
      </w:r>
      <w:r w:rsidRPr="00787254">
        <w:rPr>
          <w:rFonts w:ascii="Book Antiqua" w:hAnsi="Book Antiqua"/>
          <w:spacing w:val="5"/>
        </w:rPr>
        <w:t>estim</w:t>
      </w:r>
      <w:r w:rsidRPr="00787254">
        <w:rPr>
          <w:rFonts w:ascii="Book Antiqua" w:hAnsi="Book Antiqua"/>
        </w:rPr>
        <w:t xml:space="preserve">é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formule</w:t>
      </w:r>
      <w:r w:rsidRPr="00787254">
        <w:rPr>
          <w:rFonts w:ascii="Book Antiqua" w:hAnsi="Book Antiqua"/>
        </w:rPr>
        <w:t xml:space="preserve">s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 xml:space="preserve">révision </w:t>
      </w:r>
      <w:r w:rsidRPr="00787254">
        <w:rPr>
          <w:rFonts w:ascii="Book Antiqua" w:hAnsi="Book Antiqua"/>
        </w:rPr>
        <w:t>des prix figurant dans les CCAG et CCAP, appliquées durant la période d’exécution du Marché,neserapasprisenconsidérationlors del’évaluationdesoffres.</w:t>
      </w:r>
    </w:p>
    <w:p w:rsidR="00B35039" w:rsidRPr="00787254" w:rsidRDefault="00353DCC"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 xml:space="preserve">32.4. </w:t>
      </w:r>
      <w:r w:rsidRPr="00787254">
        <w:rPr>
          <w:rFonts w:ascii="Book Antiqua" w:hAnsi="Book Antiqua"/>
          <w:spacing w:val="5"/>
        </w:rPr>
        <w:t>S</w:t>
      </w:r>
      <w:r w:rsidRPr="00787254">
        <w:rPr>
          <w:rFonts w:ascii="Book Antiqua" w:hAnsi="Book Antiqua"/>
        </w:rPr>
        <w:t>i</w:t>
      </w:r>
      <w:r w:rsidRPr="00787254">
        <w:rPr>
          <w:rFonts w:ascii="Book Antiqua" w:hAnsi="Book Antiqua"/>
          <w:spacing w:val="5"/>
        </w:rPr>
        <w:t>l’offr</w:t>
      </w:r>
      <w:r w:rsidRPr="00787254">
        <w:rPr>
          <w:rFonts w:ascii="Book Antiqua" w:hAnsi="Book Antiqua"/>
        </w:rPr>
        <w:t>e</w:t>
      </w:r>
      <w:bookmarkStart w:id="148" w:name="_Hlk159259922"/>
      <w:r w:rsidR="00A71427" w:rsidRPr="00787254">
        <w:rPr>
          <w:rFonts w:ascii="Book Antiqua" w:hAnsi="Book Antiqua"/>
        </w:rPr>
        <w:t xml:space="preserve">financière </w:t>
      </w:r>
      <w:r w:rsidRPr="00787254">
        <w:rPr>
          <w:rFonts w:ascii="Book Antiqua" w:hAnsi="Book Antiqua"/>
          <w:spacing w:val="5"/>
        </w:rPr>
        <w:t>évalué</w:t>
      </w:r>
      <w:r w:rsidRPr="00787254">
        <w:rPr>
          <w:rFonts w:ascii="Book Antiqua" w:hAnsi="Book Antiqua"/>
        </w:rPr>
        <w:t>e</w:t>
      </w:r>
      <w:r w:rsidRPr="00787254">
        <w:rPr>
          <w:rFonts w:ascii="Book Antiqua" w:hAnsi="Book Antiqua"/>
          <w:spacing w:val="5"/>
        </w:rPr>
        <w:t>l</w:t>
      </w:r>
      <w:r w:rsidRPr="00787254">
        <w:rPr>
          <w:rFonts w:ascii="Book Antiqua" w:hAnsi="Book Antiqua"/>
        </w:rPr>
        <w:t>a</w:t>
      </w:r>
      <w:r w:rsidRPr="00787254">
        <w:rPr>
          <w:rFonts w:ascii="Book Antiqua" w:hAnsi="Book Antiqua"/>
          <w:spacing w:val="5"/>
        </w:rPr>
        <w:t>moins-disant</w:t>
      </w:r>
      <w:r w:rsidRPr="00787254">
        <w:rPr>
          <w:rFonts w:ascii="Book Antiqua" w:hAnsi="Book Antiqua"/>
        </w:rPr>
        <w:t>e</w:t>
      </w:r>
      <w:bookmarkEnd w:id="148"/>
      <w:r w:rsidRPr="00787254">
        <w:rPr>
          <w:rFonts w:ascii="Book Antiqua" w:hAnsi="Book Antiqua"/>
          <w:spacing w:val="5"/>
        </w:rPr>
        <w:t xml:space="preserve">est </w:t>
      </w:r>
      <w:r w:rsidRPr="00787254">
        <w:rPr>
          <w:rFonts w:ascii="Book Antiqua" w:hAnsi="Book Antiqua"/>
        </w:rPr>
        <w:t xml:space="preserve">jugée anormalement basse </w:t>
      </w:r>
      <w:bookmarkStart w:id="149" w:name="_Hlk159259982"/>
      <w:r w:rsidRPr="00787254">
        <w:rPr>
          <w:rFonts w:ascii="Book Antiqua" w:hAnsi="Book Antiqua"/>
        </w:rPr>
        <w:t xml:space="preserve">ou est fortement déséquilibrée </w:t>
      </w:r>
      <w:bookmarkEnd w:id="149"/>
      <w:r w:rsidRPr="00787254">
        <w:rPr>
          <w:rFonts w:ascii="Book Antiqua" w:hAnsi="Book Antiqua"/>
        </w:rPr>
        <w:t xml:space="preserve">par rapport à l’estimation </w:t>
      </w:r>
      <w:r w:rsidR="006A422E" w:rsidRPr="00787254">
        <w:rPr>
          <w:rFonts w:ascii="Book Antiqua" w:hAnsi="Book Antiqua"/>
        </w:rPr>
        <w:t>faite par le</w:t>
      </w:r>
      <w:r w:rsidRPr="00787254">
        <w:rPr>
          <w:rFonts w:ascii="Book Antiqua" w:hAnsi="Book Antiqua"/>
        </w:rPr>
        <w:t xml:space="preserve"> Maîtred’Ouvrage </w:t>
      </w:r>
      <w:r w:rsidR="001C0B40" w:rsidRPr="00787254">
        <w:rPr>
          <w:rFonts w:ascii="Book Antiqua" w:hAnsi="Book Antiqua"/>
        </w:rPr>
        <w:t xml:space="preserve">ou </w:t>
      </w:r>
      <w:r w:rsidR="00B4085A" w:rsidRPr="00787254">
        <w:rPr>
          <w:rFonts w:ascii="Book Antiqua" w:hAnsi="Book Antiqua"/>
        </w:rPr>
        <w:t xml:space="preserve">du </w:t>
      </w:r>
      <w:r w:rsidR="001C0B40" w:rsidRPr="00787254">
        <w:rPr>
          <w:rFonts w:ascii="Book Antiqua" w:hAnsi="Book Antiqua"/>
        </w:rPr>
        <w:t>Maître d’Ouvrage Délégué</w:t>
      </w:r>
      <w:r w:rsidRPr="00787254">
        <w:rPr>
          <w:rFonts w:ascii="Book Antiqua" w:hAnsi="Book Antiqua"/>
        </w:rPr>
        <w:t>des travaux à exécuter danslecadreduMarché,la</w:t>
      </w:r>
      <w:r w:rsidR="00D879C2" w:rsidRPr="00787254">
        <w:rPr>
          <w:rFonts w:ascii="Book Antiqua" w:hAnsi="Book Antiqua"/>
          <w:spacing w:val="-3"/>
        </w:rPr>
        <w:t>sous-</w:t>
      </w:r>
      <w:r w:rsidRPr="00787254">
        <w:rPr>
          <w:rFonts w:ascii="Book Antiqua" w:hAnsi="Book Antiqua"/>
          <w:spacing w:val="-3"/>
        </w:rPr>
        <w:t xml:space="preserve">commission </w:t>
      </w:r>
      <w:r w:rsidRPr="00787254">
        <w:rPr>
          <w:rFonts w:ascii="Book Antiqua" w:hAnsi="Book Antiqua"/>
        </w:rPr>
        <w:t xml:space="preserve">peutàpartirdusous-détaildeprix fournis par le soumissionnaire pour n’importe quel élément, ou pour tous les éléments du Détail quantitatif et estimatif, vérifier si ces </w:t>
      </w:r>
      <w:r w:rsidRPr="00787254">
        <w:rPr>
          <w:rFonts w:ascii="Book Antiqua" w:hAnsi="Book Antiqua"/>
        </w:rPr>
        <w:lastRenderedPageBreak/>
        <w:t xml:space="preserve">prix sont compatibles avec les méthodes de constructionetlecalendrierproposé. </w:t>
      </w:r>
    </w:p>
    <w:p w:rsidR="001168D6" w:rsidRPr="00787254" w:rsidRDefault="00086B24"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 xml:space="preserve">32.5 </w:t>
      </w:r>
      <w:r w:rsidR="00B35039" w:rsidRPr="00787254">
        <w:rPr>
          <w:rFonts w:ascii="Book Antiqua" w:hAnsi="Book Antiqua"/>
        </w:rPr>
        <w:t>Sur proposition de la sous</w:t>
      </w:r>
      <w:r w:rsidR="002810B5" w:rsidRPr="00787254">
        <w:rPr>
          <w:rFonts w:ascii="Book Antiqua" w:hAnsi="Book Antiqua"/>
        </w:rPr>
        <w:t>-</w:t>
      </w:r>
      <w:r w:rsidR="00B35039" w:rsidRPr="00787254">
        <w:rPr>
          <w:rFonts w:ascii="Book Antiqua" w:hAnsi="Book Antiqua"/>
        </w:rPr>
        <w:t xml:space="preserve">commission d’analyse, le Président </w:t>
      </w:r>
      <w:r w:rsidR="000C3CDC" w:rsidRPr="00787254">
        <w:rPr>
          <w:rFonts w:ascii="Book Antiqua" w:hAnsi="Book Antiqua"/>
        </w:rPr>
        <w:t>de la C</w:t>
      </w:r>
      <w:r w:rsidR="00B35039" w:rsidRPr="00787254">
        <w:rPr>
          <w:rFonts w:ascii="Book Antiqua" w:hAnsi="Book Antiqua"/>
        </w:rPr>
        <w:t>ommission</w:t>
      </w:r>
      <w:r w:rsidR="000C3CDC" w:rsidRPr="00787254">
        <w:rPr>
          <w:rFonts w:ascii="Book Antiqua" w:hAnsi="Book Antiqua"/>
        </w:rPr>
        <w:t xml:space="preserve"> de Passation de marchés peut demander au</w:t>
      </w:r>
      <w:r w:rsidR="00564106" w:rsidRPr="00787254">
        <w:rPr>
          <w:rFonts w:ascii="Book Antiqua" w:hAnsi="Book Antiqua"/>
        </w:rPr>
        <w:t>x</w:t>
      </w:r>
      <w:r w:rsidR="000C3CDC" w:rsidRPr="00787254">
        <w:rPr>
          <w:rFonts w:ascii="Book Antiqua" w:hAnsi="Book Antiqua"/>
        </w:rPr>
        <w:t xml:space="preserve"> soumissionnaires ou aux administrations et organismes</w:t>
      </w:r>
      <w:r w:rsidR="007B6234" w:rsidRPr="00787254">
        <w:rPr>
          <w:rFonts w:ascii="Book Antiqua" w:hAnsi="Book Antiqua"/>
        </w:rPr>
        <w:t>compétents des éclaircissement</w:t>
      </w:r>
      <w:r w:rsidR="00564106" w:rsidRPr="00787254">
        <w:rPr>
          <w:rFonts w:ascii="Book Antiqua" w:hAnsi="Book Antiqua"/>
        </w:rPr>
        <w:t>s</w:t>
      </w:r>
      <w:r w:rsidR="007B6234" w:rsidRPr="00787254">
        <w:rPr>
          <w:rFonts w:ascii="Book Antiqua" w:hAnsi="Book Antiqua"/>
        </w:rPr>
        <w:t xml:space="preserve"> sur les offres</w:t>
      </w:r>
      <w:r w:rsidR="001A7E73" w:rsidRPr="00787254">
        <w:rPr>
          <w:rFonts w:ascii="Book Antiqua" w:hAnsi="Book Antiqua"/>
        </w:rPr>
        <w:t>.</w:t>
      </w:r>
    </w:p>
    <w:p w:rsidR="00AD59C6" w:rsidRPr="00787254" w:rsidRDefault="00086B24"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32.6</w:t>
      </w:r>
      <w:r w:rsidR="00997245" w:rsidRPr="00787254">
        <w:rPr>
          <w:rFonts w:ascii="Book Antiqua" w:hAnsi="Book Antiqua"/>
        </w:rPr>
        <w:t xml:space="preserve">Dans le cas où une offre est jugée anormalement basse, </w:t>
      </w:r>
      <w:r w:rsidR="008243BA" w:rsidRPr="00787254">
        <w:rPr>
          <w:rFonts w:ascii="Book Antiqua" w:hAnsi="Book Antiqua"/>
        </w:rPr>
        <w:t xml:space="preserve">la </w:t>
      </w:r>
      <w:r w:rsidR="001168D6" w:rsidRPr="00787254">
        <w:rPr>
          <w:rFonts w:ascii="Book Antiqua" w:hAnsi="Book Antiqua"/>
        </w:rPr>
        <w:t xml:space="preserve">Commission de Passation des Marchés propose au Maître d'Ouvrage ou au Maître d'Ouvrage Délégué, </w:t>
      </w:r>
      <w:r w:rsidR="00997245" w:rsidRPr="00787254">
        <w:rPr>
          <w:rFonts w:ascii="Book Antiqua" w:hAnsi="Book Antiqua"/>
        </w:rPr>
        <w:t xml:space="preserve">de </w:t>
      </w:r>
      <w:r w:rsidR="00EB4FDD" w:rsidRPr="00787254">
        <w:rPr>
          <w:rFonts w:ascii="Book Antiqua" w:hAnsi="Book Antiqua"/>
        </w:rPr>
        <w:t>demander des justificatifs</w:t>
      </w:r>
      <w:r w:rsidR="00997245" w:rsidRPr="00787254">
        <w:rPr>
          <w:rFonts w:ascii="Book Antiqua" w:hAnsi="Book Antiqua"/>
        </w:rPr>
        <w:t xml:space="preserve"> au soumissionnaire concerné. </w:t>
      </w:r>
      <w:r w:rsidR="00263998" w:rsidRPr="00787254">
        <w:rPr>
          <w:rFonts w:ascii="Book Antiqua" w:hAnsi="Book Antiqua"/>
        </w:rPr>
        <w:t xml:space="preserve">Au cas où </w:t>
      </w:r>
      <w:r w:rsidR="00611052" w:rsidRPr="00787254">
        <w:rPr>
          <w:rFonts w:ascii="Book Antiqua" w:hAnsi="Book Antiqua"/>
        </w:rPr>
        <w:t>ils</w:t>
      </w:r>
      <w:r w:rsidR="00263998" w:rsidRPr="00787254">
        <w:rPr>
          <w:rFonts w:ascii="Book Antiqua" w:hAnsi="Book Antiqua"/>
        </w:rPr>
        <w:t xml:space="preserve"> sont jugés inacceptables, </w:t>
      </w:r>
      <w:r w:rsidR="0059441E" w:rsidRPr="00787254">
        <w:rPr>
          <w:rFonts w:ascii="Book Antiqua" w:hAnsi="Book Antiqua"/>
        </w:rPr>
        <w:t>ils sont</w:t>
      </w:r>
      <w:r w:rsidR="00263998" w:rsidRPr="00787254">
        <w:rPr>
          <w:rFonts w:ascii="Book Antiqua" w:hAnsi="Book Antiqua"/>
        </w:rPr>
        <w:t>transmis par le MO/MOD à l'organisme chargé de la régulation des marchés publics</w:t>
      </w:r>
      <w:r w:rsidR="00287B29" w:rsidRPr="00787254">
        <w:rPr>
          <w:rFonts w:ascii="Book Antiqua" w:hAnsi="Book Antiqua"/>
        </w:rPr>
        <w:t>,</w:t>
      </w:r>
      <w:r w:rsidR="00263998" w:rsidRPr="00787254">
        <w:rPr>
          <w:rFonts w:ascii="Book Antiqua" w:hAnsi="Book Antiqua"/>
        </w:rPr>
        <w:t xml:space="preserve"> pour avis</w:t>
      </w:r>
      <w:r w:rsidR="00FD3AFA" w:rsidRPr="00787254">
        <w:rPr>
          <w:rFonts w:ascii="Book Antiqua" w:hAnsi="Book Antiqua"/>
        </w:rPr>
        <w:t>, en même temps que la demande d’éclaircissement</w:t>
      </w:r>
      <w:r w:rsidR="00CF3BCB" w:rsidRPr="00787254">
        <w:rPr>
          <w:rFonts w:ascii="Book Antiqua" w:hAnsi="Book Antiqua"/>
        </w:rPr>
        <w:t>.</w:t>
      </w:r>
    </w:p>
    <w:p w:rsidR="00974A70" w:rsidRPr="00787254" w:rsidRDefault="0036159D"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Le Maître d’Ouvrage ou le Maître d’Ouvrage Délégué tient compte de l’avis l’organisme chargé de la régulation des marchés publics pour se prononcer.</w:t>
      </w:r>
    </w:p>
    <w:p w:rsidR="00273DD0" w:rsidRPr="00787254" w:rsidRDefault="00353DCC" w:rsidP="000644D4">
      <w:pPr>
        <w:pStyle w:val="RGAOarticles"/>
        <w:spacing w:after="0" w:line="276" w:lineRule="auto"/>
        <w:rPr>
          <w:rFonts w:ascii="Book Antiqua" w:hAnsi="Book Antiqua"/>
          <w:sz w:val="24"/>
        </w:rPr>
      </w:pPr>
      <w:bookmarkStart w:id="150" w:name="_Toc530307941"/>
      <w:bookmarkStart w:id="151" w:name="_Toc97557063"/>
      <w:bookmarkStart w:id="152" w:name="_Toc163062729"/>
      <w:r w:rsidRPr="00787254">
        <w:rPr>
          <w:rFonts w:ascii="Book Antiqua" w:hAnsi="Book Antiqua"/>
          <w:sz w:val="24"/>
        </w:rPr>
        <w:t>Préférence accordée aux soumissionnairesnationaux</w:t>
      </w:r>
      <w:bookmarkEnd w:id="150"/>
      <w:bookmarkEnd w:id="151"/>
      <w:bookmarkEnd w:id="152"/>
    </w:p>
    <w:p w:rsidR="009E0469" w:rsidRPr="00787254" w:rsidRDefault="009E0469" w:rsidP="000644D4">
      <w:pPr>
        <w:widowControl w:val="0"/>
        <w:autoSpaceDE w:val="0"/>
        <w:spacing w:line="276" w:lineRule="auto"/>
        <w:jc w:val="both"/>
        <w:rPr>
          <w:rFonts w:ascii="Book Antiqua" w:hAnsi="Book Antiqua"/>
        </w:rPr>
      </w:pPr>
      <w:r w:rsidRPr="00787254">
        <w:rPr>
          <w:rFonts w:ascii="Book Antiqua" w:hAnsi="Book Antiqua"/>
        </w:rPr>
        <w:t>33.1 Lors de la passation d’un marché dans le cadre d’une consultation internationale, une marge de préférence est accordée, à offres équivalentes et dans l’ordre de priorité, aux soumissions présentées par:</w:t>
      </w:r>
    </w:p>
    <w:p w:rsidR="00EC7238"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personne physique de nationalité camerounaise ou une personne morale de droit </w:t>
      </w:r>
      <w:r w:rsidRPr="00787254">
        <w:rPr>
          <w:rFonts w:ascii="Book Antiqua" w:hAnsi="Book Antiqua"/>
          <w:sz w:val="24"/>
          <w:szCs w:val="24"/>
        </w:rPr>
        <w:t>camerounais ;</w:t>
      </w:r>
    </w:p>
    <w:p w:rsidR="009E0469"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entreprise dont le capital est intégralement ou majoritairement détenu par des personnes de nationalité </w:t>
      </w:r>
      <w:r w:rsidRPr="00787254">
        <w:rPr>
          <w:rFonts w:ascii="Book Antiqua" w:hAnsi="Book Antiqua"/>
          <w:sz w:val="24"/>
          <w:szCs w:val="24"/>
        </w:rPr>
        <w:t>camerounaise ;</w:t>
      </w:r>
    </w:p>
    <w:p w:rsidR="009E0469"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personne physique ou une personne morale justifiant d’une activité économique sur le territoire du </w:t>
      </w:r>
      <w:r w:rsidRPr="00787254">
        <w:rPr>
          <w:rFonts w:ascii="Book Antiqua" w:hAnsi="Book Antiqua"/>
          <w:sz w:val="24"/>
          <w:szCs w:val="24"/>
        </w:rPr>
        <w:t>Cameroun ;</w:t>
      </w:r>
    </w:p>
    <w:p w:rsidR="009E0469" w:rsidRPr="00787254" w:rsidRDefault="00D511C3" w:rsidP="005E0138">
      <w:pPr>
        <w:pStyle w:val="Paragraphedeliste"/>
        <w:widowControl w:val="0"/>
        <w:numPr>
          <w:ilvl w:val="0"/>
          <w:numId w:val="11"/>
        </w:numPr>
        <w:autoSpaceDE w:val="0"/>
        <w:spacing w:after="0" w:line="276" w:lineRule="auto"/>
        <w:jc w:val="both"/>
        <w:rPr>
          <w:rFonts w:ascii="Book Antiqua" w:hAnsi="Book Antiqua"/>
          <w:sz w:val="24"/>
          <w:szCs w:val="24"/>
        </w:rPr>
      </w:pPr>
      <w:r w:rsidRPr="00787254">
        <w:rPr>
          <w:rFonts w:ascii="Book Antiqua" w:hAnsi="Book Antiqua"/>
          <w:sz w:val="24"/>
          <w:szCs w:val="24"/>
        </w:rPr>
        <w:t>Un</w:t>
      </w:r>
      <w:r w:rsidR="009E0469" w:rsidRPr="00787254">
        <w:rPr>
          <w:rFonts w:ascii="Book Antiqua" w:hAnsi="Book Antiqua"/>
          <w:sz w:val="24"/>
          <w:szCs w:val="24"/>
        </w:rPr>
        <w:t xml:space="preserve"> groupement d’entreprises associant des entreprises camerounaises.</w:t>
      </w:r>
    </w:p>
    <w:p w:rsidR="00403FEC" w:rsidRPr="00787254" w:rsidRDefault="0025110E"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Les offres sont considérées équivalentes lorsqu’elles ont rempli les conditions techniques requises.</w:t>
      </w:r>
    </w:p>
    <w:p w:rsidR="00403FEC" w:rsidRPr="00787254" w:rsidRDefault="0025110E"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Pour les marchés de trava</w:t>
      </w:r>
      <w:r w:rsidR="00700D24" w:rsidRPr="00787254">
        <w:rPr>
          <w:rFonts w:ascii="Book Antiqua" w:hAnsi="Book Antiqua"/>
          <w:sz w:val="24"/>
          <w:szCs w:val="24"/>
        </w:rPr>
        <w:t>ux</w:t>
      </w:r>
      <w:r w:rsidRPr="00787254">
        <w:rPr>
          <w:rFonts w:ascii="Book Antiqua" w:hAnsi="Book Antiqua"/>
          <w:sz w:val="24"/>
          <w:szCs w:val="24"/>
        </w:rPr>
        <w:t>, la marge de préférence nationale est de dix pour cent (10</w:t>
      </w:r>
      <w:r w:rsidR="00E515A4" w:rsidRPr="00787254">
        <w:rPr>
          <w:rFonts w:ascii="Book Antiqua" w:hAnsi="Book Antiqua"/>
          <w:sz w:val="24"/>
          <w:szCs w:val="24"/>
        </w:rPr>
        <w:t>%</w:t>
      </w:r>
      <w:r w:rsidRPr="00787254">
        <w:rPr>
          <w:rFonts w:ascii="Book Antiqua" w:hAnsi="Book Antiqua"/>
          <w:sz w:val="24"/>
          <w:szCs w:val="24"/>
        </w:rPr>
        <w:t>)</w:t>
      </w:r>
      <w:r w:rsidR="00651E6A" w:rsidRPr="00787254">
        <w:rPr>
          <w:rFonts w:ascii="Book Antiqua" w:hAnsi="Book Antiqua"/>
          <w:sz w:val="24"/>
          <w:szCs w:val="24"/>
        </w:rPr>
        <w:t xml:space="preserve">. </w:t>
      </w:r>
    </w:p>
    <w:p w:rsidR="00CE17BB" w:rsidRDefault="00EC7238"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 xml:space="preserve">La </w:t>
      </w:r>
      <w:r w:rsidR="0025110E" w:rsidRPr="00787254">
        <w:rPr>
          <w:rFonts w:ascii="Book Antiqua" w:hAnsi="Book Antiqua"/>
          <w:sz w:val="24"/>
          <w:szCs w:val="24"/>
        </w:rPr>
        <w:t>préférence nationale ne peut être appliquée que lorsque le dossier d’appel d’offresle prévoit.</w:t>
      </w:r>
    </w:p>
    <w:p w:rsidR="00BE0CB6" w:rsidRPr="00787254" w:rsidRDefault="00BE0CB6" w:rsidP="00BE0CB6">
      <w:pPr>
        <w:pStyle w:val="Paragraphedeliste"/>
        <w:widowControl w:val="0"/>
        <w:autoSpaceDE w:val="0"/>
        <w:spacing w:after="0" w:line="276" w:lineRule="auto"/>
        <w:ind w:left="426"/>
        <w:jc w:val="both"/>
        <w:rPr>
          <w:rFonts w:ascii="Book Antiqua" w:hAnsi="Book Antiqua"/>
          <w:sz w:val="24"/>
          <w:szCs w:val="24"/>
        </w:rPr>
      </w:pPr>
    </w:p>
    <w:p w:rsidR="00DD14BD" w:rsidRPr="00787254" w:rsidRDefault="000A733D" w:rsidP="000644D4">
      <w:pPr>
        <w:pStyle w:val="RGAOpartie"/>
        <w:spacing w:line="276" w:lineRule="auto"/>
        <w:rPr>
          <w:rFonts w:ascii="Book Antiqua" w:hAnsi="Book Antiqua"/>
          <w:sz w:val="24"/>
        </w:rPr>
      </w:pPr>
      <w:bookmarkStart w:id="153" w:name="_Toc530307942"/>
      <w:bookmarkStart w:id="154" w:name="_Toc97557064"/>
      <w:bookmarkStart w:id="155" w:name="_Toc163062730"/>
      <w:r w:rsidRPr="00787254">
        <w:rPr>
          <w:rFonts w:ascii="Book Antiqua" w:hAnsi="Book Antiqua"/>
          <w:sz w:val="24"/>
        </w:rPr>
        <w:t>Attribution</w:t>
      </w:r>
      <w:bookmarkEnd w:id="153"/>
      <w:bookmarkEnd w:id="154"/>
      <w:bookmarkEnd w:id="155"/>
    </w:p>
    <w:p w:rsidR="00273DD0" w:rsidRPr="00787254" w:rsidRDefault="00353DCC" w:rsidP="000644D4">
      <w:pPr>
        <w:pStyle w:val="RGAOarticles"/>
        <w:spacing w:after="0" w:line="276" w:lineRule="auto"/>
        <w:rPr>
          <w:rFonts w:ascii="Book Antiqua" w:hAnsi="Book Antiqua"/>
          <w:sz w:val="24"/>
        </w:rPr>
      </w:pPr>
      <w:bookmarkStart w:id="156" w:name="_Toc530307943"/>
      <w:bookmarkStart w:id="157" w:name="_Toc97557065"/>
      <w:bookmarkStart w:id="158" w:name="_Toc163062731"/>
      <w:r w:rsidRPr="00787254">
        <w:rPr>
          <w:rFonts w:ascii="Book Antiqua" w:hAnsi="Book Antiqua"/>
          <w:sz w:val="24"/>
        </w:rPr>
        <w:t>Attribution</w:t>
      </w:r>
      <w:bookmarkEnd w:id="156"/>
      <w:bookmarkEnd w:id="157"/>
      <w:bookmarkEnd w:id="158"/>
    </w:p>
    <w:p w:rsidR="00CF3BCB" w:rsidRPr="00787254" w:rsidRDefault="00353DCC" w:rsidP="000644D4">
      <w:pPr>
        <w:widowControl w:val="0"/>
        <w:tabs>
          <w:tab w:val="left" w:pos="1700"/>
          <w:tab w:val="left" w:pos="2100"/>
          <w:tab w:val="left" w:pos="2620"/>
          <w:tab w:val="left" w:pos="3640"/>
          <w:tab w:val="left" w:pos="4220"/>
        </w:tabs>
        <w:autoSpaceDE w:val="0"/>
        <w:spacing w:line="276" w:lineRule="auto"/>
        <w:jc w:val="both"/>
        <w:rPr>
          <w:rFonts w:ascii="Book Antiqua" w:hAnsi="Book Antiqua"/>
        </w:rPr>
      </w:pPr>
      <w:r w:rsidRPr="00787254">
        <w:rPr>
          <w:rFonts w:ascii="Book Antiqua" w:hAnsi="Book Antiqua"/>
        </w:rPr>
        <w:t xml:space="preserve">34.1. </w:t>
      </w:r>
      <w:r w:rsidR="00F90E9A" w:rsidRPr="00787254">
        <w:rPr>
          <w:rFonts w:ascii="Book Antiqua" w:hAnsi="Book Antiqua"/>
        </w:rPr>
        <w:t>L</w:t>
      </w:r>
      <w:r w:rsidR="000B6653" w:rsidRPr="00787254">
        <w:rPr>
          <w:rFonts w:ascii="Book Antiqua" w:hAnsi="Book Antiqua"/>
        </w:rPr>
        <w:t xml:space="preserve">e </w:t>
      </w:r>
      <w:r w:rsidR="00CC1E99" w:rsidRPr="00787254">
        <w:rPr>
          <w:rFonts w:ascii="Book Antiqua" w:hAnsi="Book Antiqua"/>
        </w:rPr>
        <w:t xml:space="preserve">Maître d’Ouvrage ou </w:t>
      </w:r>
      <w:r w:rsidR="00157058"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attribuerale</w:t>
      </w:r>
      <w:r w:rsidR="002810B5" w:rsidRPr="00787254">
        <w:rPr>
          <w:rFonts w:ascii="Book Antiqua" w:hAnsi="Book Antiqua"/>
        </w:rPr>
        <w:t xml:space="preserve"> m</w:t>
      </w:r>
      <w:r w:rsidRPr="00787254">
        <w:rPr>
          <w:rFonts w:ascii="Book Antiqua" w:hAnsi="Book Antiqua"/>
        </w:rPr>
        <w:t xml:space="preserve">archéau Soumissionnaire </w:t>
      </w:r>
      <w:r w:rsidR="0009029E" w:rsidRPr="00787254">
        <w:rPr>
          <w:rFonts w:ascii="Book Antiqua" w:hAnsi="Book Antiqua"/>
        </w:rPr>
        <w:t>ayant présenté une offre</w:t>
      </w:r>
      <w:r w:rsidRPr="00787254">
        <w:rPr>
          <w:rFonts w:ascii="Book Antiqua" w:hAnsi="Book Antiqua"/>
        </w:rPr>
        <w:t xml:space="preserve"> conformepourl’essentielauDossierd’Appel </w:t>
      </w:r>
      <w:r w:rsidRPr="00787254">
        <w:rPr>
          <w:rFonts w:ascii="Book Antiqua" w:hAnsi="Book Antiqua"/>
          <w:spacing w:val="5"/>
        </w:rPr>
        <w:t>d’offre</w:t>
      </w:r>
      <w:r w:rsidRPr="00787254">
        <w:rPr>
          <w:rFonts w:ascii="Book Antiqua" w:hAnsi="Book Antiqua"/>
        </w:rPr>
        <w:t>s</w:t>
      </w:r>
      <w:r w:rsidR="0009029E" w:rsidRPr="00787254">
        <w:rPr>
          <w:rFonts w:ascii="Book Antiqua" w:hAnsi="Book Antiqua"/>
        </w:rPr>
        <w:t>,</w:t>
      </w:r>
      <w:r w:rsidR="00677738" w:rsidRPr="00787254">
        <w:rPr>
          <w:rFonts w:ascii="Book Antiqua" w:hAnsi="Book Antiqua"/>
        </w:rPr>
        <w:t>(</w:t>
      </w:r>
      <w:r w:rsidR="00D36492" w:rsidRPr="00787254">
        <w:rPr>
          <w:rFonts w:ascii="Book Antiqua" w:hAnsi="Book Antiqua"/>
          <w:spacing w:val="5"/>
        </w:rPr>
        <w:t>dispos</w:t>
      </w:r>
      <w:r w:rsidR="00D36492" w:rsidRPr="00787254">
        <w:rPr>
          <w:rFonts w:ascii="Book Antiqua" w:hAnsi="Book Antiqua"/>
        </w:rPr>
        <w:t xml:space="preserve">ant </w:t>
      </w:r>
      <w:r w:rsidRPr="00787254">
        <w:rPr>
          <w:rFonts w:ascii="Book Antiqua" w:hAnsi="Book Antiqua"/>
          <w:spacing w:val="5"/>
        </w:rPr>
        <w:t>de</w:t>
      </w:r>
      <w:r w:rsidRPr="00787254">
        <w:rPr>
          <w:rFonts w:ascii="Book Antiqua" w:hAnsi="Book Antiqua"/>
        </w:rPr>
        <w:t>s</w:t>
      </w:r>
      <w:r w:rsidRPr="00787254">
        <w:rPr>
          <w:rFonts w:ascii="Book Antiqua" w:hAnsi="Book Antiqua"/>
          <w:spacing w:val="5"/>
        </w:rPr>
        <w:t xml:space="preserve">capacités </w:t>
      </w:r>
      <w:r w:rsidRPr="00787254">
        <w:rPr>
          <w:rFonts w:ascii="Book Antiqua" w:hAnsi="Book Antiqua"/>
        </w:rPr>
        <w:t>techniquesetfinancièresrequisespourexécuterle</w:t>
      </w:r>
      <w:r w:rsidR="002810B5" w:rsidRPr="00787254">
        <w:rPr>
          <w:rFonts w:ascii="Book Antiqua" w:hAnsi="Book Antiqua"/>
        </w:rPr>
        <w:t xml:space="preserve"> m</w:t>
      </w:r>
      <w:r w:rsidRPr="00787254">
        <w:rPr>
          <w:rFonts w:ascii="Book Antiqua" w:hAnsi="Book Antiqua"/>
        </w:rPr>
        <w:t>archédefaçonsatisfaisante</w:t>
      </w:r>
      <w:r w:rsidR="00677738" w:rsidRPr="00787254">
        <w:rPr>
          <w:rFonts w:ascii="Book Antiqua" w:hAnsi="Book Antiqua"/>
        </w:rPr>
        <w:t>)</w:t>
      </w:r>
      <w:r w:rsidRPr="00787254">
        <w:rPr>
          <w:rFonts w:ascii="Book Antiqua" w:hAnsi="Book Antiqua"/>
        </w:rPr>
        <w:t xml:space="preserve">etdont </w:t>
      </w:r>
      <w:r w:rsidRPr="00787254">
        <w:rPr>
          <w:rFonts w:ascii="Book Antiqua" w:hAnsi="Book Antiqua"/>
          <w:spacing w:val="1"/>
        </w:rPr>
        <w:t>l’offr</w:t>
      </w:r>
      <w:r w:rsidRPr="00787254">
        <w:rPr>
          <w:rFonts w:ascii="Book Antiqua" w:hAnsi="Book Antiqua"/>
        </w:rPr>
        <w:t xml:space="preserve">e a </w:t>
      </w:r>
      <w:r w:rsidRPr="00787254">
        <w:rPr>
          <w:rFonts w:ascii="Book Antiqua" w:hAnsi="Book Antiqua"/>
          <w:spacing w:val="1"/>
        </w:rPr>
        <w:t>ét</w:t>
      </w:r>
      <w:r w:rsidRPr="00787254">
        <w:rPr>
          <w:rFonts w:ascii="Book Antiqua" w:hAnsi="Book Antiqua"/>
        </w:rPr>
        <w:t xml:space="preserve">é </w:t>
      </w:r>
      <w:r w:rsidRPr="00787254">
        <w:rPr>
          <w:rFonts w:ascii="Book Antiqua" w:hAnsi="Book Antiqua"/>
          <w:spacing w:val="1"/>
        </w:rPr>
        <w:t>évalué</w:t>
      </w:r>
      <w:r w:rsidRPr="00787254">
        <w:rPr>
          <w:rFonts w:ascii="Book Antiqua" w:hAnsi="Book Antiqua"/>
        </w:rPr>
        <w:t xml:space="preserve">e </w:t>
      </w:r>
      <w:r w:rsidRPr="00787254">
        <w:rPr>
          <w:rFonts w:ascii="Book Antiqua" w:hAnsi="Book Antiqua"/>
          <w:spacing w:val="1"/>
        </w:rPr>
        <w:t>l</w:t>
      </w:r>
      <w:r w:rsidRPr="00787254">
        <w:rPr>
          <w:rFonts w:ascii="Book Antiqua" w:hAnsi="Book Antiqua"/>
        </w:rPr>
        <w:t xml:space="preserve">a </w:t>
      </w:r>
      <w:r w:rsidRPr="00787254">
        <w:rPr>
          <w:rFonts w:ascii="Book Antiqua" w:hAnsi="Book Antiqua"/>
          <w:spacing w:val="1"/>
        </w:rPr>
        <w:t>moins-disant</w:t>
      </w:r>
      <w:r w:rsidRPr="00787254">
        <w:rPr>
          <w:rFonts w:ascii="Book Antiqua" w:hAnsi="Book Antiqua"/>
        </w:rPr>
        <w:t>e</w:t>
      </w:r>
      <w:r w:rsidRPr="00787254">
        <w:rPr>
          <w:rFonts w:ascii="Book Antiqua" w:hAnsi="Book Antiqua"/>
          <w:spacing w:val="1"/>
        </w:rPr>
        <w:t xml:space="preserve">en </w:t>
      </w:r>
      <w:r w:rsidR="002A1375" w:rsidRPr="00787254">
        <w:rPr>
          <w:rFonts w:ascii="Book Antiqua" w:hAnsi="Book Antiqua"/>
        </w:rPr>
        <w:t>considé</w:t>
      </w:r>
      <w:r w:rsidR="00C14ED5" w:rsidRPr="00787254">
        <w:rPr>
          <w:rFonts w:ascii="Book Antiqua" w:hAnsi="Book Antiqua"/>
        </w:rPr>
        <w:t>r</w:t>
      </w:r>
      <w:r w:rsidR="002A1375" w:rsidRPr="00787254">
        <w:rPr>
          <w:rFonts w:ascii="Book Antiqua" w:hAnsi="Book Antiqua"/>
        </w:rPr>
        <w:t xml:space="preserve">ant </w:t>
      </w:r>
      <w:r w:rsidRPr="00787254">
        <w:rPr>
          <w:rFonts w:ascii="Book Antiqua" w:hAnsi="Book Antiqua"/>
        </w:rPr>
        <w:t>lecaséchéantles</w:t>
      </w:r>
      <w:r w:rsidR="00497641" w:rsidRPr="00787254">
        <w:rPr>
          <w:rFonts w:ascii="Book Antiqua" w:hAnsi="Book Antiqua"/>
        </w:rPr>
        <w:t>remises</w:t>
      </w:r>
      <w:r w:rsidRPr="00787254">
        <w:rPr>
          <w:rFonts w:ascii="Book Antiqua" w:hAnsi="Book Antiqua"/>
        </w:rPr>
        <w:t>proposé</w:t>
      </w:r>
      <w:r w:rsidR="00497641" w:rsidRPr="00787254">
        <w:rPr>
          <w:rFonts w:ascii="Book Antiqua" w:hAnsi="Book Antiqua"/>
        </w:rPr>
        <w:t>e</w:t>
      </w:r>
      <w:r w:rsidRPr="00787254">
        <w:rPr>
          <w:rFonts w:ascii="Book Antiqua" w:hAnsi="Book Antiqua"/>
        </w:rPr>
        <w:t>s.</w:t>
      </w:r>
    </w:p>
    <w:p w:rsidR="00234E2D" w:rsidRPr="00787254" w:rsidRDefault="00353DCC" w:rsidP="000644D4">
      <w:pPr>
        <w:widowControl w:val="0"/>
        <w:autoSpaceDE w:val="0"/>
        <w:spacing w:line="276" w:lineRule="auto"/>
        <w:jc w:val="both"/>
        <w:rPr>
          <w:rFonts w:ascii="Book Antiqua" w:hAnsi="Book Antiqua"/>
          <w:spacing w:val="2"/>
        </w:rPr>
      </w:pPr>
      <w:r w:rsidRPr="00787254">
        <w:rPr>
          <w:rFonts w:ascii="Book Antiqua" w:hAnsi="Book Antiqua"/>
          <w:spacing w:val="1"/>
        </w:rPr>
        <w:t>34</w:t>
      </w:r>
      <w:r w:rsidR="002D52B8" w:rsidRPr="00787254">
        <w:rPr>
          <w:rFonts w:ascii="Book Antiqua" w:hAnsi="Book Antiqua"/>
          <w:spacing w:val="1"/>
        </w:rPr>
        <w:t xml:space="preserve"> 2</w:t>
      </w:r>
      <w:r w:rsidRPr="00787254">
        <w:rPr>
          <w:rFonts w:ascii="Book Antiqua" w:hAnsi="Book Antiqua"/>
        </w:rPr>
        <w:t xml:space="preserve">. </w:t>
      </w:r>
      <w:r w:rsidR="009E337F" w:rsidRPr="00787254">
        <w:rPr>
          <w:rFonts w:ascii="Book Antiqua" w:hAnsi="Book Antiqua"/>
        </w:rPr>
        <w:t xml:space="preserve">Si </w:t>
      </w:r>
      <w:r w:rsidR="00E167F6" w:rsidRPr="00787254">
        <w:rPr>
          <w:rFonts w:ascii="Book Antiqua" w:hAnsi="Book Antiqua"/>
        </w:rPr>
        <w:t>l’Appel d’Offres porte sur plusieurs lots, l’attribution se fera</w:t>
      </w:r>
      <w:r w:rsidR="009E337F" w:rsidRPr="00787254">
        <w:rPr>
          <w:rFonts w:ascii="Book Antiqua" w:hAnsi="Book Antiqua"/>
        </w:rPr>
        <w:t xml:space="preserve"> selon</w:t>
      </w:r>
      <w:r w:rsidR="009E337F" w:rsidRPr="00787254">
        <w:rPr>
          <w:rFonts w:ascii="Book Antiqua" w:hAnsi="Book Antiqua"/>
          <w:spacing w:val="2"/>
        </w:rPr>
        <w:t>les prescriptions du RPAO</w:t>
      </w:r>
      <w:r w:rsidR="00234E2D" w:rsidRPr="00787254">
        <w:rPr>
          <w:rFonts w:ascii="Book Antiqua" w:hAnsi="Book Antiqua"/>
          <w:spacing w:val="2"/>
        </w:rPr>
        <w:t xml:space="preserve">. </w:t>
      </w:r>
    </w:p>
    <w:p w:rsidR="002D52B8" w:rsidRPr="00787254" w:rsidRDefault="002D52B8" w:rsidP="000644D4">
      <w:pPr>
        <w:widowControl w:val="0"/>
        <w:tabs>
          <w:tab w:val="left" w:pos="1700"/>
          <w:tab w:val="left" w:pos="2100"/>
          <w:tab w:val="left" w:pos="2620"/>
          <w:tab w:val="left" w:pos="3640"/>
          <w:tab w:val="left" w:pos="4220"/>
        </w:tabs>
        <w:autoSpaceDE w:val="0"/>
        <w:spacing w:line="276" w:lineRule="auto"/>
        <w:jc w:val="both"/>
        <w:rPr>
          <w:rFonts w:ascii="Book Antiqua" w:hAnsi="Book Antiqua"/>
        </w:rPr>
      </w:pPr>
      <w:r w:rsidRPr="00787254">
        <w:rPr>
          <w:rFonts w:ascii="Book Antiqua" w:hAnsi="Book Antiqua"/>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787254" w:rsidRDefault="002D52B8" w:rsidP="000644D4">
      <w:pPr>
        <w:widowControl w:val="0"/>
        <w:autoSpaceDE w:val="0"/>
        <w:spacing w:line="276" w:lineRule="auto"/>
        <w:jc w:val="both"/>
        <w:rPr>
          <w:rFonts w:ascii="Book Antiqua" w:hAnsi="Book Antiqua"/>
        </w:rPr>
      </w:pPr>
      <w:r w:rsidRPr="00787254">
        <w:rPr>
          <w:rFonts w:ascii="Book Antiqua" w:hAnsi="Book Antiqua"/>
        </w:rPr>
        <w:lastRenderedPageBreak/>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787254">
        <w:rPr>
          <w:rFonts w:ascii="Book Antiqua" w:hAnsi="Book Antiqua"/>
        </w:rPr>
        <w:t xml:space="preserve"> ou sur tout autre moyen de communication électronique </w:t>
      </w:r>
      <w:r w:rsidR="009E337F" w:rsidRPr="00787254">
        <w:rPr>
          <w:rFonts w:ascii="Book Antiqua" w:hAnsi="Book Antiqua"/>
        </w:rPr>
        <w:t>indiqué par le MO</w:t>
      </w:r>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159" w:name="_Toc530307944"/>
      <w:bookmarkStart w:id="160" w:name="_Toc97557066"/>
      <w:bookmarkStart w:id="161" w:name="_Toc163062732"/>
      <w:r w:rsidRPr="00787254">
        <w:rPr>
          <w:rFonts w:ascii="Book Antiqua" w:hAnsi="Book Antiqua"/>
          <w:sz w:val="24"/>
        </w:rPr>
        <w:t>Droit</w:t>
      </w:r>
      <w:r w:rsidR="006303C3" w:rsidRPr="00787254">
        <w:rPr>
          <w:rFonts w:ascii="Book Antiqua" w:hAnsi="Book Antiqua"/>
          <w:sz w:val="24"/>
        </w:rPr>
        <w:t xml:space="preserve"> du </w:t>
      </w:r>
      <w:r w:rsidR="00CC1E99" w:rsidRPr="00787254">
        <w:rPr>
          <w:rFonts w:ascii="Book Antiqua" w:hAnsi="Book Antiqua"/>
          <w:sz w:val="24"/>
        </w:rPr>
        <w:t xml:space="preserve">Maître d’Ouvrage ou </w:t>
      </w:r>
      <w:r w:rsidR="006E4918" w:rsidRPr="00787254">
        <w:rPr>
          <w:rFonts w:ascii="Book Antiqua" w:hAnsi="Book Antiqua"/>
          <w:sz w:val="24"/>
        </w:rPr>
        <w:t xml:space="preserve">du </w:t>
      </w:r>
      <w:r w:rsidR="00CC1E99" w:rsidRPr="00787254">
        <w:rPr>
          <w:rFonts w:ascii="Book Antiqua" w:hAnsi="Book Antiqua"/>
          <w:sz w:val="24"/>
        </w:rPr>
        <w:t>Maître d’Ouvrage Délégué</w:t>
      </w:r>
      <w:r w:rsidRPr="00787254">
        <w:rPr>
          <w:rFonts w:ascii="Book Antiqua" w:hAnsi="Book Antiqua"/>
          <w:sz w:val="24"/>
        </w:rPr>
        <w:t>de déclarerunAppeld’Offresinfructueuxoud’annuleruneprocédure</w:t>
      </w:r>
      <w:bookmarkEnd w:id="159"/>
      <w:bookmarkEnd w:id="160"/>
      <w:bookmarkEnd w:id="161"/>
    </w:p>
    <w:p w:rsidR="00403FEC" w:rsidRPr="00787254" w:rsidRDefault="00625220" w:rsidP="000644D4">
      <w:pPr>
        <w:widowControl w:val="0"/>
        <w:tabs>
          <w:tab w:val="left" w:pos="600"/>
          <w:tab w:val="left" w:pos="1500"/>
          <w:tab w:val="left" w:pos="2800"/>
          <w:tab w:val="left" w:pos="3300"/>
          <w:tab w:val="left" w:pos="4320"/>
          <w:tab w:val="left" w:pos="4740"/>
        </w:tabs>
        <w:autoSpaceDE w:val="0"/>
        <w:spacing w:line="276" w:lineRule="auto"/>
        <w:ind w:right="-19"/>
        <w:jc w:val="both"/>
        <w:rPr>
          <w:rFonts w:ascii="Book Antiqua" w:hAnsi="Book Antiqua"/>
        </w:rPr>
      </w:pPr>
      <w:r w:rsidRPr="00787254">
        <w:rPr>
          <w:rFonts w:ascii="Book Antiqua" w:hAnsi="Book Antiqua"/>
        </w:rPr>
        <w:t xml:space="preserve">35.1 </w:t>
      </w:r>
      <w:r w:rsidR="006303C3" w:rsidRPr="00787254">
        <w:rPr>
          <w:rFonts w:ascii="Book Antiqua" w:hAnsi="Book Antiqua"/>
        </w:rPr>
        <w:t xml:space="preserve">Le </w:t>
      </w:r>
      <w:r w:rsidR="00CC1E99" w:rsidRPr="00787254">
        <w:rPr>
          <w:rFonts w:ascii="Book Antiqua" w:hAnsi="Book Antiqua"/>
        </w:rPr>
        <w:t xml:space="preserve">Maître d’Ouvrage ou </w:t>
      </w:r>
      <w:r w:rsidR="00137DC3" w:rsidRPr="00787254">
        <w:rPr>
          <w:rFonts w:ascii="Book Antiqua" w:hAnsi="Book Antiqua"/>
        </w:rPr>
        <w:t xml:space="preserve">le </w:t>
      </w:r>
      <w:r w:rsidR="00CC1E99" w:rsidRPr="00787254">
        <w:rPr>
          <w:rFonts w:ascii="Book Antiqua" w:hAnsi="Book Antiqua"/>
        </w:rPr>
        <w:t>Maître d’Ouvrage Délégué</w:t>
      </w:r>
      <w:r w:rsidR="00353DCC" w:rsidRPr="00787254">
        <w:rPr>
          <w:rFonts w:ascii="Book Antiqua" w:hAnsi="Book Antiqua"/>
        </w:rPr>
        <w:t xml:space="preserve"> se réserve le droit d’annuler unAppel d’Offres</w:t>
      </w:r>
      <w:r w:rsidR="00562641" w:rsidRPr="00787254">
        <w:rPr>
          <w:rFonts w:ascii="Book Antiqua" w:hAnsi="Book Antiqua"/>
        </w:rPr>
        <w:t xml:space="preserve">ou de déclarer un </w:t>
      </w:r>
      <w:r w:rsidR="00137DC3" w:rsidRPr="00787254">
        <w:rPr>
          <w:rFonts w:ascii="Book Antiqua" w:hAnsi="Book Antiqua"/>
        </w:rPr>
        <w:t>a</w:t>
      </w:r>
      <w:r w:rsidR="00562641" w:rsidRPr="00787254">
        <w:rPr>
          <w:rFonts w:ascii="Book Antiqua" w:hAnsi="Book Antiqua"/>
        </w:rPr>
        <w:t>ppel d’o</w:t>
      </w:r>
      <w:r w:rsidR="001814A1" w:rsidRPr="00787254">
        <w:rPr>
          <w:rFonts w:ascii="Book Antiqua" w:hAnsi="Book Antiqua"/>
        </w:rPr>
        <w:t>ffres infructueux après avis de la commission des marchés compétente</w:t>
      </w:r>
      <w:r w:rsidR="003735FF" w:rsidRPr="00787254">
        <w:rPr>
          <w:rFonts w:ascii="Book Antiqua" w:hAnsi="Book Antiqua"/>
        </w:rPr>
        <w:t>sans qu’il y’ait lieu à réclamation.</w:t>
      </w:r>
    </w:p>
    <w:p w:rsidR="00403FEC" w:rsidRPr="00787254" w:rsidRDefault="009D47E8" w:rsidP="000644D4">
      <w:pPr>
        <w:widowControl w:val="0"/>
        <w:tabs>
          <w:tab w:val="left" w:pos="600"/>
          <w:tab w:val="left" w:pos="1500"/>
          <w:tab w:val="left" w:pos="2800"/>
          <w:tab w:val="left" w:pos="3300"/>
          <w:tab w:val="left" w:pos="4320"/>
          <w:tab w:val="left" w:pos="4740"/>
        </w:tabs>
        <w:autoSpaceDE w:val="0"/>
        <w:spacing w:line="276" w:lineRule="auto"/>
        <w:ind w:right="-19"/>
        <w:jc w:val="both"/>
        <w:rPr>
          <w:rFonts w:ascii="Book Antiqua" w:hAnsi="Book Antiqua"/>
        </w:rPr>
      </w:pPr>
      <w:r w:rsidRPr="00787254">
        <w:rPr>
          <w:rFonts w:ascii="Book Antiqua" w:hAnsi="Book Antiqua"/>
        </w:rPr>
        <w:t xml:space="preserve">Toutefois, </w:t>
      </w:r>
      <w:r w:rsidR="00562641" w:rsidRPr="00787254">
        <w:rPr>
          <w:rFonts w:ascii="Book Antiqua" w:hAnsi="Book Antiqua"/>
        </w:rPr>
        <w:t>lorsque les offres ont déjà été ouvertes</w:t>
      </w:r>
      <w:r w:rsidR="00AA4CB1" w:rsidRPr="00787254">
        <w:rPr>
          <w:rFonts w:ascii="Book Antiqua" w:hAnsi="Book Antiqua"/>
        </w:rPr>
        <w:t>, l’</w:t>
      </w:r>
      <w:r w:rsidR="00BE06DC" w:rsidRPr="00787254">
        <w:rPr>
          <w:rFonts w:ascii="Book Antiqua" w:hAnsi="Book Antiqua"/>
        </w:rPr>
        <w:t>annulation est s</w:t>
      </w:r>
      <w:r w:rsidR="00AD65BC" w:rsidRPr="00787254">
        <w:rPr>
          <w:rFonts w:ascii="Book Antiqua" w:hAnsi="Book Antiqua"/>
        </w:rPr>
        <w:t>u</w:t>
      </w:r>
      <w:r w:rsidR="00BE06DC" w:rsidRPr="00787254">
        <w:rPr>
          <w:rFonts w:ascii="Book Antiqua" w:hAnsi="Book Antiqua"/>
        </w:rPr>
        <w:t xml:space="preserve">bordonnée à l’accord </w:t>
      </w:r>
      <w:r w:rsidR="00353DCC" w:rsidRPr="00787254">
        <w:rPr>
          <w:rFonts w:ascii="Book Antiqua" w:hAnsi="Book Antiqua"/>
        </w:rPr>
        <w:t xml:space="preserve">de </w:t>
      </w:r>
      <w:r w:rsidR="007C04A5" w:rsidRPr="00787254">
        <w:rPr>
          <w:rFonts w:ascii="Book Antiqua" w:hAnsi="Book Antiqua"/>
        </w:rPr>
        <w:t xml:space="preserve">l’Autorité </w:t>
      </w:r>
      <w:r w:rsidR="00353DCC" w:rsidRPr="00787254">
        <w:rPr>
          <w:rFonts w:ascii="Book Antiqua" w:hAnsi="Book Antiqua"/>
        </w:rPr>
        <w:t>chargé</w:t>
      </w:r>
      <w:r w:rsidR="00857C11" w:rsidRPr="00787254">
        <w:rPr>
          <w:rFonts w:ascii="Book Antiqua" w:hAnsi="Book Antiqua"/>
        </w:rPr>
        <w:t>e</w:t>
      </w:r>
      <w:r w:rsidR="00353DCC" w:rsidRPr="00787254">
        <w:rPr>
          <w:rFonts w:ascii="Book Antiqua" w:hAnsi="Book Antiqua"/>
        </w:rPr>
        <w:t xml:space="preserve"> des Marchés Publics</w:t>
      </w:r>
      <w:r w:rsidR="00BE06DC" w:rsidRPr="00787254">
        <w:rPr>
          <w:rFonts w:ascii="Book Antiqua" w:hAnsi="Book Antiqua"/>
        </w:rPr>
        <w:t>.</w:t>
      </w:r>
    </w:p>
    <w:p w:rsidR="00403FEC" w:rsidRPr="00787254" w:rsidRDefault="00625220" w:rsidP="000644D4">
      <w:pPr>
        <w:widowControl w:val="0"/>
        <w:autoSpaceDE w:val="0"/>
        <w:spacing w:line="276" w:lineRule="auto"/>
        <w:jc w:val="both"/>
        <w:rPr>
          <w:rFonts w:ascii="Book Antiqua" w:hAnsi="Book Antiqua"/>
          <w:spacing w:val="5"/>
        </w:rPr>
      </w:pPr>
      <w:r w:rsidRPr="00787254">
        <w:rPr>
          <w:rFonts w:ascii="Book Antiqua" w:hAnsi="Book Antiqua"/>
        </w:rPr>
        <w:t xml:space="preserve">35.2Le Maître d'Ouvrage ou Maître d’Ouvrage Délégué notifie la décision d'annulation </w:t>
      </w:r>
      <w:r w:rsidR="00EF35D6" w:rsidRPr="00787254">
        <w:rPr>
          <w:rFonts w:ascii="Book Antiqua" w:hAnsi="Book Antiqua"/>
        </w:rPr>
        <w:t>ou celle déclarant l’appel d’offres infructueux</w:t>
      </w:r>
      <w:r w:rsidR="00FF2FEA" w:rsidRPr="00787254">
        <w:rPr>
          <w:rFonts w:ascii="Book Antiqua" w:hAnsi="Book Antiqua"/>
        </w:rPr>
        <w:t>,</w:t>
      </w:r>
      <w:r w:rsidRPr="00787254">
        <w:rPr>
          <w:rFonts w:ascii="Book Antiqua" w:hAnsi="Book Antiqua"/>
        </w:rPr>
        <w:t>au Président de la Commission de Passation des Marchés, avec copie à l’organ</w:t>
      </w:r>
      <w:r w:rsidR="007A525B" w:rsidRPr="00787254">
        <w:rPr>
          <w:rFonts w:ascii="Book Antiqua" w:hAnsi="Book Antiqua"/>
        </w:rPr>
        <w:t>ism</w:t>
      </w:r>
      <w:r w:rsidRPr="00787254">
        <w:rPr>
          <w:rFonts w:ascii="Book Antiqua" w:hAnsi="Book Antiqua"/>
        </w:rPr>
        <w:t>e chargé de la régulation des marchés publics</w:t>
      </w:r>
      <w:r w:rsidR="002810B5" w:rsidRPr="00787254">
        <w:rPr>
          <w:rFonts w:ascii="Book Antiqua" w:hAnsi="Book Antiqua"/>
          <w:spacing w:val="5"/>
        </w:rPr>
        <w:t xml:space="preserve">. </w:t>
      </w:r>
    </w:p>
    <w:p w:rsidR="00403FEC" w:rsidRPr="00787254" w:rsidRDefault="00EF35D6" w:rsidP="000644D4">
      <w:pPr>
        <w:suppressAutoHyphens w:val="0"/>
        <w:autoSpaceDN/>
        <w:spacing w:line="276" w:lineRule="auto"/>
        <w:jc w:val="both"/>
        <w:textAlignment w:val="auto"/>
        <w:rPr>
          <w:rFonts w:ascii="Book Antiqua" w:hAnsi="Book Antiqua"/>
        </w:rPr>
      </w:pPr>
      <w:r w:rsidRPr="00787254">
        <w:rPr>
          <w:rFonts w:ascii="Book Antiqua" w:hAnsi="Book Antiqua"/>
        </w:rPr>
        <w:t>35.3 En cas d'allotissement, les dispositions prévues aux alinéas ci-dessus sont applicables à chacun des lots.</w:t>
      </w:r>
    </w:p>
    <w:p w:rsidR="00273DD0" w:rsidRPr="00787254" w:rsidRDefault="00353DCC" w:rsidP="000644D4">
      <w:pPr>
        <w:pStyle w:val="RGAOarticles"/>
        <w:spacing w:after="0" w:line="276" w:lineRule="auto"/>
        <w:rPr>
          <w:rFonts w:ascii="Book Antiqua" w:hAnsi="Book Antiqua"/>
          <w:sz w:val="24"/>
        </w:rPr>
      </w:pPr>
      <w:bookmarkStart w:id="162" w:name="_Toc530307945"/>
      <w:bookmarkStart w:id="163" w:name="_Toc97557067"/>
      <w:bookmarkStart w:id="164" w:name="_Toc163062733"/>
      <w:r w:rsidRPr="00787254">
        <w:rPr>
          <w:rFonts w:ascii="Book Antiqua" w:hAnsi="Book Antiqua"/>
          <w:sz w:val="24"/>
        </w:rPr>
        <w:t>Notificationdel’attributiondumarché</w:t>
      </w:r>
      <w:bookmarkEnd w:id="162"/>
      <w:bookmarkEnd w:id="163"/>
      <w:bookmarkEnd w:id="164"/>
    </w:p>
    <w:p w:rsidR="003F627E" w:rsidRPr="00787254" w:rsidRDefault="003F627E" w:rsidP="000644D4">
      <w:pPr>
        <w:widowControl w:val="0"/>
        <w:autoSpaceDE w:val="0"/>
        <w:spacing w:line="276" w:lineRule="auto"/>
        <w:ind w:right="-15"/>
        <w:jc w:val="both"/>
        <w:rPr>
          <w:rFonts w:ascii="Book Antiqua" w:hAnsi="Book Antiqua"/>
        </w:rPr>
      </w:pPr>
      <w:r w:rsidRPr="00787254">
        <w:rPr>
          <w:rFonts w:ascii="Book Antiqua" w:hAnsi="Book Antiqua"/>
        </w:rPr>
        <w:t>36.1 Toute attribution d’un marché est matérialisée par une décision du Maître d’Ouvrage ou du Maître d’Ouvrage Délégué et notifiée à l’attributaire dans un délai maximum de soixante-douze (72) heures à compter de sa signature.</w:t>
      </w:r>
    </w:p>
    <w:p w:rsidR="00273DD0" w:rsidRPr="00787254" w:rsidRDefault="003F627E" w:rsidP="000644D4">
      <w:pPr>
        <w:widowControl w:val="0"/>
        <w:tabs>
          <w:tab w:val="left" w:pos="1140"/>
          <w:tab w:val="left" w:pos="1720"/>
          <w:tab w:val="left" w:pos="2100"/>
          <w:tab w:val="left" w:pos="2960"/>
          <w:tab w:val="left" w:pos="4220"/>
          <w:tab w:val="left" w:pos="5060"/>
        </w:tabs>
        <w:autoSpaceDE w:val="0"/>
        <w:spacing w:line="276" w:lineRule="auto"/>
        <w:jc w:val="both"/>
        <w:rPr>
          <w:rFonts w:ascii="Book Antiqua" w:hAnsi="Book Antiqua"/>
        </w:rPr>
      </w:pPr>
      <w:r w:rsidRPr="00787254">
        <w:rPr>
          <w:rFonts w:ascii="Book Antiqua" w:hAnsi="Book Antiqua"/>
        </w:rPr>
        <w:t>36.2.</w:t>
      </w:r>
      <w:r w:rsidR="00353DCC" w:rsidRPr="00787254">
        <w:rPr>
          <w:rFonts w:ascii="Book Antiqua" w:hAnsi="Book Antiqua"/>
        </w:rPr>
        <w:t>Avantl’expirationdudélaidevaliditédesoffresfixé</w:t>
      </w:r>
      <w:r w:rsidR="00353DCC" w:rsidRPr="00787254">
        <w:rPr>
          <w:rFonts w:ascii="Book Antiqua" w:hAnsi="Book Antiqua"/>
          <w:spacing w:val="3"/>
        </w:rPr>
        <w:t>pa</w:t>
      </w:r>
      <w:r w:rsidR="00353DCC" w:rsidRPr="00787254">
        <w:rPr>
          <w:rFonts w:ascii="Book Antiqua" w:hAnsi="Book Antiqua"/>
        </w:rPr>
        <w:t xml:space="preserve">r </w:t>
      </w:r>
      <w:r w:rsidR="00353DCC" w:rsidRPr="00787254">
        <w:rPr>
          <w:rFonts w:ascii="Book Antiqua" w:hAnsi="Book Antiqua"/>
          <w:spacing w:val="3"/>
        </w:rPr>
        <w:t>l</w:t>
      </w:r>
      <w:r w:rsidR="00353DCC" w:rsidRPr="00787254">
        <w:rPr>
          <w:rFonts w:ascii="Book Antiqua" w:hAnsi="Book Antiqua"/>
        </w:rPr>
        <w:t xml:space="preserve">e </w:t>
      </w:r>
      <w:r w:rsidR="00353DCC" w:rsidRPr="00787254">
        <w:rPr>
          <w:rFonts w:ascii="Book Antiqua" w:hAnsi="Book Antiqua"/>
          <w:spacing w:val="3"/>
        </w:rPr>
        <w:t>RPAO</w:t>
      </w:r>
      <w:r w:rsidR="00353DCC" w:rsidRPr="00787254">
        <w:rPr>
          <w:rFonts w:ascii="Book Antiqua" w:hAnsi="Book Antiqua"/>
        </w:rPr>
        <w:t xml:space="preserve">, </w:t>
      </w:r>
      <w:r w:rsidR="00B1798D" w:rsidRPr="00787254">
        <w:rPr>
          <w:rFonts w:ascii="Book Antiqua" w:hAnsi="Book Antiqua"/>
          <w:spacing w:val="3"/>
        </w:rPr>
        <w:t xml:space="preserve">le </w:t>
      </w:r>
      <w:r w:rsidR="00CC1E99" w:rsidRPr="00787254">
        <w:rPr>
          <w:rFonts w:ascii="Book Antiqua" w:hAnsi="Book Antiqua"/>
          <w:spacing w:val="3"/>
        </w:rPr>
        <w:t xml:space="preserve">Maître d’Ouvrage ou </w:t>
      </w:r>
      <w:r w:rsidR="00F351BB" w:rsidRPr="00787254">
        <w:rPr>
          <w:rFonts w:ascii="Book Antiqua" w:hAnsi="Book Antiqua"/>
          <w:spacing w:val="3"/>
        </w:rPr>
        <w:t xml:space="preserve">le </w:t>
      </w:r>
      <w:r w:rsidR="00CC1E99" w:rsidRPr="00787254">
        <w:rPr>
          <w:rFonts w:ascii="Book Antiqua" w:hAnsi="Book Antiqua"/>
          <w:spacing w:val="3"/>
        </w:rPr>
        <w:t>Maître d’Ouvrage Délégué</w:t>
      </w:r>
      <w:r w:rsidR="00353DCC" w:rsidRPr="00787254">
        <w:rPr>
          <w:rFonts w:ascii="Book Antiqua" w:hAnsi="Book Antiqua"/>
          <w:spacing w:val="3"/>
        </w:rPr>
        <w:t>notifier</w:t>
      </w:r>
      <w:r w:rsidR="00353DCC" w:rsidRPr="00787254">
        <w:rPr>
          <w:rFonts w:ascii="Book Antiqua" w:hAnsi="Book Antiqua"/>
        </w:rPr>
        <w:t xml:space="preserve">a </w:t>
      </w:r>
      <w:r w:rsidR="00353DCC" w:rsidRPr="00787254">
        <w:rPr>
          <w:rFonts w:ascii="Book Antiqua" w:hAnsi="Book Antiqua"/>
          <w:spacing w:val="3"/>
        </w:rPr>
        <w:t xml:space="preserve">à </w:t>
      </w:r>
      <w:r w:rsidR="00353DCC" w:rsidRPr="00787254">
        <w:rPr>
          <w:rFonts w:ascii="Book Antiqua" w:hAnsi="Book Antiqua"/>
        </w:rPr>
        <w:t>l’attributairedu</w:t>
      </w:r>
      <w:r w:rsidR="002810B5" w:rsidRPr="00787254">
        <w:rPr>
          <w:rFonts w:ascii="Book Antiqua" w:hAnsi="Book Antiqua"/>
        </w:rPr>
        <w:t xml:space="preserve"> m</w:t>
      </w:r>
      <w:r w:rsidR="00353DCC" w:rsidRPr="00787254">
        <w:rPr>
          <w:rFonts w:ascii="Book Antiqua" w:hAnsi="Book Antiqua"/>
        </w:rPr>
        <w:t xml:space="preserve">archépartélécopieconfirméepar lettrerecommandéeoupartoutautremoyenque sasoumissionaétéretenue.Cettelettreindiquerale </w:t>
      </w:r>
      <w:r w:rsidR="00353DCC" w:rsidRPr="00787254">
        <w:rPr>
          <w:rFonts w:ascii="Book Antiqua" w:hAnsi="Book Antiqua"/>
          <w:spacing w:val="5"/>
        </w:rPr>
        <w:t>montan</w:t>
      </w:r>
      <w:r w:rsidR="00353DCC" w:rsidRPr="00787254">
        <w:rPr>
          <w:rFonts w:ascii="Book Antiqua" w:hAnsi="Book Antiqua"/>
        </w:rPr>
        <w:t>t</w:t>
      </w:r>
      <w:r w:rsidR="00353DCC" w:rsidRPr="00787254">
        <w:rPr>
          <w:rFonts w:ascii="Book Antiqua" w:hAnsi="Book Antiqua"/>
          <w:spacing w:val="5"/>
        </w:rPr>
        <w:t>qu</w:t>
      </w:r>
      <w:r w:rsidR="00353DCC" w:rsidRPr="00787254">
        <w:rPr>
          <w:rFonts w:ascii="Book Antiqua" w:hAnsi="Book Antiqua"/>
        </w:rPr>
        <w:t>ele Maître d’ouvrage</w:t>
      </w:r>
      <w:r w:rsidR="0002689E" w:rsidRPr="00787254">
        <w:rPr>
          <w:rFonts w:ascii="Book Antiqua" w:hAnsi="Book Antiqua"/>
        </w:rPr>
        <w:t xml:space="preserve"> ou</w:t>
      </w:r>
      <w:r w:rsidR="00F351BB" w:rsidRPr="00787254">
        <w:rPr>
          <w:rFonts w:ascii="Book Antiqua" w:hAnsi="Book Antiqua"/>
        </w:rPr>
        <w:t xml:space="preserve"> le </w:t>
      </w:r>
      <w:r w:rsidR="0002689E" w:rsidRPr="00787254">
        <w:rPr>
          <w:rFonts w:ascii="Book Antiqua" w:hAnsi="Book Antiqua"/>
          <w:spacing w:val="3"/>
        </w:rPr>
        <w:t>Maître d’Ouvrage Délégué</w:t>
      </w:r>
      <w:r w:rsidR="00353DCC" w:rsidRPr="00787254">
        <w:rPr>
          <w:rFonts w:ascii="Book Antiqua" w:hAnsi="Book Antiqua"/>
          <w:spacing w:val="5"/>
        </w:rPr>
        <w:t>paier</w:t>
      </w:r>
      <w:r w:rsidR="00353DCC" w:rsidRPr="00787254">
        <w:rPr>
          <w:rFonts w:ascii="Book Antiqua" w:hAnsi="Book Antiqua"/>
        </w:rPr>
        <w:t>a</w:t>
      </w:r>
      <w:r w:rsidR="00F351BB" w:rsidRPr="00787254">
        <w:rPr>
          <w:rFonts w:ascii="Book Antiqua" w:hAnsi="Book Antiqua"/>
        </w:rPr>
        <w:t xml:space="preserve"> au</w:t>
      </w:r>
      <w:r w:rsidR="0061656A" w:rsidRPr="00787254">
        <w:rPr>
          <w:rFonts w:ascii="Book Antiqua" w:hAnsi="Book Antiqua"/>
        </w:rPr>
        <w:t xml:space="preserve"> cocontractant de l’administration</w:t>
      </w:r>
      <w:r w:rsidR="00353DCC" w:rsidRPr="00787254">
        <w:rPr>
          <w:rFonts w:ascii="Book Antiqua" w:hAnsi="Book Antiqua"/>
        </w:rPr>
        <w:t>autitredel’exécutiondestravauxet ledélaid’exécution.</w:t>
      </w:r>
    </w:p>
    <w:p w:rsidR="00273DD0" w:rsidRPr="00787254" w:rsidRDefault="00353DCC" w:rsidP="000644D4">
      <w:pPr>
        <w:pStyle w:val="RGAOarticles"/>
        <w:spacing w:after="0" w:line="276" w:lineRule="auto"/>
        <w:rPr>
          <w:rFonts w:ascii="Book Antiqua" w:hAnsi="Book Antiqua"/>
          <w:sz w:val="24"/>
        </w:rPr>
      </w:pPr>
      <w:bookmarkStart w:id="165" w:name="_Toc530307946"/>
      <w:bookmarkStart w:id="166" w:name="_Toc97557068"/>
      <w:bookmarkStart w:id="167" w:name="_Toc163062734"/>
      <w:r w:rsidRPr="00787254">
        <w:rPr>
          <w:rFonts w:ascii="Book Antiqua" w:hAnsi="Book Antiqua"/>
          <w:sz w:val="24"/>
        </w:rPr>
        <w:t>Publication des résultats d’attributiondumarchéetrecours</w:t>
      </w:r>
      <w:bookmarkEnd w:id="165"/>
      <w:bookmarkEnd w:id="166"/>
      <w:bookmarkEnd w:id="167"/>
    </w:p>
    <w:p w:rsidR="0061656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37.1.</w:t>
      </w:r>
      <w:r w:rsidR="0061656A" w:rsidRPr="00787254">
        <w:rPr>
          <w:rFonts w:ascii="Book Antiqua" w:hAnsi="Book Antiqua"/>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787254" w:rsidRDefault="0061656A" w:rsidP="000644D4">
      <w:pPr>
        <w:widowControl w:val="0"/>
        <w:autoSpaceDE w:val="0"/>
        <w:spacing w:line="276" w:lineRule="auto"/>
        <w:jc w:val="both"/>
        <w:rPr>
          <w:rFonts w:ascii="Book Antiqua" w:hAnsi="Book Antiqua"/>
          <w:spacing w:val="5"/>
        </w:rPr>
      </w:pPr>
      <w:r w:rsidRPr="00787254">
        <w:rPr>
          <w:rFonts w:ascii="Book Antiqua" w:hAnsi="Book Antiqua"/>
        </w:rPr>
        <w:t xml:space="preserve">37.2. </w:t>
      </w:r>
      <w:r w:rsidR="0053173B" w:rsidRPr="00787254">
        <w:rPr>
          <w:rFonts w:ascii="Book Antiqua" w:hAnsi="Book Antiqua"/>
          <w:spacing w:val="5"/>
        </w:rPr>
        <w:t>Toute décision d’attribution d’un marché public par le Maître d’Ouvrage ou le Maître d’Ouvrage Délégué</w:t>
      </w:r>
      <w:r w:rsidR="0050759C" w:rsidRPr="00787254">
        <w:rPr>
          <w:rFonts w:ascii="Book Antiqua" w:hAnsi="Book Antiqua"/>
          <w:spacing w:val="5"/>
        </w:rPr>
        <w:t>,</w:t>
      </w:r>
      <w:r w:rsidR="0053173B" w:rsidRPr="00787254">
        <w:rPr>
          <w:rFonts w:ascii="Book Antiqua" w:hAnsi="Book Antiqua"/>
          <w:spacing w:val="5"/>
        </w:rPr>
        <w:t xml:space="preserve"> est insérée avec indication d</w:t>
      </w:r>
      <w:r w:rsidR="004C4DFD" w:rsidRPr="00787254">
        <w:rPr>
          <w:rFonts w:ascii="Book Antiqua" w:hAnsi="Book Antiqua"/>
          <w:spacing w:val="5"/>
        </w:rPr>
        <w:t xml:space="preserve">u montant de l’Offre de l’attributaire etdu </w:t>
      </w:r>
      <w:r w:rsidR="0053173B" w:rsidRPr="00787254">
        <w:rPr>
          <w:rFonts w:ascii="Book Antiqua" w:hAnsi="Book Antiqua"/>
          <w:spacing w:val="5"/>
        </w:rPr>
        <w:t>délai, dans le journal des marchés publics édité par l’organisme chargé de la régulation des marchés publics ou dans toute autre publication habilitée.</w:t>
      </w:r>
    </w:p>
    <w:p w:rsidR="00273DD0" w:rsidRPr="00787254" w:rsidRDefault="0053173B" w:rsidP="000644D4">
      <w:pPr>
        <w:widowControl w:val="0"/>
        <w:autoSpaceDE w:val="0"/>
        <w:spacing w:line="276" w:lineRule="auto"/>
        <w:jc w:val="both"/>
        <w:rPr>
          <w:rFonts w:ascii="Book Antiqua" w:hAnsi="Book Antiqua"/>
        </w:rPr>
      </w:pPr>
      <w:r w:rsidRPr="00787254">
        <w:rPr>
          <w:rFonts w:ascii="Book Antiqua" w:hAnsi="Book Antiqua"/>
        </w:rPr>
        <w:t xml:space="preserve">37.3 </w:t>
      </w:r>
      <w:r w:rsidR="003270BB" w:rsidRPr="00787254">
        <w:rPr>
          <w:rFonts w:ascii="Book Antiqua" w:hAnsi="Book Antiqua"/>
          <w:spacing w:val="7"/>
        </w:rPr>
        <w:t xml:space="preserve">Dès </w:t>
      </w:r>
      <w:r w:rsidR="003270BB" w:rsidRPr="00787254">
        <w:rPr>
          <w:rFonts w:ascii="Book Antiqua" w:hAnsi="Book Antiqua"/>
        </w:rPr>
        <w:t>publication desrésultats</w:t>
      </w:r>
      <w:r w:rsidR="003270BB" w:rsidRPr="00787254">
        <w:rPr>
          <w:rFonts w:ascii="Book Antiqua" w:hAnsi="Book Antiqua"/>
          <w:spacing w:val="30"/>
        </w:rPr>
        <w:t xml:space="preserve"> portant </w:t>
      </w:r>
      <w:r w:rsidR="003270BB" w:rsidRPr="00787254">
        <w:rPr>
          <w:rFonts w:ascii="Book Antiqua" w:hAnsi="Book Antiqua"/>
        </w:rPr>
        <w:t>attribution,l</w:t>
      </w:r>
      <w:r w:rsidR="0002689E" w:rsidRPr="00787254">
        <w:rPr>
          <w:rFonts w:ascii="Book Antiqua" w:hAnsi="Book Antiqua"/>
        </w:rPr>
        <w:t>e</w:t>
      </w:r>
      <w:r w:rsidR="00CC1E99" w:rsidRPr="00787254">
        <w:rPr>
          <w:rFonts w:ascii="Book Antiqua" w:hAnsi="Book Antiqua"/>
        </w:rPr>
        <w:t xml:space="preserve">Maître d’Ouvrage ou </w:t>
      </w:r>
      <w:r w:rsidR="003270BB" w:rsidRPr="00787254">
        <w:rPr>
          <w:rFonts w:ascii="Book Antiqua" w:hAnsi="Book Antiqua"/>
        </w:rPr>
        <w:t xml:space="preserve">le </w:t>
      </w:r>
      <w:r w:rsidR="00CC1E99" w:rsidRPr="00787254">
        <w:rPr>
          <w:rFonts w:ascii="Book Antiqua" w:hAnsi="Book Antiqua"/>
        </w:rPr>
        <w:t>Maître d’Ouvrage Délégué</w:t>
      </w:r>
      <w:r w:rsidR="00EE667A" w:rsidRPr="00787254">
        <w:rPr>
          <w:rFonts w:ascii="Book Antiqua" w:hAnsi="Book Antiqua"/>
        </w:rPr>
        <w:t>adresse</w:t>
      </w:r>
      <w:r w:rsidR="00EE667A" w:rsidRPr="00787254">
        <w:rPr>
          <w:rFonts w:ascii="Book Antiqua" w:hAnsi="Book Antiqua"/>
          <w:spacing w:val="12"/>
        </w:rPr>
        <w:t xml:space="preserve"> à chaque soumissi</w:t>
      </w:r>
      <w:r w:rsidR="00E2164E" w:rsidRPr="00787254">
        <w:rPr>
          <w:rFonts w:ascii="Book Antiqua" w:hAnsi="Book Antiqua"/>
          <w:spacing w:val="12"/>
        </w:rPr>
        <w:t>o</w:t>
      </w:r>
      <w:r w:rsidR="00EE667A" w:rsidRPr="00787254">
        <w:rPr>
          <w:rFonts w:ascii="Book Antiqua" w:hAnsi="Book Antiqua"/>
          <w:spacing w:val="12"/>
        </w:rPr>
        <w:t>nnaire qui en fait la demande</w:t>
      </w:r>
      <w:r w:rsidR="00E2164E" w:rsidRPr="00787254">
        <w:rPr>
          <w:rFonts w:ascii="Book Antiqua" w:hAnsi="Book Antiqua"/>
          <w:spacing w:val="12"/>
        </w:rPr>
        <w:t>,</w:t>
      </w:r>
      <w:r w:rsidR="00EE667A" w:rsidRPr="00787254">
        <w:rPr>
          <w:rFonts w:ascii="Book Antiqua" w:hAnsi="Book Antiqua"/>
          <w:spacing w:val="12"/>
        </w:rPr>
        <w:t xml:space="preserve"> un extrait du rapport d’analyse le concernant.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w:t>
      </w:r>
      <w:r w:rsidR="00E2164E" w:rsidRPr="00787254">
        <w:rPr>
          <w:rFonts w:ascii="Book Antiqua" w:hAnsi="Book Antiqua"/>
        </w:rPr>
        <w:t>4</w:t>
      </w:r>
      <w:r w:rsidRPr="00787254">
        <w:rPr>
          <w:rFonts w:ascii="Book Antiqua" w:hAnsi="Book Antiqua"/>
        </w:rPr>
        <w:t xml:space="preserve">. Aprèslapublicationdurésultatdel’attribution, </w:t>
      </w:r>
      <w:r w:rsidRPr="00787254">
        <w:rPr>
          <w:rFonts w:ascii="Book Antiqua" w:hAnsi="Book Antiqua"/>
        </w:rPr>
        <w:lastRenderedPageBreak/>
        <w:t>lesoffresnonretiréesdansundélaimaximal de quinze (15) jours seront détruites, sans qu’ilyaitlieuàréclamation,àl’exceptionde l’exemplairedestinéàl’organismechargéde larégulationdesmarchéspublics</w:t>
      </w:r>
      <w:r w:rsidR="00EC7238" w:rsidRPr="00787254">
        <w:rPr>
          <w:rFonts w:ascii="Book Antiqua" w:hAnsi="Book Antiqua"/>
        </w:rPr>
        <w:t xml:space="preserve"> si celle-ci n’a pas été collectée séance tenante</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w:t>
      </w:r>
      <w:r w:rsidR="00E2164E" w:rsidRPr="00787254">
        <w:rPr>
          <w:rFonts w:ascii="Book Antiqua" w:hAnsi="Book Antiqua"/>
        </w:rPr>
        <w:t xml:space="preserve"> 5</w:t>
      </w:r>
      <w:r w:rsidRPr="00787254">
        <w:rPr>
          <w:rFonts w:ascii="Book Antiqua" w:hAnsi="Book Antiqua"/>
        </w:rPr>
        <w:t>. Encasderecours,ildoitêtreadressé,</w:t>
      </w:r>
      <w:r w:rsidR="0043018B" w:rsidRPr="00787254">
        <w:rPr>
          <w:rFonts w:ascii="Book Antiqua" w:hAnsi="Book Antiqua"/>
        </w:rPr>
        <w:t xml:space="preserve"> au Comité chargé de l’exame</w:t>
      </w:r>
      <w:r w:rsidR="003855FD" w:rsidRPr="00787254">
        <w:rPr>
          <w:rFonts w:ascii="Book Antiqua" w:hAnsi="Book Antiqua"/>
        </w:rPr>
        <w:t>n</w:t>
      </w:r>
      <w:r w:rsidR="0043018B" w:rsidRPr="00787254">
        <w:rPr>
          <w:rFonts w:ascii="Book Antiqua" w:hAnsi="Book Antiqua"/>
        </w:rPr>
        <w:t xml:space="preserve"> des recours</w:t>
      </w:r>
      <w:r w:rsidRPr="00787254">
        <w:rPr>
          <w:rFonts w:ascii="Book Antiqua" w:hAnsi="Book Antiqua"/>
        </w:rPr>
        <w:t>avec copies</w:t>
      </w:r>
      <w:r w:rsidR="007B15DC" w:rsidRPr="00787254">
        <w:rPr>
          <w:rFonts w:ascii="Book Antiqua" w:hAnsi="Book Antiqua"/>
          <w:spacing w:val="4"/>
        </w:rPr>
        <w:t xml:space="preserve">au Maître d’Ouvrage ou </w:t>
      </w:r>
      <w:r w:rsidR="00BB257D" w:rsidRPr="00787254">
        <w:rPr>
          <w:rFonts w:ascii="Book Antiqua" w:hAnsi="Book Antiqua"/>
          <w:spacing w:val="4"/>
        </w:rPr>
        <w:t xml:space="preserve">au </w:t>
      </w:r>
      <w:r w:rsidR="007B15DC" w:rsidRPr="00787254">
        <w:rPr>
          <w:rFonts w:ascii="Book Antiqua" w:hAnsi="Book Antiqua"/>
          <w:spacing w:val="4"/>
        </w:rPr>
        <w:t>Maître d’Ouvrage Délégué</w:t>
      </w:r>
      <w:r w:rsidR="00025737" w:rsidRPr="00787254">
        <w:rPr>
          <w:rFonts w:ascii="Book Antiqua" w:hAnsi="Book Antiqua"/>
        </w:rPr>
        <w:t>,</w:t>
      </w:r>
      <w:r w:rsidR="007B15DC" w:rsidRPr="00787254">
        <w:rPr>
          <w:rFonts w:ascii="Book Antiqua" w:hAnsi="Book Antiqua"/>
        </w:rPr>
        <w:t xml:space="preserve"> au Président de la Commission</w:t>
      </w:r>
      <w:r w:rsidR="00025737" w:rsidRPr="00787254">
        <w:rPr>
          <w:rFonts w:ascii="Book Antiqua" w:hAnsi="Book Antiqua"/>
        </w:rPr>
        <w:t xml:space="preserve"> de passation des marchés concernée, </w:t>
      </w:r>
      <w:r w:rsidRPr="00787254">
        <w:rPr>
          <w:rFonts w:ascii="Book Antiqua" w:hAnsi="Book Antiqua"/>
        </w:rPr>
        <w:t>à</w:t>
      </w:r>
      <w:r w:rsidR="007B15DC" w:rsidRPr="00787254">
        <w:rPr>
          <w:rFonts w:ascii="Book Antiqua" w:hAnsi="Book Antiqua"/>
          <w:spacing w:val="26"/>
        </w:rPr>
        <w:t>l’</w:t>
      </w:r>
      <w:r w:rsidR="001E6430" w:rsidRPr="00787254">
        <w:rPr>
          <w:rFonts w:ascii="Book Antiqua" w:hAnsi="Book Antiqua"/>
          <w:spacing w:val="26"/>
        </w:rPr>
        <w:t>O</w:t>
      </w:r>
      <w:r w:rsidR="007B15DC" w:rsidRPr="00787254">
        <w:rPr>
          <w:rFonts w:ascii="Book Antiqua" w:hAnsi="Book Antiqua"/>
          <w:spacing w:val="26"/>
        </w:rPr>
        <w:t xml:space="preserve">rganisme chargé de la </w:t>
      </w:r>
      <w:r w:rsidRPr="00787254">
        <w:rPr>
          <w:rFonts w:ascii="Book Antiqua" w:hAnsi="Book Antiqua"/>
          <w:spacing w:val="26"/>
        </w:rPr>
        <w:t>R</w:t>
      </w:r>
      <w:r w:rsidRPr="00787254">
        <w:rPr>
          <w:rFonts w:ascii="Book Antiqua" w:hAnsi="Book Antiqua"/>
        </w:rPr>
        <w:t>égulation des</w:t>
      </w:r>
      <w:r w:rsidRPr="00787254">
        <w:rPr>
          <w:rFonts w:ascii="Book Antiqua" w:hAnsi="Book Antiqua"/>
          <w:spacing w:val="4"/>
        </w:rPr>
        <w:t xml:space="preserve"> M</w:t>
      </w:r>
      <w:r w:rsidRPr="00787254">
        <w:rPr>
          <w:rFonts w:ascii="Book Antiqua" w:hAnsi="Book Antiqua"/>
        </w:rPr>
        <w:t>archés</w:t>
      </w:r>
      <w:r w:rsidRPr="00787254">
        <w:rPr>
          <w:rFonts w:ascii="Book Antiqua" w:hAnsi="Book Antiqua"/>
          <w:spacing w:val="4"/>
        </w:rPr>
        <w:t xml:space="preserve"> P</w:t>
      </w:r>
      <w:r w:rsidRPr="00787254">
        <w:rPr>
          <w:rFonts w:ascii="Book Antiqua" w:hAnsi="Book Antiqua"/>
        </w:rPr>
        <w:t>ublics,</w:t>
      </w:r>
      <w:r w:rsidR="00025737" w:rsidRPr="00787254">
        <w:rPr>
          <w:rFonts w:ascii="Book Antiqua" w:hAnsi="Book Antiqua"/>
          <w:spacing w:val="4"/>
        </w:rPr>
        <w:t xml:space="preserve">et </w:t>
      </w:r>
      <w:r w:rsidRPr="00787254">
        <w:rPr>
          <w:rFonts w:ascii="Book Antiqua" w:hAnsi="Book Antiqua"/>
          <w:spacing w:val="4"/>
        </w:rPr>
        <w:t xml:space="preserve">à </w:t>
      </w:r>
      <w:r w:rsidR="008E3949" w:rsidRPr="00787254">
        <w:rPr>
          <w:rFonts w:ascii="Book Antiqua" w:hAnsi="Book Antiqua"/>
        </w:rPr>
        <w:t>l’Autorité chargée des marchés publics.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Ildoitintervenirdansundélaimaximumdecinq(05) joursouvrablesaprèslapublicationdesrésultats.</w:t>
      </w:r>
    </w:p>
    <w:p w:rsidR="00E2164E" w:rsidRPr="00787254" w:rsidRDefault="00E2164E" w:rsidP="000644D4">
      <w:pPr>
        <w:widowControl w:val="0"/>
        <w:autoSpaceDE w:val="0"/>
        <w:spacing w:line="276" w:lineRule="auto"/>
        <w:jc w:val="both"/>
        <w:rPr>
          <w:rFonts w:ascii="Book Antiqua" w:hAnsi="Book Antiqua"/>
        </w:rPr>
      </w:pPr>
      <w:r w:rsidRPr="00787254">
        <w:rPr>
          <w:rFonts w:ascii="Book Antiqua" w:hAnsi="Book Antiqua"/>
        </w:rPr>
        <w:t>37.6 Ce recours peut donner lieu à la suspension de la procédure à l’appréciation de l’organisme chargé de la régulation des marchés publics.</w:t>
      </w:r>
    </w:p>
    <w:p w:rsidR="00273DD0" w:rsidRPr="00787254" w:rsidRDefault="00353DCC" w:rsidP="000644D4">
      <w:pPr>
        <w:pStyle w:val="RGAOarticles"/>
        <w:spacing w:after="0" w:line="276" w:lineRule="auto"/>
        <w:rPr>
          <w:rFonts w:ascii="Book Antiqua" w:hAnsi="Book Antiqua"/>
          <w:sz w:val="24"/>
        </w:rPr>
      </w:pPr>
      <w:bookmarkStart w:id="168" w:name="_Toc530307947"/>
      <w:bookmarkStart w:id="169" w:name="_Toc97557069"/>
      <w:bookmarkStart w:id="170" w:name="_Toc163062735"/>
      <w:r w:rsidRPr="00787254">
        <w:rPr>
          <w:rFonts w:ascii="Book Antiqua" w:hAnsi="Book Antiqua"/>
          <w:sz w:val="24"/>
        </w:rPr>
        <w:t>Signaturedumarché</w:t>
      </w:r>
      <w:bookmarkEnd w:id="168"/>
      <w:bookmarkEnd w:id="169"/>
      <w:bookmarkEnd w:id="170"/>
    </w:p>
    <w:p w:rsidR="00EC723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38.1. Après publication des </w:t>
      </w:r>
      <w:r w:rsidR="007A2820" w:rsidRPr="00787254">
        <w:rPr>
          <w:rFonts w:ascii="Book Antiqua" w:hAnsi="Book Antiqua"/>
        </w:rPr>
        <w:t>résultats, le</w:t>
      </w:r>
      <w:r w:rsidR="00EC7238" w:rsidRPr="00787254">
        <w:rPr>
          <w:rFonts w:ascii="Book Antiqua" w:hAnsi="Book Antiqua"/>
        </w:rPr>
        <w:t xml:space="preserve"> Maître d’Ouvrage ou le Maître d’Ouvrage Délégué dispose d’un délai de cinq (05) jours ouvrables pour la signature du marché à compter de la date de souscription du projet de marché par l’attributaire</w:t>
      </w:r>
    </w:p>
    <w:p w:rsidR="00273DD0" w:rsidRPr="00787254" w:rsidRDefault="00E93EBD" w:rsidP="000644D4">
      <w:pPr>
        <w:widowControl w:val="0"/>
        <w:autoSpaceDE w:val="0"/>
        <w:spacing w:line="276" w:lineRule="auto"/>
        <w:jc w:val="both"/>
        <w:rPr>
          <w:rFonts w:ascii="Book Antiqua" w:hAnsi="Book Antiqua"/>
          <w:spacing w:val="5"/>
        </w:rPr>
      </w:pPr>
      <w:r w:rsidRPr="00787254">
        <w:rPr>
          <w:rFonts w:ascii="Book Antiqua" w:hAnsi="Book Antiqua"/>
        </w:rPr>
        <w:t xml:space="preserve">38.2. </w:t>
      </w:r>
      <w:r w:rsidR="00076C4B" w:rsidRPr="00787254">
        <w:rPr>
          <w:rFonts w:ascii="Book Antiqua" w:hAnsi="Book Antiqua"/>
        </w:rPr>
        <w:t xml:space="preserve">L’attributaire du marché dispose d’un délai de quinze (15) jours ouvrables </w:t>
      </w:r>
      <w:r w:rsidR="004C4DFD" w:rsidRPr="00787254">
        <w:rPr>
          <w:rFonts w:ascii="Book Antiqua" w:hAnsi="Book Antiqua"/>
        </w:rPr>
        <w:t>à compter de sa réception pour souscrire le marché ou la lettre commande</w:t>
      </w:r>
      <w:r w:rsidR="00076C4B" w:rsidRPr="00787254">
        <w:rPr>
          <w:rFonts w:ascii="Book Antiqua" w:hAnsi="Book Antiqua"/>
        </w:rPr>
        <w:t xml:space="preserve">. Passé ce délai, le </w:t>
      </w:r>
      <w:r w:rsidR="00076C4B" w:rsidRPr="00787254">
        <w:rPr>
          <w:rFonts w:ascii="Book Antiqua" w:hAnsi="Book Antiqua"/>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787254" w:rsidRDefault="005F01A0" w:rsidP="000644D4">
      <w:pPr>
        <w:widowControl w:val="0"/>
        <w:autoSpaceDE w:val="0"/>
        <w:spacing w:line="276" w:lineRule="auto"/>
        <w:jc w:val="both"/>
        <w:rPr>
          <w:rFonts w:ascii="Book Antiqua" w:hAnsi="Book Antiqua"/>
          <w:spacing w:val="2"/>
        </w:rPr>
      </w:pPr>
      <w:r w:rsidRPr="00787254">
        <w:rPr>
          <w:rFonts w:ascii="Book Antiqua" w:hAnsi="Book Antiqua"/>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787254">
        <w:rPr>
          <w:rFonts w:ascii="Book Antiqua" w:hAnsi="Book Antiqua"/>
          <w:spacing w:val="6"/>
        </w:rPr>
        <w:t xml:space="preserve">après leur souscription </w:t>
      </w:r>
      <w:r w:rsidRPr="00787254">
        <w:rPr>
          <w:rFonts w:ascii="Book Antiqua" w:hAnsi="Book Antiqua"/>
          <w:spacing w:val="2"/>
        </w:rPr>
        <w:t>par l’attributaire.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38.</w:t>
      </w:r>
      <w:r w:rsidR="007E6E14" w:rsidRPr="00787254">
        <w:rPr>
          <w:rFonts w:ascii="Book Antiqua" w:hAnsi="Book Antiqua"/>
        </w:rPr>
        <w:t>4</w:t>
      </w:r>
      <w:r w:rsidRPr="00787254">
        <w:rPr>
          <w:rFonts w:ascii="Book Antiqua" w:hAnsi="Book Antiqua"/>
        </w:rPr>
        <w:t xml:space="preserve">. </w:t>
      </w:r>
      <w:r w:rsidR="0079435D" w:rsidRPr="00787254">
        <w:rPr>
          <w:rFonts w:ascii="Book Antiqua" w:hAnsi="Book Antiqua"/>
          <w:spacing w:val="5"/>
        </w:rPr>
        <w:t>Le Maître d’Ouvrage ou le Maître d’Ouvrage Délégué</w:t>
      </w:r>
      <w:r w:rsidR="00786003" w:rsidRPr="00787254">
        <w:rPr>
          <w:rFonts w:ascii="Book Antiqua" w:hAnsi="Book Antiqua"/>
        </w:rPr>
        <w:t>notifie le marché</w:t>
      </w:r>
      <w:r w:rsidRPr="00787254">
        <w:rPr>
          <w:rFonts w:ascii="Book Antiqua" w:hAnsi="Book Antiqua"/>
        </w:rPr>
        <w:t>àsontitulairedans les cinq (5) jours</w:t>
      </w:r>
      <w:r w:rsidR="007B07FD" w:rsidRPr="00787254">
        <w:rPr>
          <w:rFonts w:ascii="Book Antiqua" w:hAnsi="Book Antiqua"/>
        </w:rPr>
        <w:t xml:space="preserve"> ouvrables</w:t>
      </w:r>
      <w:r w:rsidRPr="00787254">
        <w:rPr>
          <w:rFonts w:ascii="Book Antiqua" w:hAnsi="Book Antiqua"/>
        </w:rPr>
        <w:t xml:space="preserve"> qui suivent</w:t>
      </w:r>
      <w:r w:rsidR="00BB257D" w:rsidRPr="00787254">
        <w:rPr>
          <w:rFonts w:ascii="Book Antiqua" w:hAnsi="Book Antiqua"/>
        </w:rPr>
        <w:t>l</w:t>
      </w:r>
      <w:r w:rsidR="00ED357E" w:rsidRPr="00787254">
        <w:rPr>
          <w:rFonts w:ascii="Book Antiqua" w:hAnsi="Book Antiqua"/>
        </w:rPr>
        <w:t>a</w:t>
      </w:r>
      <w:r w:rsidRPr="00787254">
        <w:rPr>
          <w:rFonts w:ascii="Book Antiqua" w:hAnsi="Book Antiqua"/>
        </w:rPr>
        <w:t>date de sa signature.</w:t>
      </w:r>
    </w:p>
    <w:p w:rsidR="0087171A" w:rsidRPr="00787254" w:rsidRDefault="00AF0BF5" w:rsidP="000644D4">
      <w:pPr>
        <w:widowControl w:val="0"/>
        <w:autoSpaceDE w:val="0"/>
        <w:spacing w:line="276" w:lineRule="auto"/>
        <w:jc w:val="both"/>
        <w:rPr>
          <w:rFonts w:ascii="Book Antiqua" w:hAnsi="Book Antiqua"/>
        </w:rPr>
      </w:pPr>
      <w:r w:rsidRPr="00787254">
        <w:rPr>
          <w:rFonts w:ascii="Book Antiqua" w:hAnsi="Book Antiqua"/>
          <w:bCs/>
          <w:color w:val="000000" w:themeColor="text1"/>
        </w:rPr>
        <w:t>38.4.</w:t>
      </w:r>
      <w:r w:rsidRPr="00787254">
        <w:rPr>
          <w:rFonts w:ascii="Book Antiqua" w:hAnsi="Book Antiqua"/>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787254" w:rsidRDefault="00353DCC" w:rsidP="000644D4">
      <w:pPr>
        <w:pStyle w:val="RGAOarticles"/>
        <w:spacing w:after="0" w:line="276" w:lineRule="auto"/>
        <w:rPr>
          <w:rFonts w:ascii="Book Antiqua" w:hAnsi="Book Antiqua"/>
          <w:sz w:val="24"/>
        </w:rPr>
      </w:pPr>
      <w:bookmarkStart w:id="171" w:name="_Toc530307948"/>
      <w:bookmarkStart w:id="172" w:name="_Toc97557070"/>
      <w:bookmarkStart w:id="173" w:name="_Toc163062736"/>
      <w:r w:rsidRPr="00787254">
        <w:rPr>
          <w:rFonts w:ascii="Book Antiqua" w:hAnsi="Book Antiqua"/>
          <w:sz w:val="24"/>
        </w:rPr>
        <w:t>Cautionnementdéfinitif</w:t>
      </w:r>
      <w:bookmarkEnd w:id="171"/>
      <w:bookmarkEnd w:id="172"/>
      <w:bookmarkEnd w:id="173"/>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39.1. Dans les vingt (20) jours</w:t>
      </w:r>
      <w:r w:rsidR="00FC21C3" w:rsidRPr="00787254">
        <w:rPr>
          <w:rFonts w:ascii="Book Antiqua" w:hAnsi="Book Antiqua"/>
        </w:rPr>
        <w:t xml:space="preserve"> calendaires</w:t>
      </w:r>
      <w:r w:rsidRPr="00787254">
        <w:rPr>
          <w:rFonts w:ascii="Book Antiqua" w:hAnsi="Book Antiqua"/>
        </w:rPr>
        <w:t xml:space="preserve"> suivant la notification du marché par </w:t>
      </w:r>
      <w:r w:rsidR="00FC21C3" w:rsidRPr="00787254">
        <w:rPr>
          <w:rFonts w:ascii="Book Antiqua" w:hAnsi="Book Antiqua"/>
        </w:rPr>
        <w:t xml:space="preserve">le </w:t>
      </w:r>
      <w:r w:rsidR="00CC1E99" w:rsidRPr="00787254">
        <w:rPr>
          <w:rFonts w:ascii="Book Antiqua" w:hAnsi="Book Antiqua"/>
        </w:rPr>
        <w:t>Maître d’Ouvrage ou Maître d’Ouvrage Délégué</w:t>
      </w:r>
      <w:r w:rsidRPr="00787254">
        <w:rPr>
          <w:rFonts w:ascii="Book Antiqua" w:hAnsi="Book Antiqua"/>
        </w:rPr>
        <w:t xml:space="preserve">, </w:t>
      </w:r>
      <w:r w:rsidR="00CB6053" w:rsidRPr="00787254">
        <w:rPr>
          <w:rFonts w:ascii="Book Antiqua" w:hAnsi="Book Antiqua"/>
        </w:rPr>
        <w:t xml:space="preserve">le cocontractant </w:t>
      </w:r>
      <w:r w:rsidRPr="00787254">
        <w:rPr>
          <w:rFonts w:ascii="Book Antiqua" w:hAnsi="Book Antiqua"/>
        </w:rPr>
        <w:t>fournira au Maître d’Ouvrage</w:t>
      </w:r>
      <w:r w:rsidR="009E5636" w:rsidRPr="00787254">
        <w:rPr>
          <w:rFonts w:ascii="Book Antiqua" w:hAnsi="Book Antiqua"/>
        </w:rPr>
        <w:t>ou au Maître d’Ouvrage Délégué</w:t>
      </w:r>
      <w:r w:rsidRPr="00787254">
        <w:rPr>
          <w:rFonts w:ascii="Book Antiqua" w:hAnsi="Book Antiqua"/>
        </w:rPr>
        <w:t xml:space="preserve"> un cautionnement garantissant l’exécution intégrale des travaux</w:t>
      </w:r>
      <w:r w:rsidR="00BB257D" w:rsidRPr="00787254">
        <w:rPr>
          <w:rFonts w:ascii="Book Antiqua" w:hAnsi="Book Antiqua"/>
        </w:rPr>
        <w:t xml:space="preserve">, </w:t>
      </w:r>
      <w:r w:rsidR="00931C21" w:rsidRPr="00787254">
        <w:rPr>
          <w:rFonts w:ascii="Book Antiqua" w:hAnsi="Book Antiqua"/>
        </w:rPr>
        <w:t xml:space="preserve">souslaforme stipuléedansle RPAO, conformément au </w:t>
      </w:r>
      <w:r w:rsidR="00931C21" w:rsidRPr="00787254">
        <w:rPr>
          <w:rFonts w:ascii="Book Antiqua" w:hAnsi="Book Antiqua"/>
          <w:spacing w:val="5"/>
        </w:rPr>
        <w:t>modèl</w:t>
      </w:r>
      <w:r w:rsidR="00931C21" w:rsidRPr="00787254">
        <w:rPr>
          <w:rFonts w:ascii="Book Antiqua" w:hAnsi="Book Antiqua"/>
        </w:rPr>
        <w:t xml:space="preserve">e </w:t>
      </w:r>
      <w:r w:rsidR="00931C21" w:rsidRPr="00787254">
        <w:rPr>
          <w:rFonts w:ascii="Book Antiqua" w:hAnsi="Book Antiqua"/>
          <w:spacing w:val="5"/>
        </w:rPr>
        <w:t>fourn</w:t>
      </w:r>
      <w:r w:rsidR="00931C21" w:rsidRPr="00787254">
        <w:rPr>
          <w:rFonts w:ascii="Book Antiqua" w:hAnsi="Book Antiqua"/>
        </w:rPr>
        <w:t xml:space="preserve">i </w:t>
      </w:r>
      <w:r w:rsidR="00931C21" w:rsidRPr="00787254">
        <w:rPr>
          <w:rFonts w:ascii="Book Antiqua" w:hAnsi="Book Antiqua"/>
          <w:spacing w:val="5"/>
        </w:rPr>
        <w:t>dan</w:t>
      </w:r>
      <w:r w:rsidR="00931C21" w:rsidRPr="00787254">
        <w:rPr>
          <w:rFonts w:ascii="Book Antiqua" w:hAnsi="Book Antiqua"/>
        </w:rPr>
        <w:t>s</w:t>
      </w:r>
      <w:r w:rsidR="00931C21" w:rsidRPr="00787254">
        <w:rPr>
          <w:rFonts w:ascii="Book Antiqua" w:hAnsi="Book Antiqua"/>
          <w:spacing w:val="5"/>
        </w:rPr>
        <w:t>l</w:t>
      </w:r>
      <w:r w:rsidR="00931C21" w:rsidRPr="00787254">
        <w:rPr>
          <w:rFonts w:ascii="Book Antiqua" w:hAnsi="Book Antiqua"/>
        </w:rPr>
        <w:t>e</w:t>
      </w:r>
      <w:r w:rsidR="00931C21" w:rsidRPr="00787254">
        <w:rPr>
          <w:rFonts w:ascii="Book Antiqua" w:hAnsi="Book Antiqua"/>
          <w:spacing w:val="5"/>
        </w:rPr>
        <w:t>Dossie</w:t>
      </w:r>
      <w:r w:rsidR="00931C21" w:rsidRPr="00787254">
        <w:rPr>
          <w:rFonts w:ascii="Book Antiqua" w:hAnsi="Book Antiqua"/>
        </w:rPr>
        <w:t xml:space="preserve">r </w:t>
      </w:r>
      <w:r w:rsidR="00931C21" w:rsidRPr="00787254">
        <w:rPr>
          <w:rFonts w:ascii="Book Antiqua" w:hAnsi="Book Antiqua"/>
          <w:spacing w:val="5"/>
        </w:rPr>
        <w:t xml:space="preserve">d’Appel </w:t>
      </w:r>
      <w:r w:rsidR="00931C21" w:rsidRPr="00787254">
        <w:rPr>
          <w:rFonts w:ascii="Book Antiqua" w:hAnsi="Book Antiqua"/>
        </w:rPr>
        <w:t>d’Offres</w:t>
      </w:r>
      <w:r w:rsidR="00931C21" w:rsidRPr="00787254">
        <w:rPr>
          <w:rFonts w:ascii="Book Antiqua" w:hAnsi="Book Antiqua"/>
          <w:i/>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39.2. Lecautionnement</w:t>
      </w:r>
      <w:r w:rsidR="00E93EBD" w:rsidRPr="00787254">
        <w:rPr>
          <w:rFonts w:ascii="Book Antiqua" w:hAnsi="Book Antiqua"/>
        </w:rPr>
        <w:t xml:space="preserve"> définitif</w:t>
      </w:r>
      <w:r w:rsidRPr="00787254">
        <w:rPr>
          <w:rFonts w:ascii="Book Antiqua" w:hAnsi="Book Antiqua"/>
        </w:rPr>
        <w:t>dontletaux</w:t>
      </w:r>
      <w:r w:rsidR="00986DB7" w:rsidRPr="00787254">
        <w:rPr>
          <w:rFonts w:ascii="Book Antiqua" w:hAnsi="Book Antiqua"/>
        </w:rPr>
        <w:t>, fixé dans le RPAO,</w:t>
      </w:r>
      <w:r w:rsidRPr="00787254">
        <w:rPr>
          <w:rFonts w:ascii="Book Antiqua" w:hAnsi="Book Antiqua"/>
        </w:rPr>
        <w:t xml:space="preserve">varie entre2 et 5% du </w:t>
      </w:r>
      <w:r w:rsidRPr="00787254">
        <w:rPr>
          <w:rFonts w:ascii="Book Antiqua" w:hAnsi="Book Antiqua"/>
        </w:rPr>
        <w:lastRenderedPageBreak/>
        <w:t xml:space="preserve">montant </w:t>
      </w:r>
      <w:r w:rsidRPr="00787254">
        <w:rPr>
          <w:rFonts w:ascii="Book Antiqua" w:hAnsi="Book Antiqua"/>
          <w:spacing w:val="-30"/>
        </w:rPr>
        <w:t xml:space="preserve">TTC </w:t>
      </w:r>
      <w:r w:rsidRPr="00787254">
        <w:rPr>
          <w:rFonts w:ascii="Book Antiqua" w:hAnsi="Book Antiqua"/>
        </w:rPr>
        <w:t xml:space="preserve">du marché, </w:t>
      </w:r>
      <w:r w:rsidR="001031D8" w:rsidRPr="00787254">
        <w:rPr>
          <w:rFonts w:ascii="Book Antiqua" w:hAnsi="Book Antiqua"/>
        </w:rPr>
        <w:t>augmenté le cas échéant du montant des avenants</w:t>
      </w:r>
      <w:r w:rsidR="00931C21" w:rsidRPr="00787254">
        <w:rPr>
          <w:rFonts w:ascii="Book Antiqua" w:hAnsi="Book Antiqua"/>
        </w:rPr>
        <w:t xml:space="preserve">, </w:t>
      </w:r>
      <w:r w:rsidRPr="00787254">
        <w:rPr>
          <w:rFonts w:ascii="Book Antiqua" w:hAnsi="Book Antiqua"/>
        </w:rPr>
        <w:t>peut être remplacé par la garantie d’une caution d’un établissement bancaire agréé conformément aux textes en vigueur, et émise au profit du Maître d’ouvrage ou</w:t>
      </w:r>
      <w:r w:rsidR="0036325A" w:rsidRPr="00787254">
        <w:rPr>
          <w:rFonts w:ascii="Book Antiqua" w:hAnsi="Book Antiqua"/>
          <w:spacing w:val="20"/>
        </w:rPr>
        <w:t xml:space="preserve">du </w:t>
      </w:r>
      <w:r w:rsidR="0036325A" w:rsidRPr="00787254">
        <w:rPr>
          <w:rFonts w:ascii="Book Antiqua" w:hAnsi="Book Antiqua"/>
          <w:spacing w:val="5"/>
        </w:rPr>
        <w:t>Maître d’Ouvrage Délégué</w:t>
      </w:r>
      <w:r w:rsidR="00642218" w:rsidRPr="00787254">
        <w:rPr>
          <w:rFonts w:ascii="Book Antiqua" w:hAnsi="Book Antiqua"/>
          <w:spacing w:val="5"/>
        </w:rPr>
        <w:t xml:space="preserve">ou </w:t>
      </w:r>
      <w:r w:rsidRPr="00787254">
        <w:rPr>
          <w:rFonts w:ascii="Book Antiqua" w:hAnsi="Book Antiqua"/>
        </w:rPr>
        <w:t>parunecautionpersonnelleetsolidaire.</w:t>
      </w:r>
    </w:p>
    <w:p w:rsidR="00273DD0" w:rsidRPr="00787254" w:rsidRDefault="00353DCC" w:rsidP="000644D4">
      <w:pPr>
        <w:widowControl w:val="0"/>
        <w:autoSpaceDE w:val="0"/>
        <w:spacing w:line="276" w:lineRule="auto"/>
        <w:jc w:val="both"/>
        <w:rPr>
          <w:rFonts w:ascii="Book Antiqua" w:hAnsi="Book Antiqua"/>
          <w:spacing w:val="-20"/>
        </w:rPr>
      </w:pPr>
      <w:r w:rsidRPr="00787254">
        <w:rPr>
          <w:rFonts w:ascii="Book Antiqua" w:hAnsi="Book Antiqua"/>
        </w:rPr>
        <w:t xml:space="preserve">39.3. Les petites et moyennes entreprises (PME) à capitaux et dirigeants nationaux </w:t>
      </w:r>
      <w:r w:rsidR="008D0191" w:rsidRPr="00787254">
        <w:rPr>
          <w:rFonts w:ascii="Book Antiqua" w:hAnsi="Book Antiqua"/>
        </w:rPr>
        <w:t xml:space="preserve">ainsi que les organisations de la société civile </w:t>
      </w:r>
      <w:r w:rsidRPr="00787254">
        <w:rPr>
          <w:rFonts w:ascii="Book Antiqua" w:hAnsi="Book Antiqua"/>
        </w:rPr>
        <w:t>peuvent produireàlaplaceducautionnement,soit</w:t>
      </w:r>
      <w:r w:rsidR="00593BDC" w:rsidRPr="00787254">
        <w:rPr>
          <w:rFonts w:ascii="Book Antiqua" w:hAnsi="Book Antiqua"/>
        </w:rPr>
        <w:t xml:space="preserve"> un chèque certifié, soit</w:t>
      </w:r>
      <w:r w:rsidR="00593BDC" w:rsidRPr="00787254">
        <w:rPr>
          <w:rFonts w:ascii="Book Antiqua" w:hAnsi="Book Antiqua"/>
          <w:spacing w:val="-8"/>
        </w:rPr>
        <w:t xml:space="preserve">un chèque de banque, soit </w:t>
      </w:r>
      <w:r w:rsidRPr="00787254">
        <w:rPr>
          <w:rFonts w:ascii="Book Antiqua" w:hAnsi="Book Antiqua"/>
        </w:rPr>
        <w:t xml:space="preserve">une </w:t>
      </w:r>
      <w:r w:rsidRPr="00787254">
        <w:rPr>
          <w:rFonts w:ascii="Book Antiqua" w:hAnsi="Book Antiqua"/>
          <w:spacing w:val="2"/>
        </w:rPr>
        <w:t>hypothèqu</w:t>
      </w:r>
      <w:r w:rsidRPr="00787254">
        <w:rPr>
          <w:rFonts w:ascii="Book Antiqua" w:hAnsi="Book Antiqua"/>
        </w:rPr>
        <w:t xml:space="preserve">e </w:t>
      </w:r>
      <w:r w:rsidRPr="00787254">
        <w:rPr>
          <w:rFonts w:ascii="Book Antiqua" w:hAnsi="Book Antiqua"/>
          <w:spacing w:val="2"/>
        </w:rPr>
        <w:t>légale</w:t>
      </w:r>
      <w:r w:rsidRPr="00787254">
        <w:rPr>
          <w:rFonts w:ascii="Book Antiqua" w:hAnsi="Book Antiqua"/>
        </w:rPr>
        <w:t xml:space="preserve">, </w:t>
      </w:r>
      <w:r w:rsidRPr="00787254">
        <w:rPr>
          <w:rFonts w:ascii="Book Antiqua" w:hAnsi="Book Antiqua"/>
          <w:spacing w:val="2"/>
        </w:rPr>
        <w:t>soi</w:t>
      </w:r>
      <w:r w:rsidRPr="00787254">
        <w:rPr>
          <w:rFonts w:ascii="Book Antiqua" w:hAnsi="Book Antiqua"/>
        </w:rPr>
        <w:t xml:space="preserve">t </w:t>
      </w:r>
      <w:r w:rsidRPr="00787254">
        <w:rPr>
          <w:rFonts w:ascii="Book Antiqua" w:hAnsi="Book Antiqua"/>
          <w:spacing w:val="2"/>
        </w:rPr>
        <w:t>un</w:t>
      </w:r>
      <w:r w:rsidRPr="00787254">
        <w:rPr>
          <w:rFonts w:ascii="Book Antiqua" w:hAnsi="Book Antiqua"/>
        </w:rPr>
        <w:t xml:space="preserve">e </w:t>
      </w:r>
      <w:r w:rsidRPr="00787254">
        <w:rPr>
          <w:rFonts w:ascii="Book Antiqua" w:hAnsi="Book Antiqua"/>
          <w:spacing w:val="2"/>
        </w:rPr>
        <w:t>cautio</w:t>
      </w:r>
      <w:r w:rsidRPr="00787254">
        <w:rPr>
          <w:rFonts w:ascii="Book Antiqua" w:hAnsi="Book Antiqua"/>
        </w:rPr>
        <w:t xml:space="preserve">n </w:t>
      </w:r>
      <w:r w:rsidRPr="00787254">
        <w:rPr>
          <w:rFonts w:ascii="Book Antiqua" w:hAnsi="Book Antiqua"/>
          <w:spacing w:val="2"/>
        </w:rPr>
        <w:t xml:space="preserve">d’un </w:t>
      </w:r>
      <w:r w:rsidRPr="00787254">
        <w:rPr>
          <w:rFonts w:ascii="Book Antiqua" w:hAnsi="Book Antiqua"/>
        </w:rPr>
        <w:t xml:space="preserve">établissement bancaire ou d’un organisme </w:t>
      </w:r>
      <w:r w:rsidRPr="00787254">
        <w:rPr>
          <w:rFonts w:ascii="Book Antiqua" w:hAnsi="Book Antiqua"/>
          <w:spacing w:val="5"/>
        </w:rPr>
        <w:t>financie</w:t>
      </w:r>
      <w:r w:rsidRPr="00787254">
        <w:rPr>
          <w:rFonts w:ascii="Book Antiqua" w:hAnsi="Book Antiqua"/>
        </w:rPr>
        <w:t xml:space="preserve">r </w:t>
      </w:r>
      <w:r w:rsidRPr="00787254">
        <w:rPr>
          <w:rFonts w:ascii="Book Antiqua" w:hAnsi="Book Antiqua"/>
          <w:spacing w:val="5"/>
        </w:rPr>
        <w:t>agré</w:t>
      </w:r>
      <w:r w:rsidRPr="00787254">
        <w:rPr>
          <w:rFonts w:ascii="Book Antiqua" w:hAnsi="Book Antiqua"/>
        </w:rPr>
        <w:t xml:space="preserve">é </w:t>
      </w:r>
      <w:r w:rsidR="002C2628" w:rsidRPr="00787254">
        <w:rPr>
          <w:rFonts w:ascii="Book Antiqua" w:hAnsi="Book Antiqua"/>
          <w:spacing w:val="-20"/>
        </w:rPr>
        <w:t>c</w:t>
      </w:r>
      <w:r w:rsidRPr="00787254">
        <w:rPr>
          <w:rFonts w:ascii="Book Antiqua" w:hAnsi="Book Antiqua"/>
          <w:spacing w:val="5"/>
        </w:rPr>
        <w:t>onfor</w:t>
      </w:r>
      <w:r w:rsidRPr="00787254">
        <w:rPr>
          <w:rFonts w:ascii="Book Antiqua" w:hAnsi="Book Antiqua"/>
        </w:rPr>
        <w:t>mémentauxtextesenvigueur.</w:t>
      </w:r>
    </w:p>
    <w:p w:rsidR="007E6E14"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1"/>
          <w:w w:val="97"/>
        </w:rPr>
        <w:t>39.4</w:t>
      </w:r>
      <w:r w:rsidRPr="00787254">
        <w:rPr>
          <w:rFonts w:ascii="Book Antiqua" w:hAnsi="Book Antiqua"/>
          <w:w w:val="97"/>
        </w:rPr>
        <w:t>.</w:t>
      </w:r>
      <w:r w:rsidRPr="00787254">
        <w:rPr>
          <w:rFonts w:ascii="Book Antiqua" w:hAnsi="Book Antiqua"/>
        </w:rPr>
        <w:t xml:space="preserve"> L’absence de production du cautionnement définitif dans les délais prescrits est susceptible de donner lieu à la résiliation du marché dans les conditions prévues dans le CCAG</w:t>
      </w:r>
      <w:r w:rsidR="00642218" w:rsidRPr="00787254">
        <w:rPr>
          <w:rFonts w:ascii="Book Antiqua" w:hAnsi="Book Antiqua"/>
        </w:rPr>
        <w:t>.</w:t>
      </w:r>
      <w:r w:rsidR="000E6C42" w:rsidRPr="00787254">
        <w:rPr>
          <w:rFonts w:ascii="Book Antiqua" w:hAnsi="Book Antiqua"/>
        </w:rPr>
        <w:t xml:space="preserve"> Dans ce cas,</w:t>
      </w:r>
      <w:r w:rsidR="009A7D05" w:rsidRPr="00787254">
        <w:rPr>
          <w:rFonts w:ascii="Book Antiqua" w:hAnsi="Book Antiqua"/>
        </w:rPr>
        <w:t xml:space="preserve"> le cautionnement de soumission est saisi par le Maître d’ouvrage.</w:t>
      </w:r>
    </w:p>
    <w:p w:rsidR="00BE0CB6" w:rsidRDefault="007E6E14" w:rsidP="00BE0CB6">
      <w:pPr>
        <w:widowControl w:val="0"/>
        <w:tabs>
          <w:tab w:val="left" w:pos="1580"/>
          <w:tab w:val="left" w:pos="2300"/>
          <w:tab w:val="left" w:pos="2840"/>
          <w:tab w:val="left" w:pos="3660"/>
          <w:tab w:val="left" w:pos="4760"/>
        </w:tabs>
        <w:autoSpaceDE w:val="0"/>
        <w:spacing w:line="276" w:lineRule="auto"/>
        <w:jc w:val="both"/>
        <w:rPr>
          <w:rFonts w:ascii="Book Antiqua" w:hAnsi="Book Antiqua"/>
          <w:spacing w:val="2"/>
        </w:rPr>
      </w:pPr>
      <w:bookmarkStart w:id="174" w:name="_Hlk159260200"/>
      <w:r w:rsidRPr="00787254">
        <w:rPr>
          <w:rFonts w:ascii="Book Antiqua" w:hAnsi="Book Antiqua"/>
          <w:spacing w:val="2"/>
        </w:rPr>
        <w:t>39.5. Les titulaires d’une lettre-commande peuvent être dispensés de l’obligation de fournir le cautionnement définitif.</w:t>
      </w:r>
      <w:bookmarkEnd w:id="174"/>
    </w:p>
    <w:p w:rsidR="00BE0CB6" w:rsidRPr="00BE0CB6" w:rsidRDefault="00BE0CB6" w:rsidP="00BE0CB6">
      <w:pPr>
        <w:rPr>
          <w:rFonts w:ascii="Book Antiqua" w:hAnsi="Book Antiqua"/>
        </w:rPr>
      </w:pPr>
    </w:p>
    <w:p w:rsidR="007E6E14" w:rsidRPr="00BE0CB6" w:rsidRDefault="00BE0CB6" w:rsidP="00BE0CB6">
      <w:pPr>
        <w:tabs>
          <w:tab w:val="left" w:pos="1190"/>
        </w:tabs>
        <w:rPr>
          <w:rFonts w:ascii="Book Antiqua" w:hAnsi="Book Antiqua"/>
        </w:rPr>
        <w:sectPr w:rsidR="007E6E14" w:rsidRPr="00BE0CB6" w:rsidSect="000221C9">
          <w:headerReference w:type="default" r:id="rId14"/>
          <w:footerReference w:type="default" r:id="rId15"/>
          <w:type w:val="continuous"/>
          <w:pgSz w:w="11900" w:h="16820"/>
          <w:pgMar w:top="1134" w:right="1134" w:bottom="1134" w:left="1134" w:header="720" w:footer="720" w:gutter="0"/>
          <w:cols w:space="720"/>
        </w:sectPr>
      </w:pPr>
      <w:r>
        <w:rPr>
          <w:rFonts w:ascii="Book Antiqua" w:hAnsi="Book Antiqua"/>
        </w:rPr>
        <w:tab/>
      </w:r>
    </w:p>
    <w:bookmarkEnd w:id="19"/>
    <w:p w:rsidR="00BE0CB6" w:rsidRDefault="00BE0CB6" w:rsidP="00BE0CB6">
      <w:pPr>
        <w:widowControl w:val="0"/>
        <w:tabs>
          <w:tab w:val="left" w:pos="4533"/>
        </w:tabs>
        <w:autoSpaceDE w:val="0"/>
        <w:spacing w:line="360" w:lineRule="auto"/>
        <w:jc w:val="both"/>
        <w:rPr>
          <w:rFonts w:ascii="Book Antiqua" w:hAnsi="Book Antiqua"/>
        </w:rPr>
      </w:pPr>
      <w:r>
        <w:rPr>
          <w:rFonts w:ascii="Book Antiqua" w:hAnsi="Book Antiqua"/>
        </w:rPr>
        <w:lastRenderedPageBreak/>
        <w:tab/>
      </w: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606A16" w:rsidRPr="00787254" w:rsidRDefault="00353DCC" w:rsidP="00BE0CB6">
      <w:pPr>
        <w:widowControl w:val="0"/>
        <w:tabs>
          <w:tab w:val="left" w:pos="4533"/>
        </w:tabs>
        <w:autoSpaceDE w:val="0"/>
        <w:spacing w:line="360" w:lineRule="auto"/>
        <w:jc w:val="both"/>
        <w:rPr>
          <w:rFonts w:ascii="Book Antiqua" w:hAnsi="Book Antiqua"/>
        </w:rPr>
      </w:pPr>
      <w:r w:rsidRPr="00787254">
        <w:rPr>
          <w:rFonts w:ascii="Book Antiqua" w:hAnsi="Book Antiqua"/>
        </w:rPr>
        <w:br/>
      </w:r>
      <w:bookmarkStart w:id="175" w:name="_Toc390335364"/>
      <w:bookmarkStart w:id="176" w:name="_Toc390418123"/>
      <w:bookmarkStart w:id="177" w:name="_Toc97543359"/>
      <w:bookmarkStart w:id="178" w:name="_Toc97557071"/>
      <w:bookmarkStart w:id="179" w:name="_Toc157306464"/>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DE46B0" w:rsidRPr="00787254" w:rsidRDefault="00606A16" w:rsidP="00813C0A">
      <w:pPr>
        <w:pStyle w:val="DTAOpices"/>
        <w:rPr>
          <w:rFonts w:ascii="Book Antiqua" w:hAnsi="Book Antiqua"/>
          <w:sz w:val="24"/>
          <w:szCs w:val="24"/>
        </w:rPr>
      </w:pPr>
      <w:r w:rsidRPr="00787254">
        <w:rPr>
          <w:rFonts w:ascii="Book Antiqua" w:hAnsi="Book Antiqua"/>
          <w:sz w:val="24"/>
          <w:szCs w:val="24"/>
        </w:rPr>
        <w:t>Pièce</w:t>
      </w:r>
      <w:r w:rsidR="00DE46B0" w:rsidRPr="00787254">
        <w:rPr>
          <w:rFonts w:ascii="Book Antiqua" w:hAnsi="Book Antiqua"/>
          <w:sz w:val="24"/>
          <w:szCs w:val="24"/>
        </w:rPr>
        <w:t xml:space="preserve"> n°3 </w:t>
      </w:r>
    </w:p>
    <w:p w:rsidR="00A12428" w:rsidRPr="00A12428" w:rsidRDefault="00A12428" w:rsidP="00A12428">
      <w:pPr>
        <w:pStyle w:val="DTAOpices"/>
        <w:rPr>
          <w:rFonts w:ascii="Book Antiqua" w:hAnsi="Book Antiqua"/>
          <w:bCs/>
        </w:rPr>
      </w:pPr>
      <w:bookmarkStart w:id="180" w:name="_Hlk158727780"/>
      <w:bookmarkEnd w:id="175"/>
      <w:bookmarkEnd w:id="176"/>
      <w:bookmarkEnd w:id="177"/>
      <w:bookmarkEnd w:id="178"/>
      <w:bookmarkEnd w:id="179"/>
      <w:r w:rsidRPr="00A12428">
        <w:rPr>
          <w:rFonts w:ascii="Book Antiqua" w:hAnsi="Book Antiqua"/>
          <w:bCs/>
        </w:rPr>
        <w:t>Règlement Particulier de l’Appel d’Offres</w:t>
      </w:r>
    </w:p>
    <w:p w:rsidR="005976EC" w:rsidRPr="00787254" w:rsidRDefault="005976EC"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8D6CE8" w:rsidRPr="00787254" w:rsidRDefault="008D6CE8" w:rsidP="00606A16">
      <w:pPr>
        <w:widowControl w:val="0"/>
        <w:autoSpaceDE w:val="0"/>
        <w:spacing w:line="360" w:lineRule="auto"/>
        <w:jc w:val="both"/>
        <w:rPr>
          <w:rFonts w:ascii="Book Antiqua" w:hAnsi="Book Antiqua"/>
          <w:color w:val="FFC000" w:themeColor="accent4"/>
        </w:rPr>
      </w:pPr>
    </w:p>
    <w:bookmarkEnd w:id="180"/>
    <w:p w:rsidR="007C1B71" w:rsidRPr="00787254" w:rsidRDefault="007C1B71" w:rsidP="00171B32">
      <w:pPr>
        <w:pStyle w:val="DTAOtitre"/>
        <w:rPr>
          <w:rFonts w:ascii="Book Antiqua" w:hAnsi="Book Antiqua"/>
          <w:sz w:val="24"/>
          <w:szCs w:val="24"/>
        </w:rPr>
      </w:pPr>
    </w:p>
    <w:p w:rsidR="00986DB7" w:rsidRPr="00787254" w:rsidRDefault="00986DB7" w:rsidP="00171B32">
      <w:pPr>
        <w:pStyle w:val="DTAOtitre"/>
        <w:rPr>
          <w:rFonts w:ascii="Book Antiqua" w:hAnsi="Book Antiqua"/>
          <w:sz w:val="24"/>
          <w:szCs w:val="24"/>
        </w:rPr>
      </w:pPr>
      <w:r w:rsidRPr="00787254">
        <w:rPr>
          <w:rFonts w:ascii="Book Antiqua" w:hAnsi="Book Antiqua"/>
          <w:sz w:val="24"/>
          <w:szCs w:val="24"/>
        </w:rPr>
        <w:lastRenderedPageBreak/>
        <w:t>Règlement Particulier de l’Appel d’Offres</w:t>
      </w:r>
    </w:p>
    <w:p w:rsidR="0029324D" w:rsidRPr="00787254" w:rsidRDefault="0029324D" w:rsidP="00BE0CB6">
      <w:pPr>
        <w:widowControl w:val="0"/>
        <w:autoSpaceDE w:val="0"/>
        <w:spacing w:line="276" w:lineRule="auto"/>
        <w:ind w:left="426" w:right="562"/>
        <w:jc w:val="both"/>
        <w:rPr>
          <w:rFonts w:ascii="Book Antiqua" w:hAnsi="Book Antiqua"/>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7D611B"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7D611B" w:rsidRDefault="00A85CAC" w:rsidP="003F4763">
            <w:pPr>
              <w:widowControl w:val="0"/>
              <w:autoSpaceDE w:val="0"/>
              <w:jc w:val="center"/>
              <w:rPr>
                <w:rFonts w:ascii="Book Antiqua" w:hAnsi="Book Antiqua"/>
                <w:b/>
                <w:sz w:val="22"/>
                <w:szCs w:val="22"/>
              </w:rPr>
            </w:pPr>
            <w:r w:rsidRPr="007D611B">
              <w:rPr>
                <w:rFonts w:ascii="Book Antiqua" w:hAnsi="Book Antiqua"/>
                <w:b/>
                <w:sz w:val="22"/>
                <w:szCs w:val="22"/>
              </w:rPr>
              <w:t>Références du RGAO</w:t>
            </w:r>
          </w:p>
        </w:tc>
        <w:tc>
          <w:tcPr>
            <w:tcW w:w="8930" w:type="dxa"/>
            <w:shd w:val="clear" w:color="auto" w:fill="auto"/>
            <w:tcMar>
              <w:top w:w="0" w:type="dxa"/>
              <w:left w:w="0" w:type="dxa"/>
              <w:bottom w:w="0" w:type="dxa"/>
              <w:right w:w="0" w:type="dxa"/>
            </w:tcMar>
            <w:vAlign w:val="center"/>
          </w:tcPr>
          <w:p w:rsidR="00A85CAC" w:rsidRPr="007D611B" w:rsidRDefault="00A85CAC" w:rsidP="003F4763">
            <w:pPr>
              <w:widowControl w:val="0"/>
              <w:autoSpaceDE w:val="0"/>
              <w:jc w:val="center"/>
              <w:rPr>
                <w:rFonts w:ascii="Book Antiqua" w:hAnsi="Book Antiqua"/>
                <w:b/>
                <w:sz w:val="22"/>
                <w:szCs w:val="22"/>
              </w:rPr>
            </w:pPr>
            <w:r w:rsidRPr="007D611B">
              <w:rPr>
                <w:rFonts w:ascii="Book Antiqua" w:hAnsi="Book Antiqua"/>
                <w:b/>
                <w:sz w:val="22"/>
                <w:szCs w:val="22"/>
              </w:rPr>
              <w:t>Description de la Disposition du RPAO</w:t>
            </w:r>
          </w:p>
        </w:tc>
      </w:tr>
      <w:tr w:rsidR="00A85CAC" w:rsidRPr="007D611B" w:rsidTr="00A85CAC">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bCs/>
                <w:sz w:val="22"/>
                <w:szCs w:val="22"/>
              </w:rPr>
            </w:pPr>
            <w:r w:rsidRPr="007D611B">
              <w:rPr>
                <w:rFonts w:ascii="Book Antiqua" w:hAnsi="Book Antiqua"/>
                <w:b/>
                <w:bCs/>
                <w:sz w:val="22"/>
                <w:szCs w:val="22"/>
              </w:rPr>
              <w:t>A.  GENERALITES</w:t>
            </w:r>
          </w:p>
        </w:tc>
      </w:tr>
      <w:tr w:rsidR="0084240C" w:rsidRPr="007D611B" w:rsidTr="00240249">
        <w:trPr>
          <w:trHeight w:val="742"/>
          <w:jc w:val="center"/>
        </w:trPr>
        <w:tc>
          <w:tcPr>
            <w:tcW w:w="1271" w:type="dxa"/>
            <w:shd w:val="clear" w:color="auto" w:fill="auto"/>
            <w:tcMar>
              <w:top w:w="0" w:type="dxa"/>
              <w:left w:w="0" w:type="dxa"/>
              <w:bottom w:w="0" w:type="dxa"/>
              <w:right w:w="0" w:type="dxa"/>
            </w:tcMar>
            <w:vAlign w:val="center"/>
          </w:tcPr>
          <w:p w:rsidR="0084240C" w:rsidRPr="007D611B" w:rsidRDefault="0084240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1.1</w:t>
            </w:r>
          </w:p>
        </w:tc>
        <w:tc>
          <w:tcPr>
            <w:tcW w:w="8930" w:type="dxa"/>
            <w:shd w:val="clear" w:color="auto" w:fill="auto"/>
            <w:tcMar>
              <w:top w:w="0" w:type="dxa"/>
              <w:left w:w="0" w:type="dxa"/>
              <w:bottom w:w="0" w:type="dxa"/>
              <w:right w:w="0" w:type="dxa"/>
            </w:tcMar>
            <w:vAlign w:val="center"/>
          </w:tcPr>
          <w:p w:rsidR="00AE5FFB" w:rsidRPr="00AE5FFB" w:rsidRDefault="0084240C" w:rsidP="00AE5FFB">
            <w:pPr>
              <w:widowControl w:val="0"/>
              <w:autoSpaceDE w:val="0"/>
              <w:rPr>
                <w:rFonts w:ascii="Book Antiqua" w:hAnsi="Book Antiqua" w:cs="Arial"/>
                <w:b/>
                <w:bCs/>
                <w:iCs/>
                <w:sz w:val="22"/>
                <w:szCs w:val="22"/>
              </w:rPr>
            </w:pPr>
            <w:r w:rsidRPr="007D611B">
              <w:rPr>
                <w:rFonts w:ascii="Book Antiqua" w:hAnsi="Book Antiqua" w:cs="Arial"/>
                <w:iCs/>
                <w:sz w:val="22"/>
                <w:szCs w:val="22"/>
              </w:rPr>
              <w:t>le Président du Conseil Régional du Sud lance pour le compte de la République du Cameroun, u</w:t>
            </w:r>
            <w:r w:rsidR="00302704">
              <w:rPr>
                <w:rFonts w:ascii="Book Antiqua" w:hAnsi="Book Antiqua" w:cs="Arial"/>
                <w:iCs/>
                <w:sz w:val="22"/>
                <w:szCs w:val="22"/>
              </w:rPr>
              <w:t>n</w:t>
            </w:r>
            <w:r w:rsidR="00302704" w:rsidRPr="00302704">
              <w:rPr>
                <w:rFonts w:ascii="Book Antiqua" w:hAnsi="Book Antiqua" w:cs="Arial"/>
                <w:b/>
                <w:bCs/>
                <w:iCs/>
                <w:sz w:val="22"/>
                <w:szCs w:val="22"/>
              </w:rPr>
              <w:t xml:space="preserve">APPEL D’OFFRES </w:t>
            </w:r>
            <w:r w:rsidR="00302704" w:rsidRPr="00302704">
              <w:rPr>
                <w:rFonts w:ascii="Book Antiqua" w:hAnsi="Book Antiqua" w:cs="Arial"/>
                <w:b/>
                <w:iCs/>
                <w:sz w:val="22"/>
                <w:szCs w:val="22"/>
              </w:rPr>
              <w:t xml:space="preserve">NATIONAL OUVERT EN PROCEDURE D’URGENCE </w:t>
            </w:r>
            <w:r w:rsidR="00302704" w:rsidRPr="00302704">
              <w:rPr>
                <w:rFonts w:ascii="Book Antiqua" w:hAnsi="Book Antiqua" w:cs="Arial"/>
                <w:b/>
                <w:bCs/>
                <w:iCs/>
                <w:sz w:val="22"/>
                <w:szCs w:val="22"/>
              </w:rPr>
              <w:t>N°…………/</w:t>
            </w:r>
            <w:r w:rsidR="00302704" w:rsidRPr="00302704">
              <w:rPr>
                <w:rFonts w:ascii="Book Antiqua" w:hAnsi="Book Antiqua" w:cs="Arial"/>
                <w:b/>
                <w:iCs/>
                <w:sz w:val="22"/>
                <w:szCs w:val="22"/>
              </w:rPr>
              <w:t>AONO/RS/CRS/</w:t>
            </w:r>
            <w:r w:rsidR="00302704" w:rsidRPr="00302704">
              <w:rPr>
                <w:rFonts w:ascii="Book Antiqua" w:hAnsi="Book Antiqua" w:cs="Arial"/>
                <w:b/>
                <w:bCs/>
                <w:iCs/>
                <w:sz w:val="22"/>
                <w:szCs w:val="22"/>
              </w:rPr>
              <w:t xml:space="preserve">SG/DAG/SM/CIPM/2025 DU ………… 2025 </w:t>
            </w:r>
            <w:r w:rsidR="00AE5FFB" w:rsidRPr="00AE5FFB">
              <w:rPr>
                <w:rFonts w:ascii="Book Antiqua" w:hAnsi="Book Antiqua" w:cs="Arial"/>
                <w:b/>
                <w:bCs/>
                <w:iCs/>
                <w:sz w:val="22"/>
                <w:szCs w:val="22"/>
              </w:rPr>
              <w:t>POUR LA SUITE DES TRAVAUX D’AMENAGEMENT DU PARC DE LOISIRS</w:t>
            </w:r>
          </w:p>
          <w:p w:rsidR="0084240C" w:rsidRDefault="00AE5FFB" w:rsidP="00AE5FFB">
            <w:pPr>
              <w:widowControl w:val="0"/>
              <w:autoSpaceDE w:val="0"/>
              <w:rPr>
                <w:rFonts w:ascii="Book Antiqua" w:hAnsi="Book Antiqua" w:cs="Arial"/>
                <w:iCs/>
                <w:sz w:val="22"/>
                <w:szCs w:val="22"/>
              </w:rPr>
            </w:pPr>
            <w:r w:rsidRPr="00AE5FFB">
              <w:rPr>
                <w:rFonts w:ascii="Book Antiqua" w:hAnsi="Book Antiqua" w:cs="Arial"/>
                <w:b/>
                <w:bCs/>
                <w:iCs/>
                <w:sz w:val="22"/>
                <w:szCs w:val="22"/>
              </w:rPr>
              <w:t xml:space="preserve"> D’INTERET REGIONAL D’EBOLOWA</w:t>
            </w:r>
            <w:r w:rsidR="0084240C" w:rsidRPr="007D611B">
              <w:rPr>
                <w:rFonts w:ascii="Book Antiqua" w:hAnsi="Book Antiqua" w:cs="Arial"/>
                <w:iCs/>
                <w:sz w:val="22"/>
                <w:szCs w:val="22"/>
              </w:rPr>
              <w:t>.</w:t>
            </w:r>
          </w:p>
          <w:p w:rsidR="0084240C" w:rsidRPr="007D611B" w:rsidRDefault="0084240C" w:rsidP="00240249">
            <w:pPr>
              <w:widowControl w:val="0"/>
              <w:autoSpaceDE w:val="0"/>
              <w:jc w:val="both"/>
              <w:rPr>
                <w:rFonts w:ascii="Book Antiqua" w:hAnsi="Book Antiqua"/>
                <w:sz w:val="22"/>
                <w:szCs w:val="22"/>
              </w:rPr>
            </w:pPr>
          </w:p>
          <w:p w:rsidR="0084240C" w:rsidRPr="007D611B" w:rsidRDefault="0084240C" w:rsidP="00240249">
            <w:pPr>
              <w:widowControl w:val="0"/>
              <w:autoSpaceDE w:val="0"/>
              <w:jc w:val="both"/>
              <w:rPr>
                <w:rFonts w:ascii="Book Antiqua" w:hAnsi="Book Antiqua"/>
                <w:b/>
                <w:bCs/>
                <w:sz w:val="22"/>
                <w:szCs w:val="22"/>
                <w:u w:val="single"/>
              </w:rPr>
            </w:pPr>
            <w:r w:rsidRPr="007D611B">
              <w:rPr>
                <w:rFonts w:ascii="Book Antiqua" w:hAnsi="Book Antiqua"/>
                <w:b/>
                <w:bCs/>
                <w:sz w:val="22"/>
                <w:szCs w:val="22"/>
                <w:u w:val="single"/>
              </w:rPr>
              <w:t>Définition des Travaux :</w:t>
            </w:r>
          </w:p>
          <w:p w:rsidR="0084240C" w:rsidRPr="007D611B" w:rsidRDefault="0084240C" w:rsidP="00240249">
            <w:pPr>
              <w:spacing w:after="120"/>
              <w:jc w:val="both"/>
              <w:rPr>
                <w:rFonts w:ascii="Book Antiqua" w:hAnsi="Book Antiqua" w:cs="Arial"/>
                <w:sz w:val="22"/>
                <w:szCs w:val="22"/>
                <w:lang w:val="fr-CM"/>
              </w:rPr>
            </w:pPr>
            <w:r w:rsidRPr="007D611B">
              <w:rPr>
                <w:rFonts w:ascii="Book Antiqua" w:hAnsi="Book Antiqua"/>
                <w:sz w:val="22"/>
                <w:szCs w:val="22"/>
              </w:rPr>
              <w:t>Les travaux consistent à :</w:t>
            </w:r>
            <w:r w:rsidRPr="007D611B">
              <w:rPr>
                <w:rFonts w:ascii="Book Antiqua" w:hAnsi="Book Antiqua" w:cs="Arial"/>
                <w:sz w:val="22"/>
                <w:szCs w:val="22"/>
                <w:lang w:val="fr-CM"/>
              </w:rPr>
              <w:t xml:space="preserve"> Tous les corps d’état prévus et détaillés dans les cadres des Devis Quantitatifs et Estimatifs, comprennent notamment :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Travaux préparatoires – Etudes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Dallage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Carrelage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plafond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Electricité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Peinture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VRD et AMENAGEMENTS EXTERIEURS.</w:t>
            </w:r>
          </w:p>
          <w:p w:rsidR="0084240C" w:rsidRPr="007D611B" w:rsidRDefault="0084240C" w:rsidP="00240249">
            <w:pPr>
              <w:widowControl w:val="0"/>
              <w:autoSpaceDE w:val="0"/>
              <w:jc w:val="both"/>
              <w:rPr>
                <w:rFonts w:ascii="Book Antiqua" w:hAnsi="Book Antiqua"/>
                <w:sz w:val="22"/>
                <w:szCs w:val="22"/>
              </w:rPr>
            </w:pPr>
            <w:r w:rsidRPr="007D611B">
              <w:rPr>
                <w:rFonts w:ascii="Book Antiqua" w:hAnsi="Book Antiqua"/>
                <w:b/>
                <w:sz w:val="22"/>
                <w:szCs w:val="22"/>
                <w:u w:val="single"/>
              </w:rPr>
              <w:t>NB</w:t>
            </w:r>
            <w:r w:rsidRPr="007D611B">
              <w:rPr>
                <w:rFonts w:ascii="Book Antiqua" w:hAnsi="Book Antiqua"/>
                <w:sz w:val="22"/>
                <w:szCs w:val="22"/>
              </w:rPr>
              <w:t> : Les informations sur les prestations à exécuter sont détaillées dans les Bordereaux des Prix Unitaires, les Détails Quantitatifs et Estimatifs et les Cahiers des Clauses Techniques Particulières.</w:t>
            </w:r>
          </w:p>
        </w:tc>
      </w:tr>
      <w:tr w:rsidR="00A85CAC" w:rsidRPr="007D611B" w:rsidTr="00FE6025">
        <w:trPr>
          <w:trHeight w:hRule="exact" w:val="1080"/>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rsidR="00A85CAC" w:rsidRPr="007D611B" w:rsidRDefault="00A85CAC" w:rsidP="00FE6025">
            <w:pPr>
              <w:widowControl w:val="0"/>
              <w:autoSpaceDE w:val="0"/>
              <w:jc w:val="both"/>
              <w:rPr>
                <w:rFonts w:ascii="Book Antiqua" w:hAnsi="Book Antiqua"/>
                <w:sz w:val="22"/>
                <w:szCs w:val="22"/>
              </w:rPr>
            </w:pPr>
            <w:r w:rsidRPr="007D611B">
              <w:rPr>
                <w:rFonts w:ascii="Book Antiqua" w:hAnsi="Book Antiqua"/>
                <w:sz w:val="22"/>
                <w:szCs w:val="22"/>
              </w:rPr>
              <w:t>Le délai prévisionnel d’exécution des travaux est de :</w:t>
            </w:r>
            <w:r w:rsidR="00B12585" w:rsidRPr="00B12585">
              <w:rPr>
                <w:rFonts w:ascii="Book Antiqua" w:hAnsi="Book Antiqua"/>
                <w:b/>
                <w:sz w:val="22"/>
                <w:szCs w:val="22"/>
              </w:rPr>
              <w:t>trois</w:t>
            </w:r>
            <w:r w:rsidR="000829B6" w:rsidRPr="00B12585">
              <w:rPr>
                <w:rFonts w:ascii="Book Antiqua" w:hAnsi="Book Antiqua"/>
                <w:b/>
                <w:sz w:val="22"/>
                <w:szCs w:val="22"/>
              </w:rPr>
              <w:t xml:space="preserve"> (0</w:t>
            </w:r>
            <w:r w:rsidR="00B12585" w:rsidRPr="00B12585">
              <w:rPr>
                <w:rFonts w:ascii="Book Antiqua" w:hAnsi="Book Antiqua"/>
                <w:b/>
                <w:sz w:val="22"/>
                <w:szCs w:val="22"/>
              </w:rPr>
              <w:t>3</w:t>
            </w:r>
            <w:r w:rsidR="000829B6" w:rsidRPr="00B12585">
              <w:rPr>
                <w:rFonts w:ascii="Book Antiqua" w:hAnsi="Book Antiqua"/>
                <w:b/>
                <w:sz w:val="22"/>
                <w:szCs w:val="22"/>
              </w:rPr>
              <w:t>)</w:t>
            </w:r>
            <w:r w:rsidR="00B12585" w:rsidRPr="00B12585">
              <w:rPr>
                <w:rFonts w:ascii="Book Antiqua" w:hAnsi="Book Antiqua"/>
                <w:b/>
                <w:sz w:val="22"/>
                <w:szCs w:val="22"/>
              </w:rPr>
              <w:t xml:space="preserve"> mois</w:t>
            </w:r>
          </w:p>
          <w:p w:rsidR="00A85CAC" w:rsidRPr="007D611B" w:rsidRDefault="00A85CAC" w:rsidP="00FC2EEA">
            <w:pPr>
              <w:pStyle w:val="Retrait1religne"/>
              <w:spacing w:before="120"/>
              <w:ind w:firstLine="0"/>
              <w:rPr>
                <w:rFonts w:ascii="Book Antiqua" w:hAnsi="Book Antiqua"/>
                <w:sz w:val="22"/>
                <w:szCs w:val="22"/>
                <w:lang w:val="fr-FR"/>
              </w:rPr>
            </w:pPr>
            <w:r w:rsidRPr="007D611B">
              <w:rPr>
                <w:rFonts w:ascii="Book Antiqua" w:hAnsi="Book Antiqua"/>
                <w:b w:val="0"/>
                <w:sz w:val="22"/>
                <w:szCs w:val="22"/>
                <w:lang w:val="fr-FR"/>
              </w:rPr>
              <w:t xml:space="preserve">Ce </w:t>
            </w:r>
            <w:r w:rsidR="00FC2EEA" w:rsidRPr="007D611B">
              <w:rPr>
                <w:rFonts w:ascii="Book Antiqua" w:hAnsi="Book Antiqua"/>
                <w:b w:val="0"/>
                <w:sz w:val="22"/>
                <w:szCs w:val="22"/>
                <w:lang w:val="fr-FR"/>
              </w:rPr>
              <w:t>délai pour chacun</w:t>
            </w:r>
            <w:r w:rsidRPr="007D611B">
              <w:rPr>
                <w:rFonts w:ascii="Book Antiqua" w:hAnsi="Book Antiqua"/>
                <w:b w:val="0"/>
                <w:sz w:val="22"/>
                <w:szCs w:val="22"/>
                <w:lang w:val="fr-FR"/>
              </w:rPr>
              <w:t xml:space="preserve"> des </w:t>
            </w:r>
            <w:r w:rsidR="00FC2EEA" w:rsidRPr="007D611B">
              <w:rPr>
                <w:rFonts w:ascii="Book Antiqua" w:hAnsi="Book Antiqua"/>
                <w:b w:val="0"/>
                <w:sz w:val="22"/>
                <w:szCs w:val="22"/>
                <w:lang w:val="fr-FR"/>
              </w:rPr>
              <w:t>lots</w:t>
            </w:r>
            <w:r w:rsidRPr="007D611B">
              <w:rPr>
                <w:rFonts w:ascii="Book Antiqua" w:hAnsi="Book Antiqua"/>
                <w:b w:val="0"/>
                <w:sz w:val="22"/>
                <w:szCs w:val="22"/>
                <w:lang w:val="fr-FR"/>
              </w:rPr>
              <w:t>, court à compter de la date de notification de l’Ordre de Service de commencer les travaux.</w:t>
            </w:r>
          </w:p>
        </w:tc>
      </w:tr>
      <w:tr w:rsidR="00A85CAC" w:rsidRPr="007D611B" w:rsidTr="00176A5A">
        <w:trPr>
          <w:trHeight w:hRule="exact" w:val="906"/>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1.4</w:t>
            </w:r>
          </w:p>
        </w:tc>
        <w:tc>
          <w:tcPr>
            <w:tcW w:w="8930" w:type="dxa"/>
            <w:shd w:val="clear" w:color="auto" w:fill="auto"/>
            <w:tcMar>
              <w:top w:w="0" w:type="dxa"/>
              <w:left w:w="0" w:type="dxa"/>
              <w:bottom w:w="0" w:type="dxa"/>
              <w:right w:w="0" w:type="dxa"/>
            </w:tcMar>
            <w:vAlign w:val="center"/>
          </w:tcPr>
          <w:p w:rsidR="003B225D" w:rsidRPr="003B225D" w:rsidRDefault="00A85CAC" w:rsidP="003B225D">
            <w:pPr>
              <w:widowControl w:val="0"/>
              <w:autoSpaceDE w:val="0"/>
              <w:jc w:val="both"/>
              <w:rPr>
                <w:rFonts w:ascii="Book Antiqua" w:hAnsi="Book Antiqua"/>
                <w:b/>
                <w:bCs/>
                <w:iCs/>
                <w:sz w:val="22"/>
                <w:szCs w:val="22"/>
              </w:rPr>
            </w:pPr>
            <w:r w:rsidRPr="007D611B">
              <w:rPr>
                <w:rFonts w:ascii="Book Antiqua" w:hAnsi="Book Antiqua"/>
                <w:sz w:val="22"/>
                <w:szCs w:val="22"/>
              </w:rPr>
              <w:t xml:space="preserve">Nom, Object des </w:t>
            </w:r>
            <w:r w:rsidR="00581041" w:rsidRPr="007D611B">
              <w:rPr>
                <w:rFonts w:ascii="Book Antiqua" w:hAnsi="Book Antiqua"/>
                <w:sz w:val="22"/>
                <w:szCs w:val="22"/>
              </w:rPr>
              <w:t>prestations</w:t>
            </w:r>
            <w:r w:rsidRPr="007D611B">
              <w:rPr>
                <w:rFonts w:ascii="Book Antiqua" w:hAnsi="Book Antiqua"/>
                <w:sz w:val="22"/>
                <w:szCs w:val="22"/>
              </w:rPr>
              <w:t xml:space="preserve"> : </w:t>
            </w:r>
            <w:r w:rsidR="002127AA" w:rsidRPr="007D611B">
              <w:rPr>
                <w:rFonts w:ascii="Book Antiqua" w:hAnsi="Book Antiqua"/>
                <w:b/>
                <w:iCs/>
                <w:sz w:val="22"/>
                <w:szCs w:val="22"/>
              </w:rPr>
              <w:t>Les travaux concernés par ce D</w:t>
            </w:r>
            <w:r w:rsidR="00BE2DC7">
              <w:rPr>
                <w:rFonts w:ascii="Book Antiqua" w:hAnsi="Book Antiqua"/>
                <w:b/>
                <w:iCs/>
                <w:sz w:val="22"/>
                <w:szCs w:val="22"/>
              </w:rPr>
              <w:t>AO</w:t>
            </w:r>
            <w:r w:rsidR="002127AA" w:rsidRPr="007D611B">
              <w:rPr>
                <w:rFonts w:ascii="Book Antiqua" w:hAnsi="Book Antiqua"/>
                <w:b/>
                <w:iCs/>
                <w:sz w:val="22"/>
                <w:szCs w:val="22"/>
              </w:rPr>
              <w:t xml:space="preserve"> porte</w:t>
            </w:r>
            <w:r w:rsidR="00BE2DC7">
              <w:rPr>
                <w:rFonts w:ascii="Book Antiqua" w:hAnsi="Book Antiqua"/>
                <w:b/>
                <w:iCs/>
                <w:sz w:val="22"/>
                <w:szCs w:val="22"/>
              </w:rPr>
              <w:t>nt</w:t>
            </w:r>
            <w:r w:rsidR="002127AA" w:rsidRPr="007D611B">
              <w:rPr>
                <w:rFonts w:ascii="Book Antiqua" w:hAnsi="Book Antiqua"/>
                <w:b/>
                <w:iCs/>
                <w:sz w:val="22"/>
                <w:szCs w:val="22"/>
              </w:rPr>
              <w:t xml:space="preserve"> sur </w:t>
            </w:r>
            <w:r w:rsidR="003B225D" w:rsidRPr="003B225D">
              <w:rPr>
                <w:rFonts w:ascii="Book Antiqua" w:hAnsi="Book Antiqua"/>
                <w:b/>
                <w:bCs/>
                <w:iCs/>
                <w:sz w:val="22"/>
                <w:szCs w:val="22"/>
              </w:rPr>
              <w:t>LA SUITE DES TRAVAUX D’AMENAGEMENT DU PARC DE LOISIRS D’INTERET REGIONAL D’EBOLOWA</w:t>
            </w:r>
            <w:r w:rsidR="003B225D" w:rsidRPr="003B225D">
              <w:rPr>
                <w:rFonts w:ascii="Book Antiqua" w:hAnsi="Book Antiqua"/>
                <w:b/>
                <w:iCs/>
                <w:sz w:val="22"/>
                <w:szCs w:val="22"/>
              </w:rPr>
              <w:t>.</w:t>
            </w:r>
          </w:p>
          <w:p w:rsidR="00A85CAC" w:rsidRPr="007D611B" w:rsidRDefault="00176A5A" w:rsidP="008E3896">
            <w:pPr>
              <w:widowControl w:val="0"/>
              <w:autoSpaceDE w:val="0"/>
              <w:jc w:val="both"/>
              <w:rPr>
                <w:rFonts w:ascii="Book Antiqua" w:hAnsi="Book Antiqua"/>
                <w:sz w:val="22"/>
                <w:szCs w:val="22"/>
                <w:u w:val="single"/>
              </w:rPr>
            </w:pPr>
            <w:r>
              <w:rPr>
                <w:rFonts w:ascii="Book Antiqua" w:hAnsi="Book Antiqua"/>
                <w:b/>
                <w:bCs/>
                <w:iCs/>
                <w:sz w:val="22"/>
                <w:szCs w:val="22"/>
              </w:rPr>
              <w:t>.</w:t>
            </w:r>
          </w:p>
          <w:p w:rsidR="00A85CAC" w:rsidRPr="007D611B" w:rsidRDefault="00A85CAC" w:rsidP="00176A5A">
            <w:pPr>
              <w:widowControl w:val="0"/>
              <w:autoSpaceDE w:val="0"/>
              <w:spacing w:line="360" w:lineRule="auto"/>
              <w:jc w:val="both"/>
              <w:rPr>
                <w:rFonts w:ascii="Book Antiqua" w:hAnsi="Book Antiqua"/>
                <w:sz w:val="22"/>
                <w:szCs w:val="22"/>
              </w:rPr>
            </w:pPr>
          </w:p>
        </w:tc>
      </w:tr>
      <w:tr w:rsidR="00A85CAC" w:rsidRPr="007D611B" w:rsidTr="00687D4C">
        <w:trPr>
          <w:trHeight w:hRule="exact" w:val="121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w:t>
            </w:r>
          </w:p>
        </w:tc>
        <w:tc>
          <w:tcPr>
            <w:tcW w:w="8930" w:type="dxa"/>
            <w:shd w:val="clear" w:color="auto" w:fill="auto"/>
            <w:tcMar>
              <w:top w:w="0" w:type="dxa"/>
              <w:left w:w="0" w:type="dxa"/>
              <w:bottom w:w="0" w:type="dxa"/>
              <w:right w:w="0" w:type="dxa"/>
            </w:tcMar>
            <w:vAlign w:val="center"/>
          </w:tcPr>
          <w:p w:rsidR="00A85CAC" w:rsidRPr="007D611B" w:rsidRDefault="00A85CAC" w:rsidP="0084240C">
            <w:pPr>
              <w:widowControl w:val="0"/>
              <w:autoSpaceDE w:val="0"/>
              <w:jc w:val="both"/>
              <w:rPr>
                <w:rFonts w:ascii="Book Antiqua" w:hAnsi="Book Antiqua"/>
                <w:sz w:val="22"/>
                <w:szCs w:val="22"/>
              </w:rPr>
            </w:pPr>
            <w:r w:rsidRPr="007D611B">
              <w:rPr>
                <w:rFonts w:ascii="Book Antiqua" w:hAnsi="Book Antiqua"/>
                <w:sz w:val="22"/>
                <w:szCs w:val="22"/>
              </w:rPr>
              <w:t>Source(s) de financement :</w:t>
            </w:r>
            <w:r w:rsidR="00E27087">
              <w:rPr>
                <w:rFonts w:ascii="Book Antiqua" w:hAnsi="Book Antiqua"/>
                <w:b/>
                <w:sz w:val="22"/>
                <w:szCs w:val="22"/>
              </w:rPr>
              <w:t>BIP</w:t>
            </w:r>
            <w:r w:rsidR="005210EC" w:rsidRPr="007D611B">
              <w:rPr>
                <w:rFonts w:ascii="Book Antiqua" w:hAnsi="Book Antiqua"/>
                <w:b/>
                <w:sz w:val="22"/>
                <w:szCs w:val="22"/>
              </w:rPr>
              <w:t>, exercice</w:t>
            </w:r>
            <w:r w:rsidR="002127AA" w:rsidRPr="007D611B">
              <w:rPr>
                <w:rFonts w:ascii="Book Antiqua" w:hAnsi="Book Antiqua"/>
                <w:b/>
                <w:sz w:val="22"/>
                <w:szCs w:val="22"/>
              </w:rPr>
              <w:t xml:space="preserve"> 2025</w:t>
            </w:r>
          </w:p>
          <w:p w:rsidR="00A85CAC" w:rsidRPr="007D611B" w:rsidRDefault="00A85CAC" w:rsidP="0084240C">
            <w:pPr>
              <w:widowControl w:val="0"/>
              <w:autoSpaceDE w:val="0"/>
              <w:jc w:val="both"/>
              <w:rPr>
                <w:rFonts w:ascii="Book Antiqua" w:hAnsi="Book Antiqua"/>
                <w:sz w:val="22"/>
                <w:szCs w:val="22"/>
              </w:rPr>
            </w:pPr>
            <w:r w:rsidRPr="007D611B">
              <w:rPr>
                <w:rFonts w:ascii="Book Antiqua" w:hAnsi="Book Antiqua"/>
                <w:sz w:val="22"/>
                <w:szCs w:val="22"/>
              </w:rPr>
              <w:t xml:space="preserve">Les </w:t>
            </w:r>
            <w:r w:rsidR="00B225C4" w:rsidRPr="007D611B">
              <w:rPr>
                <w:rFonts w:ascii="Book Antiqua" w:hAnsi="Book Antiqua"/>
                <w:sz w:val="22"/>
                <w:szCs w:val="22"/>
              </w:rPr>
              <w:t xml:space="preserve">prestations </w:t>
            </w:r>
            <w:r w:rsidRPr="007D611B">
              <w:rPr>
                <w:rFonts w:ascii="Book Antiqua" w:hAnsi="Book Antiqua"/>
                <w:sz w:val="22"/>
                <w:szCs w:val="22"/>
              </w:rPr>
              <w:t xml:space="preserve">objet du présent </w:t>
            </w:r>
            <w:r w:rsidR="00B225C4" w:rsidRPr="007D611B">
              <w:rPr>
                <w:rFonts w:ascii="Book Antiqua" w:hAnsi="Book Antiqua"/>
                <w:sz w:val="22"/>
                <w:szCs w:val="22"/>
              </w:rPr>
              <w:t>Dossier d</w:t>
            </w:r>
            <w:r w:rsidR="00E1515E">
              <w:rPr>
                <w:rFonts w:ascii="Book Antiqua" w:hAnsi="Book Antiqua"/>
                <w:sz w:val="22"/>
                <w:szCs w:val="22"/>
              </w:rPr>
              <w:t>’Appel d’Offres</w:t>
            </w:r>
            <w:r w:rsidRPr="007D611B">
              <w:rPr>
                <w:rFonts w:ascii="Book Antiqua" w:hAnsi="Book Antiqua"/>
                <w:sz w:val="22"/>
                <w:szCs w:val="22"/>
              </w:rPr>
              <w:t xml:space="preserve"> sont financés par :</w:t>
            </w:r>
          </w:p>
          <w:p w:rsidR="00A85CAC" w:rsidRPr="007D611B" w:rsidRDefault="00A85CAC" w:rsidP="0084240C">
            <w:pPr>
              <w:widowControl w:val="0"/>
              <w:autoSpaceDE w:val="0"/>
              <w:jc w:val="both"/>
              <w:rPr>
                <w:rFonts w:ascii="Book Antiqua" w:hAnsi="Book Antiqua"/>
                <w:sz w:val="22"/>
                <w:szCs w:val="22"/>
              </w:rPr>
            </w:pPr>
            <w:r w:rsidRPr="007D611B">
              <w:rPr>
                <w:rFonts w:ascii="Book Antiqua" w:hAnsi="Book Antiqua"/>
                <w:sz w:val="22"/>
                <w:szCs w:val="22"/>
              </w:rPr>
              <w:t xml:space="preserve">Budget : </w:t>
            </w:r>
            <w:r w:rsidR="00CE66AD" w:rsidRPr="007D611B">
              <w:rPr>
                <w:rFonts w:ascii="Book Antiqua" w:hAnsi="Book Antiqua"/>
                <w:b/>
                <w:sz w:val="22"/>
                <w:szCs w:val="22"/>
              </w:rPr>
              <w:t xml:space="preserve">Conseil Régional Du Sud </w:t>
            </w:r>
            <w:r w:rsidR="00E27087" w:rsidRPr="00E27087">
              <w:rPr>
                <w:rFonts w:ascii="Book Antiqua" w:hAnsi="Book Antiqua"/>
                <w:b/>
                <w:bCs/>
                <w:sz w:val="22"/>
                <w:szCs w:val="22"/>
              </w:rPr>
              <w:t xml:space="preserve">(crédits transférés </w:t>
            </w:r>
            <w:r w:rsidR="003B225D" w:rsidRPr="003B225D">
              <w:rPr>
                <w:rFonts w:ascii="Book Antiqua" w:hAnsi="Book Antiqua"/>
                <w:b/>
                <w:bCs/>
                <w:sz w:val="22"/>
                <w:szCs w:val="22"/>
              </w:rPr>
              <w:t>MINTOURL)  IMPUTATION : 59 23 150 01 771801</w:t>
            </w:r>
          </w:p>
        </w:tc>
      </w:tr>
      <w:tr w:rsidR="00A85CAC" w:rsidRPr="007D611B" w:rsidTr="000A6DB0">
        <w:trPr>
          <w:trHeight w:val="1063"/>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4.2</w:t>
            </w:r>
          </w:p>
        </w:tc>
        <w:tc>
          <w:tcPr>
            <w:tcW w:w="8930" w:type="dxa"/>
            <w:shd w:val="clear" w:color="auto" w:fill="auto"/>
            <w:tcMar>
              <w:top w:w="0" w:type="dxa"/>
              <w:left w:w="0" w:type="dxa"/>
              <w:bottom w:w="0" w:type="dxa"/>
              <w:right w:w="0" w:type="dxa"/>
            </w:tcMar>
            <w:vAlign w:val="center"/>
          </w:tcPr>
          <w:p w:rsidR="00A85CAC" w:rsidRPr="000A6DB0" w:rsidRDefault="00F21BE5" w:rsidP="000A6DB0">
            <w:pPr>
              <w:widowControl w:val="0"/>
              <w:autoSpaceDE w:val="0"/>
              <w:jc w:val="both"/>
              <w:rPr>
                <w:rFonts w:ascii="Book Antiqua" w:hAnsi="Book Antiqua"/>
                <w:i/>
                <w:sz w:val="22"/>
                <w:szCs w:val="22"/>
              </w:rPr>
            </w:pPr>
            <w:r w:rsidRPr="000A6DB0">
              <w:rPr>
                <w:rFonts w:ascii="Book Antiqua" w:hAnsi="Book Antiqua"/>
                <w:i/>
                <w:sz w:val="22"/>
                <w:szCs w:val="22"/>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tc>
      </w:tr>
      <w:tr w:rsidR="00A85CAC" w:rsidRPr="007D611B" w:rsidTr="00A85CAC">
        <w:trPr>
          <w:trHeight w:val="1193"/>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6.2</w:t>
            </w:r>
          </w:p>
        </w:tc>
        <w:tc>
          <w:tcPr>
            <w:tcW w:w="8930" w:type="dxa"/>
            <w:shd w:val="clear" w:color="auto" w:fill="auto"/>
            <w:tcMar>
              <w:top w:w="0" w:type="dxa"/>
              <w:left w:w="0" w:type="dxa"/>
              <w:bottom w:w="0" w:type="dxa"/>
              <w:right w:w="0" w:type="dxa"/>
            </w:tcMar>
            <w:vAlign w:val="center"/>
          </w:tcPr>
          <w:p w:rsidR="00A85CAC" w:rsidRPr="007D611B" w:rsidRDefault="00A85CAC" w:rsidP="006E0795">
            <w:pPr>
              <w:widowControl w:val="0"/>
              <w:autoSpaceDE w:val="0"/>
              <w:ind w:right="142"/>
              <w:jc w:val="both"/>
              <w:rPr>
                <w:rFonts w:ascii="Book Antiqua" w:hAnsi="Book Antiqua"/>
                <w:sz w:val="22"/>
                <w:szCs w:val="22"/>
              </w:rPr>
            </w:pPr>
            <w:r w:rsidRPr="007D611B">
              <w:rPr>
                <w:rFonts w:ascii="Book Antiqua" w:hAnsi="Book Antiqua"/>
                <w:sz w:val="22"/>
                <w:szCs w:val="22"/>
              </w:rPr>
              <w:t>En cas de groupement d’entreprises, chaque membre du groupement doit présenter un dossier administratif complet, les pièces "</w:t>
            </w:r>
            <w:r w:rsidRPr="007D611B">
              <w:rPr>
                <w:rFonts w:ascii="Book Antiqua" w:hAnsi="Book Antiqua"/>
                <w:i/>
                <w:sz w:val="22"/>
                <w:szCs w:val="22"/>
              </w:rPr>
              <w:t xml:space="preserve"> L’attestation de domiciliation bancaire (sauf cas de cotraitance conjointe)</w:t>
            </w:r>
            <w:r w:rsidRPr="007D611B">
              <w:rPr>
                <w:rFonts w:ascii="Book Antiqua" w:hAnsi="Book Antiqua"/>
                <w:sz w:val="22"/>
                <w:szCs w:val="22"/>
              </w:rPr>
              <w:t xml:space="preserve">, </w:t>
            </w:r>
            <w:r w:rsidRPr="007D611B">
              <w:rPr>
                <w:rFonts w:ascii="Book Antiqua" w:hAnsi="Book Antiqua"/>
                <w:i/>
                <w:sz w:val="22"/>
                <w:szCs w:val="22"/>
              </w:rPr>
              <w:t>La quittance d’achat</w:t>
            </w:r>
            <w:r w:rsidRPr="007D611B">
              <w:rPr>
                <w:rFonts w:ascii="Book Antiqua" w:hAnsi="Book Antiqua"/>
                <w:sz w:val="22"/>
                <w:szCs w:val="22"/>
              </w:rPr>
              <w:t xml:space="preserve"> du DAO et l</w:t>
            </w:r>
            <w:r w:rsidRPr="007D611B">
              <w:rPr>
                <w:rFonts w:ascii="Book Antiqua" w:hAnsi="Book Antiqua"/>
                <w:i/>
                <w:sz w:val="22"/>
                <w:szCs w:val="22"/>
              </w:rPr>
              <w:t>e cautionnement de soumission</w:t>
            </w:r>
            <w:r w:rsidRPr="007D611B">
              <w:rPr>
                <w:rFonts w:ascii="Book Antiqua" w:hAnsi="Book Antiqua"/>
                <w:sz w:val="22"/>
                <w:szCs w:val="22"/>
              </w:rPr>
              <w:t>"   prévues au point 13.1 du RPAO étant uniquement présentés par le mandataire du groupement.</w:t>
            </w:r>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9E00E2" w:rsidRPr="007D611B" w:rsidRDefault="009E00E2"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9</w:t>
            </w:r>
          </w:p>
        </w:tc>
        <w:tc>
          <w:tcPr>
            <w:tcW w:w="8930" w:type="dxa"/>
            <w:shd w:val="clear" w:color="auto" w:fill="auto"/>
            <w:tcMar>
              <w:top w:w="0" w:type="dxa"/>
              <w:left w:w="0" w:type="dxa"/>
              <w:bottom w:w="0" w:type="dxa"/>
              <w:right w:w="0" w:type="dxa"/>
            </w:tcMar>
            <w:vAlign w:val="center"/>
          </w:tcPr>
          <w:p w:rsidR="00A85CAC" w:rsidRPr="007D611B" w:rsidRDefault="00A85CAC" w:rsidP="00B25314">
            <w:pPr>
              <w:widowControl w:val="0"/>
              <w:autoSpaceDE w:val="0"/>
              <w:spacing w:before="11"/>
              <w:ind w:right="94"/>
              <w:jc w:val="both"/>
              <w:rPr>
                <w:rFonts w:ascii="Book Antiqua" w:hAnsi="Book Antiqua"/>
                <w:b/>
                <w:iCs/>
                <w:caps/>
                <w:sz w:val="22"/>
                <w:szCs w:val="22"/>
                <w:lang w:val="fr-CM"/>
              </w:rPr>
            </w:pPr>
            <w:r w:rsidRPr="007D611B">
              <w:rPr>
                <w:rFonts w:ascii="Book Antiqua" w:hAnsi="Book Antiqua"/>
                <w:sz w:val="22"/>
                <w:szCs w:val="22"/>
              </w:rPr>
              <w:t xml:space="preserve">Lesrenseignementscomplémentairespeuventêtre obtenus </w:t>
            </w:r>
            <w:r w:rsidRPr="007D611B">
              <w:rPr>
                <w:rFonts w:ascii="Book Antiqua" w:hAnsi="Book Antiqua"/>
                <w:spacing w:val="-14"/>
                <w:sz w:val="22"/>
                <w:szCs w:val="22"/>
              </w:rPr>
              <w:t>auxheures</w:t>
            </w:r>
            <w:r w:rsidRPr="007D611B">
              <w:rPr>
                <w:rFonts w:ascii="Book Antiqua" w:hAnsi="Book Antiqua"/>
                <w:sz w:val="22"/>
                <w:szCs w:val="22"/>
              </w:rPr>
              <w:t xml:space="preserve"> ouvrables </w:t>
            </w:r>
            <w:r w:rsidR="00CB5FE5" w:rsidRPr="007D611B">
              <w:rPr>
                <w:rFonts w:ascii="Book Antiqua" w:hAnsi="Book Antiqua"/>
                <w:bCs/>
                <w:sz w:val="22"/>
                <w:szCs w:val="22"/>
              </w:rPr>
              <w:t>auprès  du secrétariat des services du Secrétaire Général du Conseil Régional du Sud, Téléphone (237) 222 28 44 40/222 28 44 37,  au deuxième étage de l’immeuble siège du Conseil Régional du Sud</w:t>
            </w:r>
            <w:r w:rsidR="007A259E" w:rsidRPr="007D611B">
              <w:rPr>
                <w:rFonts w:ascii="Book Antiqua" w:hAnsi="Book Antiqua"/>
                <w:sz w:val="22"/>
                <w:szCs w:val="22"/>
              </w:rPr>
              <w:t>.</w:t>
            </w:r>
          </w:p>
          <w:p w:rsidR="00A85CAC" w:rsidRPr="007D611B" w:rsidRDefault="00A85CAC" w:rsidP="00B25314">
            <w:pPr>
              <w:widowControl w:val="0"/>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t xml:space="preserve">Des éclaircissements peuvent être demandés au plus tard </w:t>
            </w:r>
            <w:r w:rsidR="00E033ED" w:rsidRPr="007D611B">
              <w:rPr>
                <w:rFonts w:ascii="Book Antiqua" w:hAnsi="Book Antiqua"/>
                <w:sz w:val="22"/>
                <w:szCs w:val="22"/>
                <w:lang w:val="fr-CM"/>
              </w:rPr>
              <w:t>0</w:t>
            </w:r>
            <w:r w:rsidR="00CA6FF6" w:rsidRPr="007D611B">
              <w:rPr>
                <w:rFonts w:ascii="Book Antiqua" w:hAnsi="Book Antiqua"/>
                <w:sz w:val="22"/>
                <w:szCs w:val="22"/>
                <w:lang w:val="fr-CM"/>
              </w:rPr>
              <w:t>5</w:t>
            </w:r>
            <w:r w:rsidRPr="007D611B">
              <w:rPr>
                <w:rFonts w:ascii="Book Antiqua" w:hAnsi="Book Antiqua"/>
                <w:b/>
                <w:sz w:val="22"/>
                <w:szCs w:val="22"/>
                <w:lang w:val="fr-CM"/>
              </w:rPr>
              <w:t>jours</w:t>
            </w:r>
            <w:r w:rsidRPr="007D611B">
              <w:rPr>
                <w:rFonts w:ascii="Book Antiqua" w:hAnsi="Book Antiqua"/>
                <w:sz w:val="22"/>
                <w:szCs w:val="22"/>
                <w:lang w:val="fr-CM"/>
              </w:rPr>
              <w:t xml:space="preserve"> avant la date de remise des offres. </w:t>
            </w:r>
          </w:p>
          <w:p w:rsidR="00A85CAC" w:rsidRPr="007D611B" w:rsidRDefault="00A85CAC" w:rsidP="00B25314">
            <w:pPr>
              <w:widowControl w:val="0"/>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lastRenderedPageBreak/>
              <w:t xml:space="preserve">Les demandes d’éclaircissement doivent mentionner le nom et l’adresse complète du requérant et être expédiées à l’adresse suivante : </w:t>
            </w:r>
          </w:p>
          <w:p w:rsidR="00CF7B9D" w:rsidRPr="007D611B" w:rsidRDefault="00CF7B9D" w:rsidP="005E0138">
            <w:pPr>
              <w:widowControl w:val="0"/>
              <w:numPr>
                <w:ilvl w:val="0"/>
                <w:numId w:val="46"/>
              </w:numPr>
              <w:autoSpaceDE w:val="0"/>
              <w:spacing w:before="11"/>
              <w:ind w:right="94"/>
              <w:jc w:val="both"/>
              <w:rPr>
                <w:rFonts w:ascii="Book Antiqua" w:hAnsi="Book Antiqua"/>
                <w:sz w:val="22"/>
                <w:szCs w:val="22"/>
                <w:lang w:val="fr-CM"/>
              </w:rPr>
            </w:pPr>
            <w:r w:rsidRPr="007D611B">
              <w:rPr>
                <w:rFonts w:ascii="Book Antiqua" w:hAnsi="Book Antiqua"/>
                <w:bCs/>
                <w:sz w:val="22"/>
                <w:szCs w:val="22"/>
              </w:rPr>
              <w:t>Conseil Régional du Sud</w:t>
            </w:r>
          </w:p>
          <w:p w:rsidR="00CF7B9D" w:rsidRPr="007D611B" w:rsidRDefault="00A85CAC" w:rsidP="005E0138">
            <w:pPr>
              <w:widowControl w:val="0"/>
              <w:numPr>
                <w:ilvl w:val="0"/>
                <w:numId w:val="46"/>
              </w:numPr>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t xml:space="preserve">Télécopie : </w:t>
            </w:r>
            <w:r w:rsidR="00CF7B9D" w:rsidRPr="007D611B">
              <w:rPr>
                <w:rFonts w:ascii="Book Antiqua" w:hAnsi="Book Antiqua"/>
                <w:bCs/>
                <w:sz w:val="22"/>
                <w:szCs w:val="22"/>
              </w:rPr>
              <w:t>(237) 222 28 44 40/222 28 44 37</w:t>
            </w:r>
          </w:p>
          <w:p w:rsidR="00A85CAC" w:rsidRPr="007D611B" w:rsidRDefault="00A85CAC" w:rsidP="005E0138">
            <w:pPr>
              <w:widowControl w:val="0"/>
              <w:numPr>
                <w:ilvl w:val="0"/>
                <w:numId w:val="46"/>
              </w:numPr>
              <w:autoSpaceDE w:val="0"/>
              <w:spacing w:before="11"/>
              <w:ind w:right="94"/>
              <w:jc w:val="both"/>
              <w:rPr>
                <w:rFonts w:ascii="Book Antiqua" w:hAnsi="Book Antiqua"/>
                <w:color w:val="ED7D31" w:themeColor="accent2"/>
                <w:sz w:val="22"/>
                <w:szCs w:val="22"/>
                <w:lang w:val="fr-CM"/>
              </w:rPr>
            </w:pPr>
            <w:r w:rsidRPr="007D611B">
              <w:rPr>
                <w:rFonts w:ascii="Book Antiqua" w:hAnsi="Book Antiqua"/>
                <w:sz w:val="22"/>
                <w:szCs w:val="22"/>
                <w:lang w:val="fr-CM"/>
              </w:rPr>
              <w:t xml:space="preserve">BP </w:t>
            </w:r>
            <w:r w:rsidR="00B25314" w:rsidRPr="007D611B">
              <w:rPr>
                <w:rFonts w:ascii="Book Antiqua" w:hAnsi="Book Antiqua"/>
                <w:sz w:val="22"/>
                <w:szCs w:val="22"/>
                <w:lang w:val="fr-CM"/>
              </w:rPr>
              <w:t>648 EBOLOWA</w:t>
            </w:r>
            <w:r w:rsidRPr="007D611B">
              <w:rPr>
                <w:rFonts w:ascii="Book Antiqua" w:hAnsi="Book Antiqua"/>
                <w:sz w:val="22"/>
                <w:szCs w:val="22"/>
                <w:lang w:val="fr-CM"/>
              </w:rPr>
              <w:t xml:space="preserve"> : E-mail : </w:t>
            </w:r>
          </w:p>
        </w:tc>
      </w:tr>
      <w:tr w:rsidR="00A85CAC" w:rsidRPr="007D611B" w:rsidTr="00A85CAC">
        <w:trPr>
          <w:trHeight w:val="466"/>
          <w:jc w:val="center"/>
        </w:trPr>
        <w:tc>
          <w:tcPr>
            <w:tcW w:w="10201" w:type="dxa"/>
            <w:gridSpan w:val="2"/>
            <w:shd w:val="clear" w:color="auto" w:fill="auto"/>
            <w:tcMar>
              <w:top w:w="0" w:type="dxa"/>
              <w:left w:w="0" w:type="dxa"/>
              <w:bottom w:w="0" w:type="dxa"/>
              <w:right w:w="0" w:type="dxa"/>
            </w:tcMar>
            <w:vAlign w:val="center"/>
          </w:tcPr>
          <w:p w:rsidR="00A85CAC" w:rsidRPr="007D611B" w:rsidRDefault="00A85CAC" w:rsidP="007E5D77">
            <w:pPr>
              <w:widowControl w:val="0"/>
              <w:autoSpaceDE w:val="0"/>
              <w:jc w:val="center"/>
              <w:rPr>
                <w:rFonts w:ascii="Book Antiqua" w:hAnsi="Book Antiqua"/>
                <w:b/>
                <w:sz w:val="22"/>
                <w:szCs w:val="22"/>
              </w:rPr>
            </w:pPr>
            <w:r w:rsidRPr="007D611B">
              <w:rPr>
                <w:rFonts w:ascii="Book Antiqua" w:hAnsi="Book Antiqua"/>
                <w:b/>
                <w:sz w:val="22"/>
                <w:szCs w:val="22"/>
              </w:rPr>
              <w:lastRenderedPageBreak/>
              <w:t>C- PREPARATION DES OFFRES</w:t>
            </w:r>
          </w:p>
        </w:tc>
      </w:tr>
      <w:tr w:rsidR="00A85CAC" w:rsidRPr="007D611B" w:rsidTr="00A85CAC">
        <w:trPr>
          <w:trHeight w:val="409"/>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rsidR="00A85CAC" w:rsidRPr="007D611B" w:rsidRDefault="00A85CAC" w:rsidP="00E1515E">
            <w:pPr>
              <w:pStyle w:val="i"/>
              <w:tabs>
                <w:tab w:val="right" w:pos="7254"/>
              </w:tabs>
              <w:suppressAutoHyphens w:val="0"/>
              <w:rPr>
                <w:rFonts w:ascii="Book Antiqua" w:hAnsi="Book Antiqua"/>
                <w:spacing w:val="2"/>
                <w:sz w:val="22"/>
                <w:szCs w:val="22"/>
                <w:lang w:val="fr-FR"/>
              </w:rPr>
            </w:pPr>
            <w:r w:rsidRPr="007D611B">
              <w:rPr>
                <w:rFonts w:ascii="Book Antiqua" w:hAnsi="Book Antiqua"/>
                <w:sz w:val="22"/>
                <w:szCs w:val="22"/>
                <w:lang w:val="fr-FR"/>
              </w:rPr>
              <w:t>La langue de soumission est « </w:t>
            </w:r>
            <w:r w:rsidRPr="007D611B">
              <w:rPr>
                <w:rFonts w:ascii="Book Antiqua" w:hAnsi="Book Antiqua"/>
                <w:i/>
                <w:iCs/>
                <w:sz w:val="22"/>
                <w:szCs w:val="22"/>
                <w:lang w:val="fr-FR"/>
              </w:rPr>
              <w:t xml:space="preserve">l’Anglais ou le Français » </w:t>
            </w:r>
          </w:p>
        </w:tc>
      </w:tr>
      <w:tr w:rsidR="00A85CAC" w:rsidRPr="007D611B" w:rsidTr="00BE0CB6">
        <w:trPr>
          <w:trHeight w:val="15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13.1</w:t>
            </w:r>
          </w:p>
        </w:tc>
        <w:tc>
          <w:tcPr>
            <w:tcW w:w="8930" w:type="dxa"/>
            <w:shd w:val="clear" w:color="auto" w:fill="auto"/>
            <w:tcMar>
              <w:top w:w="0" w:type="dxa"/>
              <w:left w:w="0" w:type="dxa"/>
              <w:bottom w:w="0" w:type="dxa"/>
              <w:right w:w="0" w:type="dxa"/>
            </w:tcMar>
            <w:vAlign w:val="center"/>
          </w:tcPr>
          <w:p w:rsidR="00A85CAC" w:rsidRPr="007D611B" w:rsidRDefault="00A85CAC" w:rsidP="007E5D77">
            <w:pPr>
              <w:widowControl w:val="0"/>
              <w:tabs>
                <w:tab w:val="left" w:pos="1320"/>
              </w:tabs>
              <w:autoSpaceDE w:val="0"/>
              <w:jc w:val="both"/>
              <w:rPr>
                <w:rFonts w:ascii="Book Antiqua" w:hAnsi="Book Antiqua"/>
                <w:sz w:val="22"/>
                <w:szCs w:val="22"/>
              </w:rPr>
            </w:pPr>
            <w:r w:rsidRPr="007D611B">
              <w:rPr>
                <w:rFonts w:ascii="Book Antiqua" w:hAnsi="Book Antiqua"/>
                <w:sz w:val="22"/>
                <w:szCs w:val="22"/>
              </w:rPr>
              <w:t>Le soumissionnaire devra produire une offre regroupée en trois volumes et présentée comme suit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A–Volume I : Pièces administratives</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b/>
                <w:sz w:val="22"/>
                <w:szCs w:val="22"/>
              </w:rPr>
              <w:t>Pour les soumissionnaires installés au Cameroun</w:t>
            </w:r>
            <w:r w:rsidRPr="007D611B">
              <w:rPr>
                <w:rFonts w:ascii="Book Antiqua" w:hAnsi="Book Antiqua"/>
                <w:sz w:val="22"/>
                <w:szCs w:val="22"/>
              </w:rPr>
              <w:t>, elles comprendront notamment :</w:t>
            </w:r>
          </w:p>
          <w:p w:rsidR="00946FE2" w:rsidRPr="00946FE2" w:rsidRDefault="00946FE2" w:rsidP="00946FE2">
            <w:pPr>
              <w:numPr>
                <w:ilvl w:val="0"/>
                <w:numId w:val="15"/>
              </w:numPr>
              <w:suppressAutoHyphens w:val="0"/>
              <w:autoSpaceDN/>
              <w:jc w:val="both"/>
              <w:textAlignment w:val="auto"/>
              <w:rPr>
                <w:rFonts w:ascii="Book Antiqua" w:hAnsi="Book Antiqua"/>
              </w:rPr>
            </w:pPr>
            <w:r w:rsidRPr="00946FE2">
              <w:rPr>
                <w:rFonts w:ascii="Book Antiqua" w:hAnsi="Book Antiqua"/>
              </w:rPr>
              <w:t>La déclaration d’intention de soumissionner timbrée, signée du représentant légal ou du mandataire dument désigné ;</w:t>
            </w:r>
          </w:p>
          <w:p w:rsidR="00946FE2" w:rsidRPr="00946FE2" w:rsidRDefault="00946FE2" w:rsidP="00946FE2">
            <w:pPr>
              <w:widowControl w:val="0"/>
              <w:numPr>
                <w:ilvl w:val="0"/>
                <w:numId w:val="15"/>
              </w:numPr>
              <w:suppressAutoHyphens w:val="0"/>
              <w:autoSpaceDE w:val="0"/>
              <w:autoSpaceDN/>
              <w:jc w:val="both"/>
              <w:textAlignment w:val="auto"/>
              <w:rPr>
                <w:rFonts w:ascii="Book Antiqua" w:hAnsi="Book Antiqua"/>
              </w:rPr>
            </w:pPr>
            <w:r w:rsidRPr="00946FE2">
              <w:rPr>
                <w:rFonts w:ascii="Book Antiqua" w:hAnsi="Book Antiqua"/>
              </w:rPr>
              <w:t>L’Accord de groupement sous seing privé  et spécifiant le mandataire le cas échéant (le Maître d’Ouvrage devra privilégier les groupements solidaires) ;</w:t>
            </w:r>
          </w:p>
          <w:p w:rsidR="00946FE2" w:rsidRPr="00946FE2" w:rsidRDefault="00946FE2" w:rsidP="00946FE2">
            <w:pPr>
              <w:widowControl w:val="0"/>
              <w:numPr>
                <w:ilvl w:val="0"/>
                <w:numId w:val="15"/>
              </w:numPr>
              <w:suppressAutoHyphens w:val="0"/>
              <w:autoSpaceDE w:val="0"/>
              <w:autoSpaceDN/>
              <w:jc w:val="both"/>
              <w:textAlignment w:val="auto"/>
              <w:rPr>
                <w:rFonts w:ascii="Book Antiqua" w:hAnsi="Book Antiqua"/>
              </w:rPr>
            </w:pPr>
            <w:r w:rsidRPr="00946FE2">
              <w:rPr>
                <w:rFonts w:ascii="Book Antiqua" w:hAnsi="Book Antiqua"/>
              </w:rPr>
              <w:t>Le Pouvoir de signature, le cas échéant ;</w:t>
            </w:r>
          </w:p>
          <w:p w:rsidR="00946FE2" w:rsidRPr="00946FE2" w:rsidRDefault="00946FE2" w:rsidP="00946FE2">
            <w:pPr>
              <w:widowControl w:val="0"/>
              <w:numPr>
                <w:ilvl w:val="0"/>
                <w:numId w:val="15"/>
              </w:numPr>
              <w:suppressAutoHyphens w:val="0"/>
              <w:autoSpaceDE w:val="0"/>
              <w:autoSpaceDN/>
              <w:jc w:val="both"/>
              <w:textAlignment w:val="auto"/>
              <w:rPr>
                <w:rFonts w:ascii="Book Antiqua" w:hAnsi="Book Antiqua"/>
              </w:rPr>
            </w:pPr>
            <w:r w:rsidRPr="00946FE2">
              <w:rPr>
                <w:rFonts w:ascii="Book Antiqua" w:hAnsi="Book Antiqua"/>
              </w:rPr>
              <w:t xml:space="preserve">Le Certificat de Conformité Fiscale délivrée par l’Administration Fiscale ; </w:t>
            </w:r>
          </w:p>
          <w:p w:rsidR="00946FE2" w:rsidRPr="00946FE2" w:rsidRDefault="00946FE2" w:rsidP="00946FE2">
            <w:pPr>
              <w:widowControl w:val="0"/>
              <w:numPr>
                <w:ilvl w:val="0"/>
                <w:numId w:val="15"/>
              </w:numPr>
              <w:suppressAutoHyphens w:val="0"/>
              <w:autoSpaceDE w:val="0"/>
              <w:autoSpaceDN/>
              <w:jc w:val="both"/>
              <w:textAlignment w:val="auto"/>
              <w:rPr>
                <w:rFonts w:ascii="Book Antiqua" w:hAnsi="Book Antiqua"/>
              </w:rPr>
            </w:pPr>
            <w:r w:rsidRPr="00946FE2">
              <w:rPr>
                <w:rFonts w:ascii="Book Antiqua" w:hAnsi="Book Antiqua"/>
              </w:rPr>
              <w:t>Une Attestation de non-faillite établie par le Tribunal de Première Instance ou tout autre document établi par l’institution compétente du pays de rés</w:t>
            </w:r>
            <w:r w:rsidRPr="00946FE2">
              <w:rPr>
                <w:rFonts w:ascii="Book Antiqua" w:hAnsi="Book Antiqua"/>
              </w:rPr>
              <w:t>i</w:t>
            </w:r>
            <w:r w:rsidRPr="00946FE2">
              <w:rPr>
                <w:rFonts w:ascii="Book Antiqua" w:hAnsi="Book Antiqua"/>
              </w:rPr>
              <w:t>dence du soumissionnaire étranger ;</w:t>
            </w:r>
          </w:p>
          <w:p w:rsidR="00946FE2" w:rsidRPr="00946FE2" w:rsidRDefault="00946FE2" w:rsidP="00946FE2">
            <w:pPr>
              <w:widowControl w:val="0"/>
              <w:numPr>
                <w:ilvl w:val="0"/>
                <w:numId w:val="15"/>
              </w:numPr>
              <w:suppressAutoHyphens w:val="0"/>
              <w:autoSpaceDE w:val="0"/>
              <w:autoSpaceDN/>
              <w:jc w:val="both"/>
              <w:textAlignment w:val="auto"/>
              <w:rPr>
                <w:rFonts w:ascii="Book Antiqua" w:hAnsi="Book Antiqua"/>
              </w:rPr>
            </w:pPr>
            <w:r w:rsidRPr="00946FE2">
              <w:rPr>
                <w:rFonts w:ascii="Book Antiqua" w:hAnsi="Book Antiqua"/>
              </w:rPr>
              <w:t>L’attestation de domiciliation bancaire du soumissionnaire, délivrée par un établissement bancaire ou organisme habilité par le Ministre en charge des Finances du Cameroun, sauf dispositions contraires prévues par la conve</w:t>
            </w:r>
            <w:r w:rsidRPr="00946FE2">
              <w:rPr>
                <w:rFonts w:ascii="Book Antiqua" w:hAnsi="Book Antiqua"/>
              </w:rPr>
              <w:t>n</w:t>
            </w:r>
            <w:r w:rsidRPr="00946FE2">
              <w:rPr>
                <w:rFonts w:ascii="Book Antiqua" w:hAnsi="Book Antiqua"/>
              </w:rPr>
              <w:t>tion de financement ; </w:t>
            </w:r>
          </w:p>
          <w:p w:rsidR="00946FE2" w:rsidRPr="00946FE2" w:rsidRDefault="00946FE2" w:rsidP="00946FE2">
            <w:pPr>
              <w:numPr>
                <w:ilvl w:val="0"/>
                <w:numId w:val="15"/>
              </w:numPr>
              <w:suppressAutoHyphens w:val="0"/>
              <w:autoSpaceDN/>
              <w:jc w:val="both"/>
              <w:textAlignment w:val="auto"/>
              <w:rPr>
                <w:rFonts w:ascii="Book Antiqua" w:hAnsi="Book Antiqua"/>
              </w:rPr>
            </w:pPr>
            <w:r w:rsidRPr="00946FE2">
              <w:rPr>
                <w:rFonts w:ascii="Book Antiqua" w:hAnsi="Book Antiqua"/>
              </w:rPr>
              <w:t>La quittance d’achat du Dossier d’Appel d’Offres d’une somme non re</w:t>
            </w:r>
            <w:r w:rsidRPr="00946FE2">
              <w:rPr>
                <w:rFonts w:ascii="Book Antiqua" w:hAnsi="Book Antiqua"/>
              </w:rPr>
              <w:t>m</w:t>
            </w:r>
            <w:r w:rsidRPr="00946FE2">
              <w:rPr>
                <w:rFonts w:ascii="Book Antiqua" w:hAnsi="Book Antiqua"/>
              </w:rPr>
              <w:t xml:space="preserve">boursable de 30 000 (trente mille) francs CFA payable à la recette du Conseil Régional du Sud.  </w:t>
            </w:r>
          </w:p>
          <w:p w:rsidR="00946FE2" w:rsidRPr="00946FE2" w:rsidRDefault="00946FE2" w:rsidP="00946FE2">
            <w:pPr>
              <w:widowControl w:val="0"/>
              <w:numPr>
                <w:ilvl w:val="0"/>
                <w:numId w:val="15"/>
              </w:numPr>
              <w:suppressAutoHyphens w:val="0"/>
              <w:autoSpaceDE w:val="0"/>
              <w:autoSpaceDN/>
              <w:jc w:val="both"/>
              <w:textAlignment w:val="auto"/>
              <w:rPr>
                <w:rFonts w:ascii="Book Antiqua" w:hAnsi="Book Antiqua"/>
              </w:rPr>
            </w:pPr>
            <w:r w:rsidRPr="00946FE2">
              <w:rPr>
                <w:rFonts w:ascii="Book Antiqua" w:hAnsi="Book Antiqua"/>
              </w:rPr>
              <w:t>Une Attestation de non-exclusion des Marchés Publics délivrée par l’organisme chargé de la régulation des marchés publics portant le numéro et l’objet de l’Appel d’Offres ;</w:t>
            </w:r>
          </w:p>
          <w:p w:rsidR="00946FE2" w:rsidRPr="00946FE2" w:rsidRDefault="00946FE2" w:rsidP="00946FE2">
            <w:pPr>
              <w:widowControl w:val="0"/>
              <w:numPr>
                <w:ilvl w:val="0"/>
                <w:numId w:val="15"/>
              </w:numPr>
              <w:suppressAutoHyphens w:val="0"/>
              <w:autoSpaceDE w:val="0"/>
              <w:autoSpaceDN/>
              <w:jc w:val="both"/>
              <w:textAlignment w:val="auto"/>
              <w:rPr>
                <w:rFonts w:ascii="Book Antiqua" w:hAnsi="Book Antiqua"/>
              </w:rPr>
            </w:pPr>
            <w:r w:rsidRPr="00946FE2">
              <w:rPr>
                <w:rFonts w:ascii="Book Antiqua" w:hAnsi="Book Antiqua"/>
              </w:rPr>
              <w:t>Une attestation délivrée par la Caisse Nationale de Prévoyance Sociale cert</w:t>
            </w:r>
            <w:r w:rsidRPr="00946FE2">
              <w:rPr>
                <w:rFonts w:ascii="Book Antiqua" w:hAnsi="Book Antiqua"/>
              </w:rPr>
              <w:t>i</w:t>
            </w:r>
            <w:r w:rsidRPr="00946FE2">
              <w:rPr>
                <w:rFonts w:ascii="Book Antiqua" w:hAnsi="Book Antiqua"/>
              </w:rPr>
              <w:t>fiant que, le soumissionnaire a satisfait à ses obligations sociales vis-à-vis de ladite caisse datant de moins de trois mois à compter de la date de signature de ladite attestation ;</w:t>
            </w:r>
          </w:p>
          <w:p w:rsidR="00946FE2" w:rsidRPr="00946FE2" w:rsidRDefault="00946FE2" w:rsidP="00E71846">
            <w:pPr>
              <w:widowControl w:val="0"/>
              <w:numPr>
                <w:ilvl w:val="0"/>
                <w:numId w:val="15"/>
              </w:numPr>
              <w:suppressAutoHyphens w:val="0"/>
              <w:autoSpaceDE w:val="0"/>
              <w:autoSpaceDN/>
              <w:jc w:val="both"/>
              <w:textAlignment w:val="auto"/>
              <w:rPr>
                <w:rFonts w:ascii="Book Antiqua" w:hAnsi="Book Antiqua"/>
              </w:rPr>
            </w:pPr>
            <w:r w:rsidRPr="00946FE2">
              <w:rPr>
                <w:rFonts w:ascii="Book Antiqua" w:hAnsi="Book Antiqua"/>
              </w:rPr>
              <w:t>La caution de soumission, soit un montant de : 300 000 (deux cent soixante-dix mille)</w:t>
            </w:r>
            <w:r w:rsidR="00E71846">
              <w:rPr>
                <w:rFonts w:ascii="Book Antiqua" w:hAnsi="Book Antiqua"/>
              </w:rPr>
              <w:t xml:space="preserve">. </w:t>
            </w:r>
            <w:r w:rsidR="00E71846" w:rsidRPr="00E71846">
              <w:rPr>
                <w:rFonts w:ascii="Book Antiqua" w:hAnsi="Book Antiqua"/>
              </w:rPr>
              <w:t>Le délai de validité du cautionnement de soumission doit excéder de trente (30) jours celui des offres qui est de quatre-vingt-dix (90) jours.</w:t>
            </w:r>
            <w:r w:rsidRPr="00946FE2">
              <w:rPr>
                <w:rFonts w:ascii="Book Antiqua" w:hAnsi="Book Antiqua"/>
              </w:rPr>
              <w:t xml:space="preserve"> ;</w:t>
            </w:r>
          </w:p>
          <w:p w:rsidR="00946FE2" w:rsidRPr="00946FE2" w:rsidRDefault="00946FE2" w:rsidP="00946FE2">
            <w:pPr>
              <w:widowControl w:val="0"/>
              <w:numPr>
                <w:ilvl w:val="0"/>
                <w:numId w:val="15"/>
              </w:numPr>
              <w:suppressAutoHyphens w:val="0"/>
              <w:autoSpaceDE w:val="0"/>
              <w:autoSpaceDN/>
              <w:jc w:val="both"/>
              <w:textAlignment w:val="auto"/>
              <w:rPr>
                <w:rFonts w:ascii="Book Antiqua" w:hAnsi="Book Antiqua"/>
              </w:rPr>
            </w:pPr>
            <w:r w:rsidRPr="00946FE2">
              <w:rPr>
                <w:rFonts w:ascii="Book Antiqua" w:hAnsi="Book Antiqua"/>
              </w:rPr>
              <w:t>Le récépissé de consignation à la Caisse de Dépôt et de Consignation du Cameroun (CDEC) ;</w:t>
            </w:r>
          </w:p>
          <w:p w:rsidR="00946FE2" w:rsidRPr="00946FE2" w:rsidRDefault="00946FE2" w:rsidP="00946FE2">
            <w:pPr>
              <w:widowControl w:val="0"/>
              <w:numPr>
                <w:ilvl w:val="0"/>
                <w:numId w:val="15"/>
              </w:numPr>
              <w:suppressAutoHyphens w:val="0"/>
              <w:autoSpaceDE w:val="0"/>
              <w:autoSpaceDN/>
              <w:jc w:val="both"/>
              <w:textAlignment w:val="auto"/>
              <w:rPr>
                <w:rFonts w:ascii="Book Antiqua" w:hAnsi="Book Antiqua"/>
              </w:rPr>
            </w:pPr>
            <w:r w:rsidRPr="00946FE2">
              <w:rPr>
                <w:rFonts w:ascii="Book Antiqua" w:hAnsi="Book Antiqua"/>
              </w:rPr>
              <w:t>La déclaration sur l’honneur de non abandon d’un chantier.</w:t>
            </w:r>
          </w:p>
          <w:p w:rsidR="00946FE2" w:rsidRPr="00946FE2" w:rsidRDefault="00946FE2" w:rsidP="00946FE2">
            <w:pPr>
              <w:widowControl w:val="0"/>
              <w:autoSpaceDE w:val="0"/>
              <w:ind w:left="360"/>
              <w:jc w:val="both"/>
              <w:rPr>
                <w:rFonts w:ascii="Book Antiqua" w:hAnsi="Book Antiqua"/>
              </w:rPr>
            </w:pPr>
            <w:r w:rsidRPr="00946FE2">
              <w:rPr>
                <w:rFonts w:ascii="Book Antiqua" w:hAnsi="Book Antiqua"/>
              </w:rPr>
              <w:t xml:space="preserve">En cas de groupement chaque membre du groupement doit présenter un dossier </w:t>
            </w:r>
          </w:p>
          <w:p w:rsidR="00946FE2" w:rsidRPr="00946FE2" w:rsidRDefault="00946FE2" w:rsidP="00946FE2">
            <w:pPr>
              <w:widowControl w:val="0"/>
              <w:autoSpaceDE w:val="0"/>
              <w:ind w:left="360"/>
              <w:jc w:val="both"/>
              <w:rPr>
                <w:rFonts w:ascii="Book Antiqua" w:hAnsi="Book Antiqua"/>
              </w:rPr>
            </w:pPr>
            <w:r w:rsidRPr="00946FE2">
              <w:rPr>
                <w:rFonts w:ascii="Book Antiqua" w:hAnsi="Book Antiqua"/>
              </w:rPr>
              <w:t>Administratif complet, les pièces a, b, g, h étant uniquement présentées par le mandataire du groupement.</w:t>
            </w:r>
          </w:p>
          <w:p w:rsidR="00946FE2" w:rsidRPr="00946FE2" w:rsidRDefault="00946FE2" w:rsidP="00946FE2">
            <w:pPr>
              <w:widowControl w:val="0"/>
              <w:autoSpaceDE w:val="0"/>
              <w:jc w:val="both"/>
              <w:rPr>
                <w:rFonts w:ascii="Book Antiqua" w:hAnsi="Book Antiqua"/>
              </w:rPr>
            </w:pPr>
            <w:r w:rsidRPr="00946FE2">
              <w:rPr>
                <w:rFonts w:ascii="Book Antiqua" w:hAnsi="Book Antiqua"/>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w:t>
            </w:r>
            <w:r w:rsidRPr="00946FE2">
              <w:rPr>
                <w:rFonts w:ascii="Book Antiqua" w:hAnsi="Book Antiqua"/>
              </w:rPr>
              <w:lastRenderedPageBreak/>
              <w:t>de dépôt des offres.</w:t>
            </w:r>
          </w:p>
          <w:p w:rsidR="00946FE2" w:rsidRPr="00946FE2" w:rsidRDefault="00946FE2" w:rsidP="00946FE2">
            <w:pPr>
              <w:widowControl w:val="0"/>
              <w:autoSpaceDE w:val="0"/>
              <w:jc w:val="both"/>
              <w:rPr>
                <w:rFonts w:ascii="Book Antiqua" w:hAnsi="Book Antiqua"/>
                <w:b/>
                <w:spacing w:val="2"/>
                <w:sz w:val="22"/>
                <w:szCs w:val="22"/>
              </w:rPr>
            </w:pPr>
          </w:p>
          <w:p w:rsidR="00C95C48" w:rsidRDefault="00C95C48" w:rsidP="007E5D77">
            <w:pPr>
              <w:widowControl w:val="0"/>
              <w:autoSpaceDE w:val="0"/>
              <w:jc w:val="both"/>
              <w:rPr>
                <w:rFonts w:ascii="Book Antiqua" w:hAnsi="Book Antiqua"/>
                <w:b/>
                <w:i/>
                <w:iCs/>
                <w:sz w:val="22"/>
                <w:szCs w:val="22"/>
              </w:rPr>
            </w:pPr>
          </w:p>
          <w:p w:rsidR="00A85CAC" w:rsidRPr="007D611B" w:rsidRDefault="00A85CAC" w:rsidP="007E5D77">
            <w:pPr>
              <w:widowControl w:val="0"/>
              <w:autoSpaceDE w:val="0"/>
              <w:jc w:val="both"/>
              <w:rPr>
                <w:rFonts w:ascii="Book Antiqua" w:hAnsi="Book Antiqua"/>
                <w:b/>
                <w:i/>
                <w:iCs/>
                <w:sz w:val="22"/>
                <w:szCs w:val="22"/>
              </w:rPr>
            </w:pPr>
            <w:r w:rsidRPr="007D611B">
              <w:rPr>
                <w:rFonts w:ascii="Book Antiqua" w:hAnsi="Book Antiqua"/>
                <w:b/>
                <w:i/>
                <w:iCs/>
                <w:sz w:val="22"/>
                <w:szCs w:val="22"/>
              </w:rPr>
              <w:t>B–Volume II : Offre technique</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sz w:val="22"/>
                <w:szCs w:val="22"/>
              </w:rPr>
              <w:t>Elle comprend notamment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b1. Les renseignements sur la qualification</w:t>
            </w:r>
            <w:r w:rsidR="004B2BA7" w:rsidRPr="007D611B">
              <w:rPr>
                <w:rFonts w:ascii="Book Antiqua" w:hAnsi="Book Antiqua"/>
                <w:b/>
                <w:i/>
                <w:iCs/>
                <w:sz w:val="22"/>
                <w:szCs w:val="22"/>
              </w:rPr>
              <w:t xml:space="preserve"> : </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sz w:val="22"/>
                <w:szCs w:val="22"/>
              </w:rPr>
              <w:t>La liste des documents à fournir par les soumissionnaires pour justifier leur qualification, notamment en ce qui concerne les références, le matériel et le personnel comprend :</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b/>
                <w:sz w:val="22"/>
                <w:szCs w:val="22"/>
              </w:rPr>
              <w:t xml:space="preserve">b.1.1 </w:t>
            </w:r>
            <w:r w:rsidRPr="007D611B">
              <w:rPr>
                <w:rFonts w:ascii="Book Antiqua" w:hAnsi="Book Antiqua"/>
                <w:sz w:val="22"/>
                <w:szCs w:val="22"/>
              </w:rPr>
              <w:t xml:space="preserve">la lettre de soumission de la proposition technique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b.1.2 Références du soumissionnaire</w:t>
            </w:r>
          </w:p>
          <w:p w:rsidR="00A85CAC" w:rsidRPr="007D611B" w:rsidRDefault="00A85CAC" w:rsidP="005E0138">
            <w:pPr>
              <w:pStyle w:val="Paragraphedeliste"/>
              <w:numPr>
                <w:ilvl w:val="0"/>
                <w:numId w:val="24"/>
              </w:numPr>
              <w:spacing w:after="0" w:line="240" w:lineRule="auto"/>
              <w:ind w:hanging="294"/>
              <w:jc w:val="both"/>
              <w:rPr>
                <w:rFonts w:ascii="Book Antiqua" w:hAnsi="Book Antiqua"/>
                <w:i/>
              </w:rPr>
            </w:pPr>
            <w:bookmarkStart w:id="181" w:name="_Hlk520475362"/>
            <w:r w:rsidRPr="007D611B">
              <w:rPr>
                <w:rFonts w:ascii="Book Antiqua" w:hAnsi="Book Antiqua"/>
                <w:i/>
              </w:rPr>
              <w:t xml:space="preserve">La liste des marchés réalisés (Maître d’Ouvrage, Objet, Montant, Date de réception) par le soumissionnaire en tant qu’entrepreneur principal (ou sous-traitant) au cours </w:t>
            </w:r>
            <w:r w:rsidR="009C4F4D" w:rsidRPr="007D611B">
              <w:rPr>
                <w:rFonts w:ascii="Book Antiqua" w:hAnsi="Book Antiqua"/>
                <w:i/>
              </w:rPr>
              <w:t>cinq 0</w:t>
            </w:r>
            <w:r w:rsidR="00726F41" w:rsidRPr="007D611B">
              <w:rPr>
                <w:rFonts w:ascii="Book Antiqua" w:hAnsi="Book Antiqua"/>
                <w:i/>
              </w:rPr>
              <w:t>5</w:t>
            </w:r>
            <w:r w:rsidRPr="007D611B">
              <w:rPr>
                <w:rFonts w:ascii="Book Antiqua" w:hAnsi="Book Antiqua"/>
                <w:i/>
              </w:rPr>
              <w:t xml:space="preserve"> dernières années.</w:t>
            </w:r>
          </w:p>
          <w:bookmarkEnd w:id="181"/>
          <w:p w:rsidR="00A85CAC" w:rsidRPr="007D611B" w:rsidRDefault="00A85CAC" w:rsidP="007E5D77">
            <w:pPr>
              <w:pStyle w:val="Paragraphedeliste"/>
              <w:spacing w:after="0" w:line="240" w:lineRule="auto"/>
              <w:ind w:left="0"/>
              <w:jc w:val="both"/>
              <w:rPr>
                <w:rFonts w:ascii="Book Antiqua" w:hAnsi="Book Antiqua"/>
                <w:i/>
              </w:rPr>
            </w:pPr>
            <w:r w:rsidRPr="007D611B">
              <w:rPr>
                <w:rFonts w:ascii="Book Antiqua" w:hAnsi="Book Antiqua"/>
                <w:i/>
              </w:rPr>
              <w:t xml:space="preserve">Ces références devront être accompagnées des pièces justificatives, en l’occurrence : </w:t>
            </w:r>
          </w:p>
          <w:p w:rsidR="00A85CAC" w:rsidRPr="007D611B" w:rsidRDefault="00A85CAC" w:rsidP="005E0138">
            <w:pPr>
              <w:pStyle w:val="Paragraphedeliste"/>
              <w:numPr>
                <w:ilvl w:val="0"/>
                <w:numId w:val="24"/>
              </w:numPr>
              <w:spacing w:after="0" w:line="240" w:lineRule="auto"/>
              <w:jc w:val="both"/>
              <w:rPr>
                <w:rFonts w:ascii="Book Antiqua" w:hAnsi="Book Antiqua"/>
                <w:i/>
              </w:rPr>
            </w:pPr>
            <w:r w:rsidRPr="007D611B">
              <w:rPr>
                <w:rFonts w:ascii="Book Antiqua" w:hAnsi="Book Antiqua"/>
                <w:i/>
              </w:rPr>
              <w:t>Copies des première, deuxième et dernière pages du contrat ;</w:t>
            </w:r>
          </w:p>
          <w:p w:rsidR="00A85CAC" w:rsidRPr="007D611B" w:rsidRDefault="00A85CAC" w:rsidP="005E0138">
            <w:pPr>
              <w:pStyle w:val="Paragraphedeliste"/>
              <w:numPr>
                <w:ilvl w:val="0"/>
                <w:numId w:val="24"/>
              </w:numPr>
              <w:spacing w:after="0" w:line="240" w:lineRule="auto"/>
              <w:jc w:val="both"/>
              <w:rPr>
                <w:rFonts w:ascii="Book Antiqua" w:hAnsi="Book Antiqua"/>
                <w:i/>
              </w:rPr>
            </w:pPr>
            <w:r w:rsidRPr="007D611B">
              <w:rPr>
                <w:rFonts w:ascii="Book Antiqua" w:hAnsi="Book Antiqua"/>
                <w:i/>
              </w:rPr>
              <w:t>PV de réception définitive ou provisoire, ou l’Attestation de bonne fin ;</w:t>
            </w:r>
          </w:p>
          <w:p w:rsidR="00A85CAC" w:rsidRPr="007D611B" w:rsidRDefault="00A85CAC" w:rsidP="007E5D77">
            <w:pPr>
              <w:overflowPunct w:val="0"/>
              <w:autoSpaceDE w:val="0"/>
              <w:adjustRightInd w:val="0"/>
              <w:ind w:left="426" w:right="284"/>
              <w:contextualSpacing/>
              <w:jc w:val="both"/>
              <w:rPr>
                <w:rFonts w:ascii="Book Antiqua" w:hAnsi="Book Antiqua"/>
                <w:b/>
                <w:sz w:val="22"/>
                <w:szCs w:val="22"/>
              </w:rPr>
            </w:pPr>
            <w:r w:rsidRPr="007D611B">
              <w:rPr>
                <w:rFonts w:ascii="Book Antiqua" w:hAnsi="Book Antiqua"/>
                <w:w w:val="105"/>
                <w:sz w:val="22"/>
                <w:szCs w:val="22"/>
              </w:rPr>
              <w:t>Dans le cadre de la passation des marchés relevant du seuil des lettres­ commandes, lorsqu'il est expressément prévu par le Dossier d</w:t>
            </w:r>
            <w:r w:rsidR="00740ED8">
              <w:rPr>
                <w:rFonts w:ascii="Book Antiqua" w:hAnsi="Book Antiqua"/>
                <w:w w:val="105"/>
                <w:sz w:val="22"/>
                <w:szCs w:val="22"/>
              </w:rPr>
              <w:t>’Appel d’Offres</w:t>
            </w:r>
            <w:r w:rsidRPr="007D611B">
              <w:rPr>
                <w:rFonts w:ascii="Book Antiqua" w:hAnsi="Book Antiqua"/>
                <w:w w:val="105"/>
                <w:sz w:val="22"/>
                <w:szCs w:val="22"/>
              </w:rPr>
              <w:t xml:space="preserve">, les références du promoteur ou </w:t>
            </w:r>
            <w:r w:rsidRPr="007D611B">
              <w:rPr>
                <w:rFonts w:ascii="Book Antiqua" w:hAnsi="Book Antiqua"/>
                <w:spacing w:val="3"/>
                <w:w w:val="105"/>
                <w:sz w:val="22"/>
                <w:szCs w:val="22"/>
              </w:rPr>
              <w:t xml:space="preserve">d'un </w:t>
            </w:r>
            <w:r w:rsidRPr="007D611B">
              <w:rPr>
                <w:rFonts w:ascii="Book Antiqua" w:hAnsi="Book Antiqua"/>
                <w:w w:val="105"/>
                <w:sz w:val="22"/>
                <w:szCs w:val="22"/>
              </w:rPr>
              <w:t xml:space="preserve">responsable technique </w:t>
            </w:r>
            <w:r w:rsidRPr="007D611B">
              <w:rPr>
                <w:rFonts w:ascii="Book Antiqua" w:hAnsi="Book Antiqua"/>
                <w:spacing w:val="2"/>
                <w:w w:val="105"/>
                <w:sz w:val="22"/>
                <w:szCs w:val="22"/>
              </w:rPr>
              <w:t xml:space="preserve">d'une </w:t>
            </w:r>
            <w:r w:rsidRPr="007D611B">
              <w:rPr>
                <w:rFonts w:ascii="Book Antiqua" w:hAnsi="Book Antiqua"/>
                <w:w w:val="105"/>
                <w:sz w:val="22"/>
                <w:szCs w:val="22"/>
              </w:rPr>
              <w:t>Petite et Moyenne Entreprise nationale nouvellement constituée, se substituent à celles de la personne morale, lorsque celle-ci ne dispose pas encore du nombre d'années d'expérience ou desréférencesrequises</w:t>
            </w:r>
            <w:r w:rsidR="00546602" w:rsidRPr="007D611B">
              <w:rPr>
                <w:rFonts w:ascii="Book Antiqua" w:hAnsi="Book Antiqua"/>
                <w:w w:val="105"/>
                <w:sz w:val="22"/>
                <w:szCs w:val="22"/>
              </w:rPr>
              <w:t xml:space="preserve"> : </w:t>
            </w:r>
          </w:p>
          <w:p w:rsidR="00A85CAC" w:rsidRPr="007D611B" w:rsidRDefault="00A85CAC" w:rsidP="007E5D77">
            <w:pPr>
              <w:pStyle w:val="Paragraphedeliste"/>
              <w:spacing w:after="0" w:line="240" w:lineRule="auto"/>
              <w:ind w:left="0"/>
              <w:jc w:val="both"/>
              <w:rPr>
                <w:rFonts w:ascii="Book Antiqua" w:hAnsi="Book Antiqua"/>
                <w:i/>
              </w:rPr>
            </w:pPr>
            <w:r w:rsidRPr="007D611B">
              <w:rPr>
                <w:rFonts w:ascii="Book Antiqua" w:hAnsi="Book Antiqua"/>
                <w:i/>
              </w:rPr>
              <w:t xml:space="preserve">Ces références devront être accompagnées des pièces justificatives, en l’occurrence :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CV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Contrats de travail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Divers actes de promotion intervenus dans la carrière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Cs/>
                <w:sz w:val="22"/>
                <w:szCs w:val="22"/>
              </w:rPr>
              <w:t xml:space="preserve">b.1.3. Personnel </w:t>
            </w:r>
          </w:p>
          <w:p w:rsidR="00A85CAC" w:rsidRPr="007D611B" w:rsidRDefault="00A85CAC" w:rsidP="005E0138">
            <w:pPr>
              <w:pStyle w:val="Paragraphedeliste"/>
              <w:widowControl w:val="0"/>
              <w:numPr>
                <w:ilvl w:val="0"/>
                <w:numId w:val="27"/>
              </w:numPr>
              <w:autoSpaceDE w:val="0"/>
              <w:spacing w:after="0" w:line="240" w:lineRule="auto"/>
              <w:ind w:hanging="294"/>
              <w:jc w:val="both"/>
              <w:rPr>
                <w:rFonts w:ascii="Book Antiqua" w:hAnsi="Book Antiqua"/>
                <w:iCs/>
              </w:rPr>
            </w:pPr>
            <w:r w:rsidRPr="007D611B">
              <w:rPr>
                <w:rFonts w:ascii="Book Antiqua" w:hAnsi="Book Antiqua"/>
                <w:iCs/>
              </w:rPr>
              <w:t>Une liste du personnel clé qualifié pour l’exécution des travaux selon le modèle annexé au DAO</w:t>
            </w:r>
          </w:p>
          <w:p w:rsidR="00A85CAC" w:rsidRPr="007D611B" w:rsidRDefault="00A85CAC" w:rsidP="007E5D77">
            <w:pPr>
              <w:tabs>
                <w:tab w:val="left" w:pos="993"/>
              </w:tabs>
              <w:overflowPunct w:val="0"/>
              <w:autoSpaceDE w:val="0"/>
              <w:ind w:right="-74"/>
              <w:jc w:val="both"/>
              <w:rPr>
                <w:rFonts w:ascii="Book Antiqua" w:hAnsi="Book Antiqua"/>
                <w:w w:val="105"/>
                <w:sz w:val="22"/>
                <w:szCs w:val="22"/>
              </w:rPr>
            </w:pPr>
            <w:r w:rsidRPr="007D611B">
              <w:rPr>
                <w:rFonts w:ascii="Book Antiqua" w:hAnsi="Book Antiqua"/>
                <w:b/>
                <w:bCs/>
                <w:w w:val="105"/>
                <w:sz w:val="22"/>
                <w:szCs w:val="22"/>
              </w:rPr>
              <w:t>NB</w:t>
            </w:r>
            <w:r w:rsidRPr="007D611B">
              <w:rPr>
                <w:rFonts w:ascii="Book Antiqua" w:hAnsi="Book Antiqua"/>
                <w:w w:val="105"/>
                <w:sz w:val="22"/>
                <w:szCs w:val="22"/>
              </w:rPr>
              <w:t xml:space="preserve"> : Joindre, pour le personnel proposé, une copie du diplôme et les justificatifs </w:t>
            </w:r>
          </w:p>
          <w:p w:rsidR="00A85CAC" w:rsidRPr="007D611B" w:rsidRDefault="00A85CAC" w:rsidP="007E5D77">
            <w:pPr>
              <w:tabs>
                <w:tab w:val="left" w:pos="993"/>
              </w:tabs>
              <w:overflowPunct w:val="0"/>
              <w:autoSpaceDE w:val="0"/>
              <w:ind w:right="-74"/>
              <w:jc w:val="both"/>
              <w:rPr>
                <w:rFonts w:ascii="Book Antiqua" w:hAnsi="Book Antiqua"/>
                <w:w w:val="105"/>
                <w:sz w:val="22"/>
                <w:szCs w:val="22"/>
              </w:rPr>
            </w:pPr>
            <w:r w:rsidRPr="007D611B">
              <w:rPr>
                <w:rFonts w:ascii="Book Antiqua" w:hAnsi="Book Antiqua"/>
                <w:w w:val="105"/>
                <w:sz w:val="22"/>
                <w:szCs w:val="22"/>
              </w:rPr>
              <w:t xml:space="preserve">        de l’expérience, à savoir : </w:t>
            </w:r>
          </w:p>
          <w:p w:rsidR="00A85CAC" w:rsidRPr="0052662F" w:rsidRDefault="00A85CAC" w:rsidP="0052662F">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copie certifiée conforme du diplôme data</w:t>
            </w:r>
            <w:r w:rsidR="0052662F">
              <w:rPr>
                <w:rFonts w:ascii="Book Antiqua" w:hAnsi="Book Antiqua"/>
                <w:sz w:val="22"/>
                <w:szCs w:val="22"/>
              </w:rPr>
              <w:t>nt de moins de trois (03) mois </w:t>
            </w:r>
            <w:r w:rsidRPr="0052662F">
              <w:rPr>
                <w:rFonts w:ascii="Book Antiqua" w:hAnsi="Book Antiqua"/>
                <w:sz w:val="22"/>
                <w:szCs w:val="22"/>
              </w:rPr>
              <w:t>;</w:t>
            </w:r>
          </w:p>
          <w:p w:rsidR="00A85CAC" w:rsidRPr="007D611B" w:rsidRDefault="00A85CAC" w:rsidP="005E0138">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curriculum vitae signé et daté de l’expert;</w:t>
            </w:r>
          </w:p>
          <w:p w:rsidR="00A85CAC" w:rsidRPr="007D611B" w:rsidRDefault="00A85CAC" w:rsidP="005E0138">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attestation de disponibilité signée et datée de l’expert;</w:t>
            </w:r>
          </w:p>
          <w:p w:rsidR="00A85CAC" w:rsidRPr="007D611B" w:rsidRDefault="00A85CAC" w:rsidP="005E0138">
            <w:pPr>
              <w:pStyle w:val="Paragraphedeliste"/>
              <w:numPr>
                <w:ilvl w:val="0"/>
                <w:numId w:val="26"/>
              </w:numPr>
              <w:spacing w:after="0" w:line="240" w:lineRule="auto"/>
              <w:jc w:val="both"/>
              <w:rPr>
                <w:rFonts w:ascii="Book Antiqua" w:eastAsia="Times New Roman" w:hAnsi="Book Antiqua"/>
                <w:color w:val="000000" w:themeColor="text1"/>
                <w:lang w:eastAsia="fr-FR"/>
              </w:rPr>
            </w:pPr>
            <w:r w:rsidRPr="007D611B">
              <w:rPr>
                <w:rFonts w:ascii="Book Antiqua" w:eastAsia="Times New Roman" w:hAnsi="Book Antiqua"/>
                <w:color w:val="000000" w:themeColor="text1"/>
                <w:lang w:eastAsia="fr-FR"/>
              </w:rPr>
              <w:t>une attestation ou contrat de travail, ou journal de chantier justifiant l’expérience le cas échéant.</w:t>
            </w:r>
          </w:p>
          <w:p w:rsidR="00A85CAC" w:rsidRPr="007D611B" w:rsidRDefault="00A85CAC" w:rsidP="007E5D77">
            <w:pPr>
              <w:tabs>
                <w:tab w:val="left" w:pos="993"/>
              </w:tabs>
              <w:overflowPunct w:val="0"/>
              <w:autoSpaceDE w:val="0"/>
              <w:ind w:right="132"/>
              <w:jc w:val="both"/>
              <w:rPr>
                <w:rFonts w:ascii="Book Antiqua" w:hAnsi="Book Antiqua"/>
                <w:b/>
                <w:i/>
                <w:iCs/>
                <w:color w:val="FF0000"/>
                <w:sz w:val="22"/>
                <w:szCs w:val="22"/>
              </w:rPr>
            </w:pPr>
            <w:r w:rsidRPr="007D611B">
              <w:rPr>
                <w:rFonts w:ascii="Book Antiqua" w:hAnsi="Book Antiqua"/>
                <w:b/>
                <w:i/>
                <w:sz w:val="22"/>
                <w:szCs w:val="22"/>
                <w:u w:val="single"/>
              </w:rPr>
              <w:t>NB</w:t>
            </w:r>
            <w:r w:rsidRPr="007D611B">
              <w:rPr>
                <w:rFonts w:ascii="Book Antiqua" w:hAnsi="Book Antiqua"/>
                <w:b/>
                <w:i/>
                <w:sz w:val="22"/>
                <w:szCs w:val="22"/>
              </w:rPr>
              <w:t xml:space="preserve"> : </w:t>
            </w:r>
            <w:r w:rsidRPr="007D611B">
              <w:rPr>
                <w:rFonts w:ascii="Book Antiqua" w:hAnsi="Book Antiqua"/>
                <w:b/>
                <w:i/>
                <w:iCs/>
                <w:sz w:val="22"/>
                <w:szCs w:val="22"/>
              </w:rPr>
              <w:t>Toutes les pièces citées ci-dessus devront être conformes, signées et datées de moins de trois mois pour compter de la date limite originelle de dépôt des offres</w:t>
            </w:r>
          </w:p>
          <w:p w:rsidR="00A85CAC" w:rsidRPr="007D611B" w:rsidRDefault="00A85CAC" w:rsidP="007E5D77">
            <w:pPr>
              <w:widowControl w:val="0"/>
              <w:autoSpaceDE w:val="0"/>
              <w:jc w:val="both"/>
              <w:rPr>
                <w:rFonts w:ascii="Book Antiqua" w:hAnsi="Book Antiqua"/>
                <w:i/>
                <w:iCs/>
                <w:sz w:val="22"/>
                <w:szCs w:val="22"/>
              </w:rPr>
            </w:pPr>
            <w:r w:rsidRPr="007D611B">
              <w:rPr>
                <w:rFonts w:ascii="Book Antiqua" w:hAnsi="Book Antiqua"/>
                <w:b/>
                <w:i/>
                <w:iCs/>
                <w:sz w:val="22"/>
                <w:szCs w:val="22"/>
              </w:rPr>
              <w:t>b.1</w:t>
            </w:r>
            <w:r w:rsidRPr="007D611B">
              <w:rPr>
                <w:rFonts w:ascii="Book Antiqua" w:hAnsi="Book Antiqua"/>
                <w:i/>
                <w:iCs/>
                <w:sz w:val="22"/>
                <w:szCs w:val="22"/>
              </w:rPr>
              <w:t>.</w:t>
            </w:r>
            <w:r w:rsidRPr="007D611B">
              <w:rPr>
                <w:rFonts w:ascii="Book Antiqua" w:hAnsi="Book Antiqua"/>
                <w:b/>
                <w:i/>
                <w:iCs/>
                <w:sz w:val="22"/>
                <w:szCs w:val="22"/>
              </w:rPr>
              <w:t>4Matériels à mobiliser pour l’exécution des travaux</w:t>
            </w:r>
          </w:p>
          <w:p w:rsidR="0052662F" w:rsidRDefault="0052662F" w:rsidP="007E5D77">
            <w:pPr>
              <w:widowControl w:val="0"/>
              <w:autoSpaceDE w:val="0"/>
              <w:adjustRightInd w:val="0"/>
              <w:ind w:right="-20"/>
              <w:jc w:val="both"/>
              <w:rPr>
                <w:rFonts w:ascii="Book Antiqua" w:hAnsi="Book Antiqua"/>
                <w:b/>
                <w:i/>
                <w:sz w:val="22"/>
                <w:szCs w:val="22"/>
                <w:u w:val="single"/>
              </w:rPr>
            </w:pPr>
          </w:p>
          <w:p w:rsidR="00A85CAC" w:rsidRPr="007D611B" w:rsidRDefault="00A85CAC" w:rsidP="007E5D77">
            <w:pPr>
              <w:widowControl w:val="0"/>
              <w:autoSpaceDE w:val="0"/>
              <w:adjustRightInd w:val="0"/>
              <w:ind w:right="-20"/>
              <w:jc w:val="both"/>
              <w:rPr>
                <w:rFonts w:ascii="Book Antiqua" w:hAnsi="Book Antiqua"/>
                <w:b/>
                <w:bCs/>
                <w:i/>
                <w:iCs/>
                <w:sz w:val="22"/>
                <w:szCs w:val="22"/>
              </w:rPr>
            </w:pPr>
            <w:r w:rsidRPr="007D611B">
              <w:rPr>
                <w:rFonts w:ascii="Book Antiqua" w:hAnsi="Book Antiqua"/>
                <w:b/>
                <w:i/>
                <w:sz w:val="22"/>
                <w:szCs w:val="22"/>
                <w:u w:val="single"/>
              </w:rPr>
              <w:t>NB</w:t>
            </w:r>
            <w:r w:rsidRPr="007D611B">
              <w:rPr>
                <w:rFonts w:ascii="Book Antiqua" w:hAnsi="Book Antiqua"/>
                <w:b/>
                <w:i/>
                <w:sz w:val="22"/>
                <w:szCs w:val="22"/>
              </w:rPr>
              <w:t xml:space="preserve"> : </w:t>
            </w:r>
            <w:r w:rsidRPr="007D611B">
              <w:rPr>
                <w:rFonts w:ascii="Book Antiqua" w:hAnsi="Book Antiqua"/>
                <w:b/>
                <w:bCs/>
                <w:i/>
                <w:iCs/>
                <w:sz w:val="22"/>
                <w:szCs w:val="22"/>
              </w:rPr>
              <w:t>Joindre les copies certifiées, des cartes grises pour les matériels roulants et les factures d’achat pour les autres, le cas échéant, accompagnées d’un engagement de location de matériel signé.</w:t>
            </w:r>
          </w:p>
          <w:p w:rsidR="00A85CAC" w:rsidRPr="007D611B" w:rsidRDefault="00A85CAC" w:rsidP="007E5D77">
            <w:pPr>
              <w:widowControl w:val="0"/>
              <w:autoSpaceDE w:val="0"/>
              <w:ind w:right="-20"/>
              <w:jc w:val="both"/>
              <w:rPr>
                <w:rFonts w:ascii="Book Antiqua" w:hAnsi="Book Antiqua"/>
                <w:b/>
                <w:sz w:val="22"/>
                <w:szCs w:val="22"/>
              </w:rPr>
            </w:pPr>
            <w:r w:rsidRPr="007D611B">
              <w:rPr>
                <w:rFonts w:ascii="Book Antiqua" w:hAnsi="Book Antiqua"/>
                <w:b/>
                <w:iCs/>
                <w:sz w:val="22"/>
                <w:szCs w:val="22"/>
              </w:rPr>
              <w:t>b.2.</w:t>
            </w:r>
            <w:r w:rsidRPr="007D611B">
              <w:rPr>
                <w:rFonts w:ascii="Book Antiqua" w:hAnsi="Book Antiqua"/>
                <w:b/>
                <w:iCs/>
                <w:spacing w:val="6"/>
                <w:sz w:val="22"/>
                <w:szCs w:val="22"/>
              </w:rPr>
              <w:t xml:space="preserve"> Organisation et </w:t>
            </w:r>
            <w:r w:rsidRPr="007D611B">
              <w:rPr>
                <w:rFonts w:ascii="Book Antiqua" w:hAnsi="Book Antiqua"/>
                <w:b/>
                <w:iCs/>
                <w:sz w:val="22"/>
                <w:szCs w:val="22"/>
              </w:rPr>
              <w:t>Méthodologie</w:t>
            </w:r>
          </w:p>
          <w:p w:rsidR="00A85CAC" w:rsidRPr="007D611B" w:rsidRDefault="00A85CAC" w:rsidP="007E5D77">
            <w:pPr>
              <w:widowControl w:val="0"/>
              <w:tabs>
                <w:tab w:val="left" w:pos="1360"/>
                <w:tab w:val="left" w:pos="2620"/>
                <w:tab w:val="left" w:pos="3240"/>
                <w:tab w:val="left" w:pos="3400"/>
              </w:tabs>
              <w:autoSpaceDE w:val="0"/>
              <w:ind w:right="90"/>
              <w:jc w:val="both"/>
              <w:rPr>
                <w:rFonts w:ascii="Book Antiqua" w:hAnsi="Book Antiqua"/>
                <w:sz w:val="22"/>
                <w:szCs w:val="22"/>
              </w:rPr>
            </w:pPr>
            <w:r w:rsidRPr="007D611B">
              <w:rPr>
                <w:rFonts w:ascii="Book Antiqua" w:hAnsi="Book Antiqua"/>
                <w:sz w:val="22"/>
                <w:szCs w:val="22"/>
              </w:rPr>
              <w:t xml:space="preserve">Le soumissionnaire produira une note descriptive ou méthodologique présentant de manière détaillée leséléments constitutifs de sa </w:t>
            </w:r>
            <w:r w:rsidRPr="007D611B">
              <w:rPr>
                <w:rFonts w:ascii="Book Antiqua" w:hAnsi="Book Antiqua"/>
                <w:spacing w:val="5"/>
                <w:sz w:val="22"/>
                <w:szCs w:val="22"/>
              </w:rPr>
              <w:t>propositio</w:t>
            </w:r>
            <w:r w:rsidRPr="007D611B">
              <w:rPr>
                <w:rFonts w:ascii="Book Antiqua" w:hAnsi="Book Antiqua"/>
                <w:sz w:val="22"/>
                <w:szCs w:val="22"/>
              </w:rPr>
              <w:t xml:space="preserve">n </w:t>
            </w:r>
            <w:r w:rsidRPr="007D611B">
              <w:rPr>
                <w:rFonts w:ascii="Book Antiqua" w:hAnsi="Book Antiqua"/>
                <w:spacing w:val="5"/>
                <w:sz w:val="22"/>
                <w:szCs w:val="22"/>
              </w:rPr>
              <w:t>techniqu</w:t>
            </w:r>
            <w:r w:rsidRPr="007D611B">
              <w:rPr>
                <w:rFonts w:ascii="Book Antiqua" w:hAnsi="Book Antiqua"/>
                <w:sz w:val="22"/>
                <w:szCs w:val="22"/>
              </w:rPr>
              <w:t>e</w:t>
            </w:r>
            <w:r w:rsidRPr="007D611B">
              <w:rPr>
                <w:rFonts w:ascii="Book Antiqua" w:hAnsi="Book Antiqua"/>
                <w:spacing w:val="5"/>
                <w:sz w:val="22"/>
                <w:szCs w:val="22"/>
              </w:rPr>
              <w:t xml:space="preserve">, </w:t>
            </w:r>
            <w:r w:rsidRPr="007D611B">
              <w:rPr>
                <w:rFonts w:ascii="Book Antiqua" w:hAnsi="Book Antiqua"/>
                <w:sz w:val="22"/>
                <w:szCs w:val="22"/>
              </w:rPr>
              <w:t>notamment:</w:t>
            </w:r>
          </w:p>
          <w:p w:rsidR="00A85CAC" w:rsidRPr="007D611B" w:rsidRDefault="00A85CAC" w:rsidP="005E0138">
            <w:pPr>
              <w:widowControl w:val="0"/>
              <w:numPr>
                <w:ilvl w:val="0"/>
                <w:numId w:val="25"/>
              </w:numPr>
              <w:autoSpaceDE w:val="0"/>
              <w:ind w:right="93"/>
              <w:jc w:val="both"/>
              <w:rPr>
                <w:rFonts w:ascii="Book Antiqua" w:hAnsi="Book Antiqua"/>
                <w:sz w:val="22"/>
                <w:szCs w:val="22"/>
              </w:rPr>
            </w:pPr>
            <w:r w:rsidRPr="007D611B">
              <w:rPr>
                <w:rFonts w:ascii="Book Antiqua" w:hAnsi="Book Antiqua"/>
                <w:sz w:val="22"/>
                <w:szCs w:val="22"/>
              </w:rPr>
              <w:t xml:space="preserve">L’organisation </w:t>
            </w:r>
            <w:r w:rsidR="005F4CF2" w:rsidRPr="007D611B">
              <w:rPr>
                <w:rFonts w:ascii="Book Antiqua" w:hAnsi="Book Antiqua"/>
                <w:sz w:val="22"/>
                <w:szCs w:val="22"/>
              </w:rPr>
              <w:t>et</w:t>
            </w:r>
            <w:r w:rsidRPr="007D611B">
              <w:rPr>
                <w:rFonts w:ascii="Book Antiqua" w:hAnsi="Book Antiqua"/>
                <w:sz w:val="22"/>
                <w:szCs w:val="22"/>
              </w:rPr>
              <w:t xml:space="preserve"> l’ordonnancement, qu’il envisage mettre en place pour exécuter efficacement les travaux à laquelle est annexé le rapport de visite des lieux ou l’attestation signée sur l’honneur</w:t>
            </w:r>
            <w:r w:rsidRPr="007D611B">
              <w:rPr>
                <w:rFonts w:ascii="Book Antiqua" w:hAnsi="Book Antiqua"/>
                <w:strike/>
                <w:sz w:val="22"/>
                <w:szCs w:val="22"/>
              </w:rPr>
              <w:t>,</w:t>
            </w:r>
            <w:r w:rsidRPr="007D611B">
              <w:rPr>
                <w:rFonts w:ascii="Book Antiqua" w:hAnsi="Book Antiqua"/>
                <w:sz w:val="22"/>
                <w:szCs w:val="22"/>
              </w:rPr>
              <w:t xml:space="preserve"> le cas échéant ;</w:t>
            </w:r>
          </w:p>
          <w:p w:rsidR="00A85CAC" w:rsidRPr="007D611B" w:rsidRDefault="00A85CAC" w:rsidP="005E0138">
            <w:pPr>
              <w:widowControl w:val="0"/>
              <w:numPr>
                <w:ilvl w:val="0"/>
                <w:numId w:val="25"/>
              </w:numPr>
              <w:autoSpaceDE w:val="0"/>
              <w:ind w:right="-34"/>
              <w:jc w:val="both"/>
              <w:rPr>
                <w:rFonts w:ascii="Book Antiqua" w:hAnsi="Book Antiqua"/>
                <w:sz w:val="22"/>
                <w:szCs w:val="22"/>
              </w:rPr>
            </w:pPr>
            <w:r w:rsidRPr="007D611B">
              <w:rPr>
                <w:rFonts w:ascii="Book Antiqua" w:hAnsi="Book Antiqua"/>
                <w:sz w:val="22"/>
                <w:szCs w:val="22"/>
              </w:rPr>
              <w:t>le calendrier, le planning et le délai de livraison destravaux;</w:t>
            </w:r>
          </w:p>
          <w:p w:rsidR="00A85CAC" w:rsidRPr="007D611B" w:rsidRDefault="00A85CAC" w:rsidP="007E5D77">
            <w:pPr>
              <w:jc w:val="both"/>
              <w:rPr>
                <w:rFonts w:ascii="Book Antiqua" w:hAnsi="Book Antiqua"/>
                <w:b/>
                <w:i/>
                <w:color w:val="000000" w:themeColor="text1"/>
                <w:sz w:val="22"/>
                <w:szCs w:val="22"/>
              </w:rPr>
            </w:pPr>
            <w:r w:rsidRPr="007D611B">
              <w:rPr>
                <w:rFonts w:ascii="Book Antiqua" w:hAnsi="Book Antiqua"/>
                <w:b/>
                <w:i/>
                <w:sz w:val="22"/>
                <w:szCs w:val="22"/>
              </w:rPr>
              <w:t>b.</w:t>
            </w:r>
            <w:r w:rsidRPr="007D611B">
              <w:rPr>
                <w:rFonts w:ascii="Book Antiqua" w:hAnsi="Book Antiqua"/>
                <w:b/>
                <w:i/>
                <w:color w:val="000000" w:themeColor="text1"/>
                <w:sz w:val="22"/>
                <w:szCs w:val="22"/>
              </w:rPr>
              <w:t xml:space="preserve">3. Le soumissionnaire remplira et souscrira les formulaires : </w:t>
            </w:r>
          </w:p>
          <w:p w:rsidR="00A85CAC" w:rsidRPr="007D611B" w:rsidRDefault="00A85CAC" w:rsidP="005E0138">
            <w:pPr>
              <w:pStyle w:val="Paragraphedeliste"/>
              <w:numPr>
                <w:ilvl w:val="0"/>
                <w:numId w:val="36"/>
              </w:numPr>
              <w:spacing w:after="0" w:line="240" w:lineRule="auto"/>
              <w:ind w:left="714" w:hanging="357"/>
              <w:jc w:val="both"/>
              <w:rPr>
                <w:rFonts w:ascii="Book Antiqua" w:hAnsi="Book Antiqua"/>
                <w:b/>
                <w:i/>
                <w:color w:val="000000" w:themeColor="text1"/>
              </w:rPr>
            </w:pPr>
            <w:r w:rsidRPr="007D611B">
              <w:rPr>
                <w:rFonts w:ascii="Book Antiqua" w:hAnsi="Book Antiqua"/>
                <w:b/>
                <w:i/>
                <w:color w:val="000000" w:themeColor="text1"/>
              </w:rPr>
              <w:t>la charte d’Intégrité</w:t>
            </w:r>
            <w:r w:rsidR="00A53654">
              <w:rPr>
                <w:rFonts w:ascii="Book Antiqua" w:hAnsi="Book Antiqua"/>
                <w:b/>
                <w:i/>
                <w:color w:val="000000" w:themeColor="text1"/>
              </w:rPr>
              <w:t> ;</w:t>
            </w:r>
          </w:p>
          <w:p w:rsidR="00A85CAC" w:rsidRPr="007D611B" w:rsidRDefault="00A85CAC" w:rsidP="005E0138">
            <w:pPr>
              <w:pStyle w:val="Paragraphedeliste"/>
              <w:numPr>
                <w:ilvl w:val="0"/>
                <w:numId w:val="36"/>
              </w:numPr>
              <w:spacing w:after="0" w:line="240" w:lineRule="auto"/>
              <w:ind w:left="714" w:hanging="357"/>
              <w:jc w:val="both"/>
              <w:rPr>
                <w:rFonts w:ascii="Book Antiqua" w:hAnsi="Book Antiqua"/>
                <w:b/>
                <w:i/>
                <w:color w:val="000000" w:themeColor="text1"/>
              </w:rPr>
            </w:pPr>
            <w:r w:rsidRPr="007D611B">
              <w:rPr>
                <w:rFonts w:ascii="Book Antiqua" w:hAnsi="Book Antiqua"/>
                <w:b/>
                <w:i/>
                <w:color w:val="000000" w:themeColor="text1"/>
              </w:rPr>
              <w:lastRenderedPageBreak/>
              <w:t xml:space="preserve"> La Déclaration d’engagement au respect des clauses sociales et environnementales </w:t>
            </w:r>
          </w:p>
          <w:p w:rsidR="00A85CAC" w:rsidRPr="007D611B" w:rsidRDefault="00A85CAC" w:rsidP="007E5D77">
            <w:pPr>
              <w:pStyle w:val="Paragraphedeliste"/>
              <w:spacing w:after="0" w:line="240" w:lineRule="auto"/>
              <w:ind w:left="714"/>
              <w:jc w:val="both"/>
              <w:rPr>
                <w:rFonts w:ascii="Book Antiqua" w:hAnsi="Book Antiqua"/>
                <w:b/>
                <w:i/>
                <w:color w:val="000000" w:themeColor="text1"/>
              </w:rPr>
            </w:pPr>
          </w:p>
          <w:p w:rsidR="00A85CAC" w:rsidRPr="007D611B" w:rsidRDefault="00A85CAC" w:rsidP="007E5D77">
            <w:pPr>
              <w:widowControl w:val="0"/>
              <w:autoSpaceDE w:val="0"/>
              <w:ind w:left="567" w:right="-34" w:hanging="567"/>
              <w:jc w:val="both"/>
              <w:rPr>
                <w:rFonts w:ascii="Book Antiqua" w:hAnsi="Book Antiqua"/>
                <w:b/>
                <w:i/>
                <w:color w:val="000000" w:themeColor="text1"/>
                <w:sz w:val="22"/>
                <w:szCs w:val="22"/>
              </w:rPr>
            </w:pPr>
            <w:r w:rsidRPr="007D611B">
              <w:rPr>
                <w:rFonts w:ascii="Book Antiqua" w:hAnsi="Book Antiqua"/>
                <w:b/>
                <w:bCs/>
                <w:i/>
                <w:color w:val="000000" w:themeColor="text1"/>
                <w:sz w:val="22"/>
                <w:szCs w:val="22"/>
              </w:rPr>
              <w:t>b.4</w:t>
            </w:r>
            <w:r w:rsidRPr="007D611B">
              <w:rPr>
                <w:rFonts w:ascii="Book Antiqua" w:hAnsi="Book Antiqua"/>
                <w:i/>
                <w:color w:val="000000" w:themeColor="text1"/>
                <w:sz w:val="22"/>
                <w:szCs w:val="22"/>
              </w:rPr>
              <w:t xml:space="preserve">. </w:t>
            </w:r>
            <w:r w:rsidRPr="007D611B">
              <w:rPr>
                <w:rFonts w:ascii="Book Antiqua" w:hAnsi="Book Antiqua"/>
                <w:b/>
                <w:i/>
                <w:color w:val="000000" w:themeColor="text1"/>
                <w:sz w:val="22"/>
                <w:szCs w:val="22"/>
              </w:rPr>
              <w:t>Lespreuvesd’acceptationsdesconditionsdu marché</w:t>
            </w:r>
          </w:p>
          <w:p w:rsidR="00A85CAC" w:rsidRPr="007D611B" w:rsidRDefault="00A85CAC" w:rsidP="007E5D77">
            <w:pPr>
              <w:widowControl w:val="0"/>
              <w:autoSpaceDE w:val="0"/>
              <w:ind w:right="95"/>
              <w:jc w:val="both"/>
              <w:rPr>
                <w:rFonts w:ascii="Book Antiqua" w:hAnsi="Book Antiqua"/>
                <w:color w:val="000000" w:themeColor="text1"/>
                <w:sz w:val="22"/>
                <w:szCs w:val="22"/>
              </w:rPr>
            </w:pPr>
            <w:r w:rsidRPr="007D611B">
              <w:rPr>
                <w:rFonts w:ascii="Book Antiqua" w:hAnsi="Book Antiqua"/>
                <w:color w:val="000000" w:themeColor="text1"/>
                <w:sz w:val="22"/>
                <w:szCs w:val="22"/>
              </w:rPr>
              <w:t xml:space="preserve">Le soumissionnaire remettra les copies dûment paraphées sur chaque page et signée à la dernière précédée de la mention </w:t>
            </w:r>
            <w:r w:rsidRPr="007D611B">
              <w:rPr>
                <w:rFonts w:ascii="Book Antiqua" w:hAnsi="Book Antiqua"/>
                <w:b/>
                <w:bCs/>
                <w:i/>
                <w:iCs/>
                <w:color w:val="000000" w:themeColor="text1"/>
                <w:sz w:val="22"/>
                <w:szCs w:val="22"/>
              </w:rPr>
              <w:t>« lu et approuvé »</w:t>
            </w:r>
            <w:r w:rsidRPr="007D611B">
              <w:rPr>
                <w:rFonts w:ascii="Book Antiqua" w:hAnsi="Book Antiqua"/>
                <w:color w:val="000000" w:themeColor="text1"/>
                <w:sz w:val="22"/>
                <w:szCs w:val="22"/>
              </w:rPr>
              <w:t xml:space="preserve">des documents ci-après : </w:t>
            </w:r>
          </w:p>
          <w:p w:rsidR="00A85CAC" w:rsidRPr="007D611B" w:rsidRDefault="00A85CAC" w:rsidP="005E0138">
            <w:pPr>
              <w:widowControl w:val="0"/>
              <w:numPr>
                <w:ilvl w:val="0"/>
                <w:numId w:val="25"/>
              </w:numPr>
              <w:tabs>
                <w:tab w:val="left" w:pos="860"/>
                <w:tab w:val="left" w:pos="1820"/>
                <w:tab w:val="left" w:pos="2460"/>
                <w:tab w:val="left" w:pos="3560"/>
              </w:tabs>
              <w:autoSpaceDE w:val="0"/>
              <w:ind w:right="-38"/>
              <w:jc w:val="both"/>
              <w:rPr>
                <w:rFonts w:ascii="Book Antiqua" w:hAnsi="Book Antiqua"/>
                <w:sz w:val="22"/>
                <w:szCs w:val="22"/>
              </w:rPr>
            </w:pPr>
            <w:r w:rsidRPr="007D611B">
              <w:rPr>
                <w:rFonts w:ascii="Book Antiqua" w:hAnsi="Book Antiqua"/>
                <w:spacing w:val="5"/>
                <w:w w:val="97"/>
                <w:sz w:val="22"/>
                <w:szCs w:val="22"/>
              </w:rPr>
              <w:t>L</w:t>
            </w:r>
            <w:r w:rsidRPr="007D611B">
              <w:rPr>
                <w:rFonts w:ascii="Book Antiqua" w:hAnsi="Book Antiqua"/>
                <w:w w:val="97"/>
                <w:sz w:val="22"/>
                <w:szCs w:val="22"/>
              </w:rPr>
              <w:t xml:space="preserve">e </w:t>
            </w:r>
            <w:r w:rsidRPr="007D611B">
              <w:rPr>
                <w:rFonts w:ascii="Book Antiqua" w:hAnsi="Book Antiqua"/>
                <w:spacing w:val="5"/>
                <w:w w:val="97"/>
                <w:sz w:val="22"/>
                <w:szCs w:val="22"/>
              </w:rPr>
              <w:t>Cahie</w:t>
            </w:r>
            <w:r w:rsidRPr="007D611B">
              <w:rPr>
                <w:rFonts w:ascii="Book Antiqua" w:hAnsi="Book Antiqua"/>
                <w:w w:val="97"/>
                <w:sz w:val="22"/>
                <w:szCs w:val="22"/>
              </w:rPr>
              <w:t xml:space="preserve">r </w:t>
            </w:r>
            <w:r w:rsidRPr="007D611B">
              <w:rPr>
                <w:rFonts w:ascii="Book Antiqua" w:hAnsi="Book Antiqua"/>
                <w:spacing w:val="5"/>
                <w:w w:val="97"/>
                <w:sz w:val="22"/>
                <w:szCs w:val="22"/>
              </w:rPr>
              <w:t>de</w:t>
            </w:r>
            <w:r w:rsidRPr="007D611B">
              <w:rPr>
                <w:rFonts w:ascii="Book Antiqua" w:hAnsi="Book Antiqua"/>
                <w:w w:val="97"/>
                <w:sz w:val="22"/>
                <w:szCs w:val="22"/>
              </w:rPr>
              <w:t xml:space="preserve">s </w:t>
            </w:r>
            <w:r w:rsidRPr="007D611B">
              <w:rPr>
                <w:rFonts w:ascii="Book Antiqua" w:hAnsi="Book Antiqua"/>
                <w:spacing w:val="5"/>
                <w:w w:val="97"/>
                <w:sz w:val="22"/>
                <w:szCs w:val="22"/>
              </w:rPr>
              <w:t>Clause</w:t>
            </w:r>
            <w:r w:rsidRPr="007D611B">
              <w:rPr>
                <w:rFonts w:ascii="Book Antiqua" w:hAnsi="Book Antiqua"/>
                <w:w w:val="97"/>
                <w:sz w:val="22"/>
                <w:szCs w:val="22"/>
              </w:rPr>
              <w:t xml:space="preserve">s </w:t>
            </w:r>
            <w:r w:rsidRPr="007D611B">
              <w:rPr>
                <w:rFonts w:ascii="Book Antiqua" w:hAnsi="Book Antiqua"/>
                <w:spacing w:val="5"/>
                <w:w w:val="97"/>
                <w:sz w:val="22"/>
                <w:szCs w:val="22"/>
              </w:rPr>
              <w:t xml:space="preserve">Administratives </w:t>
            </w:r>
            <w:r w:rsidRPr="007D611B">
              <w:rPr>
                <w:rFonts w:ascii="Book Antiqua" w:hAnsi="Book Antiqua"/>
                <w:w w:val="97"/>
                <w:sz w:val="22"/>
                <w:szCs w:val="22"/>
              </w:rPr>
              <w:t>Particulières(CCAP);</w:t>
            </w:r>
          </w:p>
          <w:p w:rsidR="00A85CAC" w:rsidRPr="007D611B" w:rsidRDefault="00A85CAC" w:rsidP="005E0138">
            <w:pPr>
              <w:widowControl w:val="0"/>
              <w:numPr>
                <w:ilvl w:val="0"/>
                <w:numId w:val="25"/>
              </w:numPr>
              <w:autoSpaceDE w:val="0"/>
              <w:ind w:right="-20"/>
              <w:jc w:val="both"/>
              <w:rPr>
                <w:rFonts w:ascii="Book Antiqua" w:hAnsi="Book Antiqua"/>
                <w:sz w:val="22"/>
                <w:szCs w:val="22"/>
              </w:rPr>
            </w:pPr>
            <w:r w:rsidRPr="007D611B">
              <w:rPr>
                <w:rFonts w:ascii="Book Antiqua" w:hAnsi="Book Antiqua"/>
                <w:w w:val="97"/>
                <w:sz w:val="22"/>
                <w:szCs w:val="22"/>
              </w:rPr>
              <w:t>Lescahiers des clauses techniques Particulières.</w:t>
            </w:r>
          </w:p>
          <w:p w:rsidR="00A85CAC" w:rsidRPr="007D611B" w:rsidRDefault="00A85CAC" w:rsidP="007E5D77">
            <w:pPr>
              <w:widowControl w:val="0"/>
              <w:autoSpaceDE w:val="0"/>
              <w:ind w:left="360" w:right="-20"/>
              <w:jc w:val="both"/>
              <w:rPr>
                <w:rFonts w:ascii="Book Antiqua" w:hAnsi="Book Antiqua"/>
                <w:sz w:val="22"/>
                <w:szCs w:val="22"/>
              </w:rPr>
            </w:pPr>
            <w:r w:rsidRPr="007D611B">
              <w:rPr>
                <w:rFonts w:ascii="Book Antiqua" w:hAnsi="Book Antiqua"/>
                <w:b/>
                <w:bCs/>
                <w:w w:val="97"/>
                <w:sz w:val="22"/>
                <w:szCs w:val="22"/>
              </w:rPr>
              <w:t>NB </w:t>
            </w:r>
            <w:r w:rsidRPr="007D611B">
              <w:rPr>
                <w:rFonts w:ascii="Book Antiqua" w:hAnsi="Book Antiqua"/>
                <w:w w:val="97"/>
                <w:sz w:val="22"/>
                <w:szCs w:val="22"/>
              </w:rPr>
              <w:t xml:space="preserve">: </w:t>
            </w:r>
            <w:r w:rsidR="000F6F1C" w:rsidRPr="007D611B">
              <w:rPr>
                <w:rFonts w:ascii="Book Antiqua" w:hAnsi="Book Antiqua"/>
                <w:b/>
                <w:bCs/>
                <w:i/>
                <w:iCs/>
                <w:w w:val="97"/>
                <w:sz w:val="22"/>
                <w:szCs w:val="22"/>
              </w:rPr>
              <w:t>l</w:t>
            </w:r>
            <w:r w:rsidR="00E778DF">
              <w:rPr>
                <w:rFonts w:ascii="Book Antiqua" w:hAnsi="Book Antiqua"/>
                <w:b/>
                <w:bCs/>
                <w:i/>
                <w:iCs/>
                <w:w w:val="97"/>
                <w:sz w:val="22"/>
                <w:szCs w:val="22"/>
              </w:rPr>
              <w:t>a</w:t>
            </w:r>
            <w:r w:rsidRPr="007D611B">
              <w:rPr>
                <w:rFonts w:ascii="Book Antiqua" w:hAnsi="Book Antiqua"/>
                <w:b/>
                <w:bCs/>
                <w:i/>
                <w:iCs/>
                <w:w w:val="97"/>
                <w:sz w:val="22"/>
                <w:szCs w:val="22"/>
              </w:rPr>
              <w:t xml:space="preserve"> non acceptation des clauses du marché entrainera l’élimination du soumissionnaire</w:t>
            </w:r>
            <w:r w:rsidRPr="007D611B">
              <w:rPr>
                <w:rFonts w:ascii="Book Antiqua" w:hAnsi="Book Antiqua"/>
                <w:w w:val="97"/>
                <w:sz w:val="22"/>
                <w:szCs w:val="22"/>
              </w:rPr>
              <w:t xml:space="preserve">.  </w:t>
            </w:r>
          </w:p>
          <w:p w:rsidR="00A85CAC" w:rsidRPr="007D611B" w:rsidRDefault="00A85CAC" w:rsidP="007E5D77">
            <w:pPr>
              <w:widowControl w:val="0"/>
              <w:autoSpaceDE w:val="0"/>
              <w:jc w:val="both"/>
              <w:rPr>
                <w:rFonts w:ascii="Book Antiqua" w:hAnsi="Book Antiqua"/>
                <w:b/>
                <w:bCs/>
                <w:i/>
                <w:iCs/>
                <w:color w:val="000000" w:themeColor="text1"/>
                <w:sz w:val="22"/>
                <w:szCs w:val="22"/>
              </w:rPr>
            </w:pPr>
            <w:r w:rsidRPr="007D611B">
              <w:rPr>
                <w:rFonts w:ascii="Book Antiqua" w:hAnsi="Book Antiqua"/>
                <w:b/>
                <w:bCs/>
                <w:i/>
                <w:iCs/>
                <w:color w:val="000000" w:themeColor="text1"/>
                <w:sz w:val="22"/>
                <w:szCs w:val="22"/>
              </w:rPr>
              <w:t xml:space="preserve">b </w:t>
            </w:r>
            <w:r w:rsidR="00DB0F38">
              <w:rPr>
                <w:rFonts w:ascii="Book Antiqua" w:hAnsi="Book Antiqua"/>
                <w:b/>
                <w:bCs/>
                <w:i/>
                <w:iCs/>
                <w:color w:val="000000" w:themeColor="text1"/>
                <w:sz w:val="22"/>
                <w:szCs w:val="22"/>
              </w:rPr>
              <w:t>5</w:t>
            </w:r>
            <w:r w:rsidRPr="007D611B">
              <w:rPr>
                <w:rFonts w:ascii="Book Antiqua" w:hAnsi="Book Antiqua"/>
                <w:b/>
                <w:bCs/>
                <w:i/>
                <w:iCs/>
                <w:color w:val="000000" w:themeColor="text1"/>
                <w:sz w:val="22"/>
                <w:szCs w:val="22"/>
              </w:rPr>
              <w:t>- La capacité financière ;</w:t>
            </w:r>
          </w:p>
          <w:p w:rsidR="00A85CAC" w:rsidRPr="00941C58" w:rsidRDefault="00A85CAC" w:rsidP="007E5D77">
            <w:pPr>
              <w:jc w:val="both"/>
              <w:rPr>
                <w:rFonts w:ascii="Book Antiqua" w:hAnsi="Book Antiqua"/>
                <w:b/>
                <w:sz w:val="22"/>
                <w:szCs w:val="22"/>
              </w:rPr>
            </w:pPr>
            <w:bookmarkStart w:id="182" w:name="_Hlk163149258"/>
            <w:r w:rsidRPr="00941C58">
              <w:rPr>
                <w:rFonts w:ascii="Book Antiqua" w:hAnsi="Book Antiqua"/>
                <w:b/>
                <w:sz w:val="22"/>
                <w:szCs w:val="22"/>
              </w:rPr>
              <w:t>Les Soumissionnaires devront présenter notamment :</w:t>
            </w:r>
          </w:p>
          <w:p w:rsidR="00A85CAC" w:rsidRPr="007D611B" w:rsidRDefault="00A85CAC" w:rsidP="005E0138">
            <w:pPr>
              <w:numPr>
                <w:ilvl w:val="0"/>
                <w:numId w:val="49"/>
              </w:numPr>
              <w:autoSpaceDE w:val="0"/>
              <w:jc w:val="both"/>
              <w:rPr>
                <w:rFonts w:ascii="Book Antiqua" w:hAnsi="Book Antiqua"/>
                <w:sz w:val="22"/>
                <w:szCs w:val="22"/>
              </w:rPr>
            </w:pPr>
            <w:r w:rsidRPr="007D611B">
              <w:rPr>
                <w:rFonts w:ascii="Book Antiqua" w:hAnsi="Book Antiqua"/>
                <w:sz w:val="22"/>
                <w:szCs w:val="22"/>
              </w:rPr>
              <w:t xml:space="preserve">L’attestation de capacité financière d’un montant de </w:t>
            </w:r>
            <w:r w:rsidR="004A25FE">
              <w:rPr>
                <w:rFonts w:ascii="Book Antiqua" w:hAnsi="Book Antiqua"/>
                <w:b/>
                <w:sz w:val="22"/>
                <w:szCs w:val="22"/>
              </w:rPr>
              <w:t>1</w:t>
            </w:r>
            <w:r w:rsidR="00647702">
              <w:rPr>
                <w:rFonts w:ascii="Book Antiqua" w:hAnsi="Book Antiqua"/>
                <w:b/>
                <w:sz w:val="22"/>
                <w:szCs w:val="22"/>
              </w:rPr>
              <w:t>5</w:t>
            </w:r>
            <w:r w:rsidR="000476E0" w:rsidRPr="007D611B">
              <w:rPr>
                <w:rFonts w:ascii="Book Antiqua" w:hAnsi="Book Antiqua"/>
                <w:b/>
                <w:sz w:val="22"/>
                <w:szCs w:val="22"/>
              </w:rPr>
              <w:t> </w:t>
            </w:r>
            <w:r w:rsidR="00647702">
              <w:rPr>
                <w:rFonts w:ascii="Book Antiqua" w:hAnsi="Book Antiqua"/>
                <w:b/>
                <w:sz w:val="22"/>
                <w:szCs w:val="22"/>
              </w:rPr>
              <w:t>0</w:t>
            </w:r>
            <w:r w:rsidR="004A25FE">
              <w:rPr>
                <w:rFonts w:ascii="Book Antiqua" w:hAnsi="Book Antiqua"/>
                <w:b/>
                <w:sz w:val="22"/>
                <w:szCs w:val="22"/>
              </w:rPr>
              <w:t>00</w:t>
            </w:r>
            <w:r w:rsidR="000476E0" w:rsidRPr="007D611B">
              <w:rPr>
                <w:rFonts w:ascii="Book Antiqua" w:hAnsi="Book Antiqua"/>
                <w:b/>
                <w:sz w:val="22"/>
                <w:szCs w:val="22"/>
              </w:rPr>
              <w:t> 0</w:t>
            </w:r>
            <w:r w:rsidR="004A25FE">
              <w:rPr>
                <w:rFonts w:ascii="Book Antiqua" w:hAnsi="Book Antiqua"/>
                <w:b/>
                <w:sz w:val="22"/>
                <w:szCs w:val="22"/>
              </w:rPr>
              <w:t>00</w:t>
            </w:r>
            <w:r w:rsidR="000476E0" w:rsidRPr="007D611B">
              <w:rPr>
                <w:rFonts w:ascii="Book Antiqua" w:hAnsi="Book Antiqua"/>
                <w:b/>
                <w:sz w:val="22"/>
                <w:szCs w:val="22"/>
              </w:rPr>
              <w:t xml:space="preserve"> (</w:t>
            </w:r>
            <w:r w:rsidR="00647702">
              <w:rPr>
                <w:rFonts w:ascii="Book Antiqua" w:hAnsi="Book Antiqua"/>
                <w:b/>
                <w:sz w:val="22"/>
                <w:szCs w:val="22"/>
              </w:rPr>
              <w:t>quinze</w:t>
            </w:r>
            <w:r w:rsidR="000476E0" w:rsidRPr="007D611B">
              <w:rPr>
                <w:rFonts w:ascii="Book Antiqua" w:hAnsi="Book Antiqua"/>
                <w:b/>
                <w:sz w:val="22"/>
                <w:szCs w:val="22"/>
              </w:rPr>
              <w:t xml:space="preserve"> millions</w:t>
            </w:r>
            <w:r w:rsidR="00515B85" w:rsidRPr="007D611B">
              <w:rPr>
                <w:rFonts w:ascii="Book Antiqua" w:hAnsi="Book Antiqua"/>
                <w:b/>
                <w:sz w:val="22"/>
                <w:szCs w:val="22"/>
              </w:rPr>
              <w:t>)</w:t>
            </w:r>
            <w:r w:rsidRPr="007D611B">
              <w:rPr>
                <w:rFonts w:ascii="Book Antiqua" w:hAnsi="Book Antiqua"/>
                <w:sz w:val="22"/>
                <w:szCs w:val="22"/>
              </w:rPr>
              <w:t xml:space="preserve"> francs CFA délivrée par une banque agréée de 1</w:t>
            </w:r>
            <w:r w:rsidRPr="007D611B">
              <w:rPr>
                <w:rFonts w:ascii="Book Antiqua" w:hAnsi="Book Antiqua"/>
                <w:sz w:val="22"/>
                <w:szCs w:val="22"/>
                <w:vertAlign w:val="superscript"/>
              </w:rPr>
              <w:t>er</w:t>
            </w:r>
            <w:r w:rsidRPr="007D611B">
              <w:rPr>
                <w:rFonts w:ascii="Book Antiqua" w:hAnsi="Book Antiqua"/>
                <w:sz w:val="22"/>
                <w:szCs w:val="22"/>
              </w:rPr>
              <w:t xml:space="preserve"> ordre,  </w:t>
            </w:r>
          </w:p>
          <w:p w:rsidR="005D545C" w:rsidRPr="007D611B" w:rsidRDefault="005D545C" w:rsidP="007E5D77">
            <w:pPr>
              <w:autoSpaceDE w:val="0"/>
              <w:jc w:val="both"/>
              <w:rPr>
                <w:rFonts w:ascii="Book Antiqua" w:hAnsi="Book Antiqua"/>
                <w:i/>
                <w:iCs/>
                <w:sz w:val="22"/>
                <w:szCs w:val="22"/>
              </w:rPr>
            </w:pPr>
          </w:p>
          <w:bookmarkEnd w:id="182"/>
          <w:p w:rsidR="00A85CAC" w:rsidRPr="007D611B" w:rsidRDefault="00A85CAC" w:rsidP="007E5D77">
            <w:pPr>
              <w:widowControl w:val="0"/>
              <w:autoSpaceDE w:val="0"/>
              <w:ind w:left="34" w:right="-20"/>
              <w:jc w:val="both"/>
              <w:rPr>
                <w:rFonts w:ascii="Book Antiqua" w:hAnsi="Book Antiqua"/>
                <w:sz w:val="22"/>
                <w:szCs w:val="22"/>
              </w:rPr>
            </w:pPr>
            <w:r w:rsidRPr="007D611B">
              <w:rPr>
                <w:rFonts w:ascii="Book Antiqua" w:hAnsi="Book Antiqua"/>
                <w:b/>
                <w:bCs/>
                <w:sz w:val="22"/>
                <w:szCs w:val="22"/>
              </w:rPr>
              <w:t>C. Volume3:Offrefinancière</w:t>
            </w:r>
          </w:p>
          <w:p w:rsidR="00A85CAC" w:rsidRPr="007D611B" w:rsidRDefault="00A85CAC" w:rsidP="007E5D77">
            <w:pPr>
              <w:widowControl w:val="0"/>
              <w:autoSpaceDE w:val="0"/>
              <w:ind w:left="34" w:right="-20"/>
              <w:jc w:val="both"/>
              <w:rPr>
                <w:rFonts w:ascii="Book Antiqua" w:hAnsi="Book Antiqua"/>
                <w:sz w:val="22"/>
                <w:szCs w:val="22"/>
              </w:rPr>
            </w:pPr>
            <w:r w:rsidRPr="007D611B">
              <w:rPr>
                <w:rFonts w:ascii="Book Antiqua" w:hAnsi="Book Antiqua"/>
                <w:sz w:val="22"/>
                <w:szCs w:val="22"/>
              </w:rPr>
              <w:t>Cette enveloppe comprendra</w:t>
            </w:r>
            <w:r w:rsidRPr="007D611B">
              <w:rPr>
                <w:rFonts w:ascii="Book Antiqua" w:hAnsi="Book Antiqua"/>
                <w:spacing w:val="6"/>
                <w:sz w:val="22"/>
                <w:szCs w:val="22"/>
              </w:rPr>
              <w:t xml:space="preserve"> les documents ci-après </w:t>
            </w:r>
            <w:r w:rsidRPr="007D611B">
              <w:rPr>
                <w:rFonts w:ascii="Book Antiqua" w:hAnsi="Book Antiqua"/>
                <w:sz w:val="22"/>
                <w:szCs w:val="22"/>
              </w:rPr>
              <w:t>:</w:t>
            </w:r>
          </w:p>
          <w:p w:rsidR="00A85CAC" w:rsidRPr="007D611B" w:rsidRDefault="00A85CAC" w:rsidP="007E5D77">
            <w:pPr>
              <w:widowControl w:val="0"/>
              <w:autoSpaceDE w:val="0"/>
              <w:ind w:right="158"/>
              <w:jc w:val="both"/>
              <w:rPr>
                <w:rFonts w:ascii="Book Antiqua" w:hAnsi="Book Antiqua"/>
                <w:sz w:val="22"/>
                <w:szCs w:val="22"/>
              </w:rPr>
            </w:pPr>
            <w:r w:rsidRPr="007D611B">
              <w:rPr>
                <w:rFonts w:ascii="Book Antiqua" w:hAnsi="Book Antiqua"/>
                <w:b/>
                <w:sz w:val="22"/>
                <w:szCs w:val="22"/>
              </w:rPr>
              <w:t>c.1.Lasoumissionproprementdite</w:t>
            </w:r>
            <w:r w:rsidRPr="007D611B">
              <w:rPr>
                <w:rFonts w:ascii="Book Antiqua" w:hAnsi="Book Antiqua"/>
                <w:sz w:val="22"/>
                <w:szCs w:val="22"/>
              </w:rPr>
              <w:t>,enoriginalrédigéeselonlemodèlejoint,timbréautarifen vigueur,signéeetdatée;</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c.2.Le</w:t>
            </w:r>
            <w:r w:rsidRPr="007D611B">
              <w:rPr>
                <w:rFonts w:ascii="Book Antiqua" w:hAnsi="Book Antiqua"/>
                <w:b/>
                <w:spacing w:val="6"/>
                <w:sz w:val="22"/>
                <w:szCs w:val="22"/>
              </w:rPr>
              <w:t xml:space="preserve"> B</w:t>
            </w:r>
            <w:r w:rsidRPr="007D611B">
              <w:rPr>
                <w:rFonts w:ascii="Book Antiqua" w:hAnsi="Book Antiqua"/>
                <w:b/>
                <w:sz w:val="22"/>
                <w:szCs w:val="22"/>
              </w:rPr>
              <w:t>ordereaudesprixunitaires et/ou forfaitaires</w:t>
            </w:r>
            <w:r w:rsidRPr="007D611B">
              <w:rPr>
                <w:rFonts w:ascii="Book Antiqua" w:hAnsi="Book Antiqua"/>
                <w:sz w:val="22"/>
                <w:szCs w:val="22"/>
              </w:rPr>
              <w:t>dûmentrempli;</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c.3.LeDétail</w:t>
            </w:r>
            <w:r w:rsidRPr="007D611B">
              <w:rPr>
                <w:rFonts w:ascii="Book Antiqua" w:hAnsi="Book Antiqua"/>
                <w:b/>
                <w:spacing w:val="6"/>
                <w:sz w:val="22"/>
                <w:szCs w:val="22"/>
              </w:rPr>
              <w:t xml:space="preserve"> quantitatif et </w:t>
            </w:r>
            <w:r w:rsidRPr="007D611B">
              <w:rPr>
                <w:rFonts w:ascii="Book Antiqua" w:hAnsi="Book Antiqua"/>
                <w:b/>
                <w:sz w:val="22"/>
                <w:szCs w:val="22"/>
              </w:rPr>
              <w:t>estimatif</w:t>
            </w:r>
            <w:r w:rsidRPr="007D611B">
              <w:rPr>
                <w:rFonts w:ascii="Book Antiqua" w:hAnsi="Book Antiqua"/>
                <w:sz w:val="22"/>
                <w:szCs w:val="22"/>
              </w:rPr>
              <w:t>dûmentrempli;</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c.4.LeSous-détaildesprix</w:t>
            </w:r>
            <w:r w:rsidRPr="007D611B">
              <w:rPr>
                <w:rFonts w:ascii="Book Antiqua" w:hAnsi="Book Antiqua"/>
                <w:b/>
                <w:spacing w:val="6"/>
                <w:sz w:val="22"/>
                <w:szCs w:val="22"/>
              </w:rPr>
              <w:t xml:space="preserve"> unitaires</w:t>
            </w:r>
            <w:r w:rsidRPr="007D611B">
              <w:rPr>
                <w:rFonts w:ascii="Book Antiqua" w:hAnsi="Book Antiqua"/>
                <w:b/>
                <w:sz w:val="22"/>
                <w:szCs w:val="22"/>
              </w:rPr>
              <w:t xml:space="preserve"> et/ouladécompositiondesprixforfaitaires</w:t>
            </w:r>
            <w:r w:rsidRPr="007D611B">
              <w:rPr>
                <w:rFonts w:ascii="Book Antiqua" w:hAnsi="Book Antiqua"/>
                <w:sz w:val="22"/>
                <w:szCs w:val="22"/>
              </w:rPr>
              <w:t>;</w:t>
            </w:r>
          </w:p>
          <w:p w:rsidR="00A85CAC" w:rsidRPr="007D611B" w:rsidRDefault="00A85CAC" w:rsidP="007E5D77">
            <w:pPr>
              <w:widowControl w:val="0"/>
              <w:autoSpaceDE w:val="0"/>
              <w:ind w:left="34" w:right="-269" w:hanging="34"/>
              <w:jc w:val="both"/>
              <w:rPr>
                <w:rFonts w:ascii="Book Antiqua" w:hAnsi="Book Antiqua"/>
                <w:spacing w:val="10"/>
                <w:sz w:val="22"/>
                <w:szCs w:val="22"/>
              </w:rPr>
            </w:pPr>
            <w:r w:rsidRPr="007D611B">
              <w:rPr>
                <w:rFonts w:ascii="Book Antiqua" w:hAnsi="Book Antiqua"/>
                <w:sz w:val="22"/>
                <w:szCs w:val="22"/>
              </w:rPr>
              <w:t>Lessoumissionnairesutiliserontàceteffetlespiècesetmodèles ou formulaires types</w:t>
            </w:r>
          </w:p>
          <w:p w:rsidR="00A85CAC" w:rsidRPr="007D611B" w:rsidRDefault="00A85CAC" w:rsidP="007E5D77">
            <w:pPr>
              <w:widowControl w:val="0"/>
              <w:autoSpaceDE w:val="0"/>
              <w:ind w:left="34" w:right="-269" w:hanging="34"/>
              <w:jc w:val="both"/>
              <w:rPr>
                <w:rFonts w:ascii="Book Antiqua" w:hAnsi="Book Antiqua"/>
                <w:sz w:val="22"/>
                <w:szCs w:val="22"/>
              </w:rPr>
            </w:pPr>
            <w:r w:rsidRPr="007D611B">
              <w:rPr>
                <w:rFonts w:ascii="Book Antiqua" w:hAnsi="Book Antiqua"/>
                <w:sz w:val="22"/>
                <w:szCs w:val="22"/>
              </w:rPr>
              <w:t>prévusdansleDossierd’Appel d’Offres.</w:t>
            </w:r>
          </w:p>
          <w:p w:rsidR="00A85CAC" w:rsidRPr="007D611B" w:rsidRDefault="00A85CAC" w:rsidP="007E5D77">
            <w:pPr>
              <w:widowControl w:val="0"/>
              <w:autoSpaceDE w:val="0"/>
              <w:jc w:val="both"/>
              <w:rPr>
                <w:rFonts w:ascii="Book Antiqua" w:hAnsi="Book Antiqua"/>
                <w:spacing w:val="2"/>
                <w:sz w:val="22"/>
                <w:szCs w:val="22"/>
              </w:rPr>
            </w:pPr>
            <w:bookmarkStart w:id="183" w:name="_Hlk163150439"/>
            <w:r w:rsidRPr="007D611B">
              <w:rPr>
                <w:rFonts w:ascii="Book Antiqua" w:hAnsi="Book Antiqua"/>
                <w:b/>
                <w:bCs/>
                <w:i/>
                <w:iCs/>
                <w:sz w:val="22"/>
                <w:szCs w:val="22"/>
              </w:rPr>
              <w:t>NB</w:t>
            </w:r>
            <w:r w:rsidRPr="007D611B">
              <w:rPr>
                <w:rFonts w:ascii="Book Antiqua" w:hAnsi="Book Antiqua"/>
                <w:i/>
                <w:iCs/>
                <w:sz w:val="22"/>
                <w:szCs w:val="22"/>
              </w:rPr>
              <w:t xml:space="preserve">: </w:t>
            </w:r>
            <w:r w:rsidRPr="007D611B">
              <w:rPr>
                <w:rFonts w:ascii="Book Antiqua" w:hAnsi="Book Antiqua"/>
                <w:i/>
                <w:iCs/>
                <w:spacing w:val="13"/>
                <w:sz w:val="22"/>
                <w:szCs w:val="22"/>
              </w:rPr>
              <w:t>Les</w:t>
            </w:r>
            <w:r w:rsidRPr="007D611B">
              <w:rPr>
                <w:rFonts w:ascii="Book Antiqua" w:hAnsi="Book Antiqua"/>
                <w:i/>
                <w:iCs/>
                <w:sz w:val="22"/>
                <w:szCs w:val="22"/>
              </w:rPr>
              <w:t>différentespartiesd’unmêmedossier serontséparéesparles intercalairesdecouleur</w:t>
            </w:r>
            <w:r w:rsidRPr="007D611B">
              <w:rPr>
                <w:rFonts w:ascii="Book Antiqua" w:hAnsi="Book Antiqua"/>
                <w:i/>
                <w:iCs/>
                <w:spacing w:val="6"/>
                <w:sz w:val="22"/>
                <w:szCs w:val="22"/>
              </w:rPr>
              <w:t xml:space="preserve"> autre que le blanc, </w:t>
            </w:r>
            <w:r w:rsidRPr="007D611B">
              <w:rPr>
                <w:rFonts w:ascii="Book Antiqua" w:hAnsi="Book Antiqua"/>
                <w:i/>
                <w:iCs/>
                <w:sz w:val="22"/>
                <w:szCs w:val="22"/>
              </w:rPr>
              <w:t>aussibiendansl’originalquedanslescopies,demanièreàfaciliterson examen.</w:t>
            </w:r>
            <w:bookmarkEnd w:id="183"/>
          </w:p>
        </w:tc>
      </w:tr>
      <w:tr w:rsidR="00A85CAC" w:rsidRPr="007D611B" w:rsidTr="00120CB1">
        <w:trPr>
          <w:trHeight w:val="934"/>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14.3.</w:t>
            </w:r>
          </w:p>
        </w:tc>
        <w:tc>
          <w:tcPr>
            <w:tcW w:w="8930" w:type="dxa"/>
            <w:shd w:val="clear" w:color="auto" w:fill="auto"/>
            <w:tcMar>
              <w:top w:w="0" w:type="dxa"/>
              <w:left w:w="0" w:type="dxa"/>
              <w:bottom w:w="0" w:type="dxa"/>
              <w:right w:w="0" w:type="dxa"/>
            </w:tcMar>
            <w:vAlign w:val="center"/>
          </w:tcPr>
          <w:p w:rsidR="00A85CAC" w:rsidRPr="007D611B" w:rsidRDefault="00A85CAC" w:rsidP="00F436F3">
            <w:pPr>
              <w:widowControl w:val="0"/>
              <w:autoSpaceDE w:val="0"/>
              <w:jc w:val="both"/>
              <w:rPr>
                <w:rFonts w:ascii="Book Antiqua" w:hAnsi="Book Antiqua"/>
                <w:sz w:val="22"/>
                <w:szCs w:val="22"/>
              </w:rPr>
            </w:pPr>
            <w:r w:rsidRPr="007D611B">
              <w:rPr>
                <w:rFonts w:ascii="Book Antiqua" w:hAnsi="Book Antiqua"/>
                <w:b/>
                <w:bCs/>
                <w:i/>
                <w:iCs/>
                <w:sz w:val="22"/>
                <w:szCs w:val="22"/>
              </w:rPr>
              <w:t>Impôts et taxes </w:t>
            </w:r>
            <w:r w:rsidR="00E92C4A" w:rsidRPr="007D611B">
              <w:rPr>
                <w:rFonts w:ascii="Book Antiqua" w:hAnsi="Book Antiqua"/>
                <w:b/>
                <w:bCs/>
                <w:i/>
                <w:iCs/>
                <w:sz w:val="22"/>
                <w:szCs w:val="22"/>
              </w:rPr>
              <w:t>: Les</w:t>
            </w:r>
            <w:r w:rsidRPr="007D611B">
              <w:rPr>
                <w:rFonts w:ascii="Book Antiqua" w:hAnsi="Book Antiqua"/>
                <w:i/>
                <w:iCs/>
                <w:sz w:val="22"/>
                <w:szCs w:val="22"/>
              </w:rPr>
              <w:t xml:space="preserve"> prix proposés doivent être </w:t>
            </w:r>
            <w:r w:rsidR="000772E7">
              <w:rPr>
                <w:rFonts w:ascii="Book Antiqua" w:hAnsi="Book Antiqua"/>
                <w:i/>
                <w:iCs/>
                <w:sz w:val="22"/>
                <w:szCs w:val="22"/>
              </w:rPr>
              <w:t>libellés Toutes Taxes Comprises</w:t>
            </w:r>
            <w:r w:rsidRPr="007D611B">
              <w:rPr>
                <w:rFonts w:ascii="Book Antiqua" w:hAnsi="Book Antiqua"/>
                <w:i/>
                <w:iCs/>
                <w:sz w:val="22"/>
                <w:szCs w:val="22"/>
              </w:rPr>
              <w:t>. Cette Clause doit être conforme à l’Article 39 du CCAP.]</w:t>
            </w:r>
          </w:p>
        </w:tc>
      </w:tr>
      <w:tr w:rsidR="00A85CAC" w:rsidRPr="007D611B" w:rsidTr="000772E7">
        <w:trPr>
          <w:trHeight w:hRule="exact" w:val="414"/>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14.4.</w:t>
            </w:r>
          </w:p>
        </w:tc>
        <w:tc>
          <w:tcPr>
            <w:tcW w:w="8930" w:type="dxa"/>
            <w:shd w:val="clear" w:color="auto" w:fill="auto"/>
            <w:tcMar>
              <w:top w:w="0" w:type="dxa"/>
              <w:left w:w="0" w:type="dxa"/>
              <w:bottom w:w="0" w:type="dxa"/>
              <w:right w:w="0" w:type="dxa"/>
            </w:tcMar>
            <w:vAlign w:val="center"/>
          </w:tcPr>
          <w:p w:rsidR="00A85CAC" w:rsidRPr="007D611B" w:rsidRDefault="00A85CAC" w:rsidP="00224DA7">
            <w:pPr>
              <w:widowControl w:val="0"/>
              <w:autoSpaceDE w:val="0"/>
              <w:spacing w:line="360" w:lineRule="auto"/>
              <w:jc w:val="both"/>
              <w:rPr>
                <w:rFonts w:ascii="Book Antiqua" w:hAnsi="Book Antiqua"/>
                <w:sz w:val="22"/>
                <w:szCs w:val="22"/>
              </w:rPr>
            </w:pPr>
            <w:r w:rsidRPr="007D611B">
              <w:rPr>
                <w:rFonts w:ascii="Book Antiqua" w:hAnsi="Book Antiqua"/>
                <w:sz w:val="22"/>
                <w:szCs w:val="22"/>
              </w:rPr>
              <w:t xml:space="preserve">Les prix du marché </w:t>
            </w:r>
            <w:r w:rsidR="00224DA7" w:rsidRPr="007D611B">
              <w:rPr>
                <w:rFonts w:ascii="Book Antiqua" w:hAnsi="Book Antiqua"/>
                <w:i/>
                <w:iCs/>
                <w:sz w:val="22"/>
                <w:szCs w:val="22"/>
              </w:rPr>
              <w:t>« ne seront pas »</w:t>
            </w:r>
            <w:r w:rsidRPr="007D611B">
              <w:rPr>
                <w:rFonts w:ascii="Book Antiqua" w:hAnsi="Book Antiqua"/>
                <w:sz w:val="22"/>
                <w:szCs w:val="22"/>
              </w:rPr>
              <w:t>révisables.</w:t>
            </w:r>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15.1.</w:t>
            </w:r>
          </w:p>
        </w:tc>
        <w:tc>
          <w:tcPr>
            <w:tcW w:w="8930" w:type="dxa"/>
            <w:shd w:val="clear" w:color="auto" w:fill="auto"/>
            <w:tcMar>
              <w:top w:w="0" w:type="dxa"/>
              <w:left w:w="0" w:type="dxa"/>
              <w:bottom w:w="0" w:type="dxa"/>
              <w:right w:w="0" w:type="dxa"/>
            </w:tcMar>
            <w:vAlign w:val="center"/>
          </w:tcPr>
          <w:p w:rsidR="00A85CAC" w:rsidRPr="007D611B" w:rsidRDefault="00A85CAC" w:rsidP="00BF6DCE">
            <w:pPr>
              <w:widowControl w:val="0"/>
              <w:autoSpaceDE w:val="0"/>
              <w:jc w:val="both"/>
              <w:rPr>
                <w:rFonts w:ascii="Book Antiqua" w:hAnsi="Book Antiqua"/>
                <w:sz w:val="22"/>
                <w:szCs w:val="22"/>
              </w:rPr>
            </w:pPr>
            <w:r w:rsidRPr="007D611B">
              <w:rPr>
                <w:rFonts w:ascii="Book Antiqua" w:hAnsi="Book Antiqua"/>
                <w:i/>
                <w:iCs/>
                <w:sz w:val="22"/>
                <w:szCs w:val="22"/>
              </w:rPr>
              <w:t>Dans le cadre de la présente consultation, la</w:t>
            </w:r>
            <w:r w:rsidR="00BF6DCE" w:rsidRPr="007D611B">
              <w:rPr>
                <w:rFonts w:ascii="Book Antiqua" w:hAnsi="Book Antiqua"/>
                <w:i/>
                <w:iCs/>
                <w:sz w:val="22"/>
                <w:szCs w:val="22"/>
              </w:rPr>
              <w:t xml:space="preserve"> monnaie </w:t>
            </w:r>
            <w:r w:rsidRPr="007D611B">
              <w:rPr>
                <w:rFonts w:ascii="Book Antiqua" w:hAnsi="Book Antiqua"/>
                <w:i/>
                <w:iCs/>
                <w:sz w:val="22"/>
                <w:szCs w:val="22"/>
              </w:rPr>
              <w:t>de l’offre est</w:t>
            </w:r>
            <w:r w:rsidR="00BF6DCE" w:rsidRPr="007D611B">
              <w:rPr>
                <w:rFonts w:ascii="Book Antiqua" w:hAnsi="Book Antiqua"/>
                <w:i/>
                <w:iCs/>
                <w:sz w:val="22"/>
                <w:szCs w:val="22"/>
              </w:rPr>
              <w:t xml:space="preserve">  définie</w:t>
            </w:r>
            <w:r w:rsidRPr="007D611B">
              <w:rPr>
                <w:rFonts w:ascii="Book Antiqua" w:hAnsi="Book Antiqua"/>
                <w:i/>
                <w:iCs/>
                <w:sz w:val="22"/>
                <w:szCs w:val="22"/>
              </w:rPr>
              <w:t xml:space="preserve"> suivant l’opti</w:t>
            </w:r>
            <w:r w:rsidR="00211849" w:rsidRPr="007D611B">
              <w:rPr>
                <w:rFonts w:ascii="Book Antiqua" w:hAnsi="Book Antiqua"/>
                <w:i/>
                <w:iCs/>
                <w:sz w:val="22"/>
                <w:szCs w:val="22"/>
              </w:rPr>
              <w:t>on A monnaie locale uniquement</w:t>
            </w:r>
            <w:r w:rsidR="004D34BC" w:rsidRPr="007D611B">
              <w:rPr>
                <w:rFonts w:ascii="Book Antiqua" w:hAnsi="Book Antiqua"/>
                <w:i/>
                <w:iCs/>
                <w:sz w:val="22"/>
                <w:szCs w:val="22"/>
              </w:rPr>
              <w:t xml:space="preserve"> de l’article 15.1 du RGAO</w:t>
            </w:r>
          </w:p>
        </w:tc>
      </w:tr>
      <w:tr w:rsidR="00A85CAC" w:rsidRPr="007D611B" w:rsidTr="004D34BC">
        <w:trPr>
          <w:trHeight w:hRule="exact" w:val="667"/>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16.1.</w:t>
            </w:r>
          </w:p>
        </w:tc>
        <w:tc>
          <w:tcPr>
            <w:tcW w:w="8930" w:type="dxa"/>
            <w:shd w:val="clear" w:color="auto" w:fill="auto"/>
            <w:tcMar>
              <w:top w:w="0" w:type="dxa"/>
              <w:left w:w="0" w:type="dxa"/>
              <w:bottom w:w="0" w:type="dxa"/>
              <w:right w:w="0" w:type="dxa"/>
            </w:tcMar>
            <w:vAlign w:val="center"/>
          </w:tcPr>
          <w:p w:rsidR="00A85CAC" w:rsidRPr="007D611B" w:rsidRDefault="00A85CAC" w:rsidP="004D34BC">
            <w:pPr>
              <w:widowControl w:val="0"/>
              <w:autoSpaceDE w:val="0"/>
              <w:jc w:val="both"/>
              <w:rPr>
                <w:rFonts w:ascii="Book Antiqua" w:hAnsi="Book Antiqua"/>
                <w:sz w:val="22"/>
                <w:szCs w:val="22"/>
              </w:rPr>
            </w:pPr>
            <w:r w:rsidRPr="007D611B">
              <w:rPr>
                <w:rFonts w:ascii="Book Antiqua" w:hAnsi="Book Antiqua"/>
                <w:b/>
                <w:sz w:val="22"/>
                <w:szCs w:val="22"/>
              </w:rPr>
              <w:t xml:space="preserve">Validité des offres </w:t>
            </w:r>
            <w:r w:rsidRPr="007D611B">
              <w:rPr>
                <w:rFonts w:ascii="Book Antiqua" w:hAnsi="Book Antiqua"/>
                <w:sz w:val="22"/>
                <w:szCs w:val="22"/>
              </w:rPr>
              <w:t>:</w:t>
            </w:r>
          </w:p>
          <w:p w:rsidR="00A85CAC" w:rsidRPr="007D611B" w:rsidRDefault="00A85CAC" w:rsidP="004D34BC">
            <w:pPr>
              <w:widowControl w:val="0"/>
              <w:autoSpaceDE w:val="0"/>
              <w:jc w:val="both"/>
              <w:rPr>
                <w:rFonts w:ascii="Book Antiqua" w:hAnsi="Book Antiqua"/>
                <w:sz w:val="22"/>
                <w:szCs w:val="22"/>
              </w:rPr>
            </w:pPr>
            <w:r w:rsidRPr="007D611B">
              <w:rPr>
                <w:rFonts w:ascii="Book Antiqua" w:hAnsi="Book Antiqua"/>
                <w:sz w:val="22"/>
                <w:szCs w:val="22"/>
              </w:rPr>
              <w:t xml:space="preserve">La période de validité des offres est </w:t>
            </w:r>
            <w:r w:rsidR="0023237B" w:rsidRPr="007D611B">
              <w:rPr>
                <w:rFonts w:ascii="Book Antiqua" w:hAnsi="Book Antiqua"/>
                <w:sz w:val="22"/>
                <w:szCs w:val="22"/>
              </w:rPr>
              <w:t>90 jours</w:t>
            </w:r>
            <w:r w:rsidRPr="007D611B">
              <w:rPr>
                <w:rFonts w:ascii="Book Antiqua" w:hAnsi="Book Antiqua"/>
                <w:sz w:val="22"/>
                <w:szCs w:val="22"/>
              </w:rPr>
              <w:t xml:space="preserve"> à partir de la d</w:t>
            </w:r>
            <w:r w:rsidR="0023237B" w:rsidRPr="007D611B">
              <w:rPr>
                <w:rFonts w:ascii="Book Antiqua" w:hAnsi="Book Antiqua"/>
                <w:sz w:val="22"/>
                <w:szCs w:val="22"/>
              </w:rPr>
              <w:t>ate limite de dépôt des offres.</w:t>
            </w:r>
          </w:p>
        </w:tc>
      </w:tr>
      <w:tr w:rsidR="00A85CAC" w:rsidRPr="007D611B" w:rsidTr="001607E9">
        <w:trPr>
          <w:trHeight w:val="2553"/>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highlight w:val="yellow"/>
              </w:rPr>
            </w:pPr>
          </w:p>
          <w:p w:rsidR="00A85CAC" w:rsidRPr="007D611B" w:rsidRDefault="00A85CAC" w:rsidP="00230C15">
            <w:pPr>
              <w:widowControl w:val="0"/>
              <w:autoSpaceDE w:val="0"/>
              <w:spacing w:line="360" w:lineRule="auto"/>
              <w:jc w:val="center"/>
              <w:rPr>
                <w:rFonts w:ascii="Book Antiqua" w:hAnsi="Book Antiqua"/>
                <w:sz w:val="22"/>
                <w:szCs w:val="22"/>
                <w:highlight w:val="yellow"/>
              </w:rPr>
            </w:pPr>
            <w:r w:rsidRPr="007D611B">
              <w:rPr>
                <w:rFonts w:ascii="Book Antiqua" w:hAnsi="Book Antiqua"/>
                <w:sz w:val="22"/>
                <w:szCs w:val="22"/>
              </w:rPr>
              <w:t>20.</w:t>
            </w:r>
          </w:p>
        </w:tc>
        <w:tc>
          <w:tcPr>
            <w:tcW w:w="8930" w:type="dxa"/>
            <w:vMerge w:val="restart"/>
            <w:shd w:val="clear" w:color="auto" w:fill="auto"/>
            <w:tcMar>
              <w:top w:w="0" w:type="dxa"/>
              <w:left w:w="0" w:type="dxa"/>
              <w:bottom w:w="0" w:type="dxa"/>
              <w:right w:w="0" w:type="dxa"/>
            </w:tcMar>
            <w:vAlign w:val="center"/>
          </w:tcPr>
          <w:p w:rsidR="00A85CAC" w:rsidRPr="007D611B" w:rsidRDefault="00A85CAC" w:rsidP="00870A41">
            <w:pPr>
              <w:widowControl w:val="0"/>
              <w:autoSpaceDE w:val="0"/>
              <w:adjustRightInd w:val="0"/>
              <w:spacing w:before="6" w:line="360" w:lineRule="auto"/>
              <w:ind w:right="-16"/>
              <w:rPr>
                <w:rFonts w:ascii="Book Antiqua" w:hAnsi="Book Antiqua"/>
                <w:bCs/>
                <w:sz w:val="22"/>
                <w:szCs w:val="22"/>
              </w:rPr>
            </w:pPr>
            <w:r w:rsidRPr="007D611B">
              <w:rPr>
                <w:rFonts w:ascii="Book Antiqua" w:hAnsi="Book Antiqua"/>
                <w:b/>
                <w:sz w:val="22"/>
                <w:szCs w:val="22"/>
              </w:rPr>
              <w:t>Soumission en ligne</w:t>
            </w:r>
            <w:r w:rsidRPr="007D611B">
              <w:rPr>
                <w:rFonts w:ascii="Book Antiqua" w:hAnsi="Book Antiqua"/>
                <w:bCs/>
                <w:sz w:val="22"/>
                <w:szCs w:val="22"/>
              </w:rPr>
              <w:t xml:space="preserve"> FORME, </w:t>
            </w:r>
            <w:r w:rsidRPr="007D611B">
              <w:rPr>
                <w:rFonts w:ascii="Book Antiqua" w:hAnsi="Book Antiqua"/>
                <w:sz w:val="22"/>
                <w:szCs w:val="22"/>
              </w:rPr>
              <w:t>FORMAT</w:t>
            </w:r>
            <w:r w:rsidRPr="007D611B">
              <w:rPr>
                <w:rFonts w:ascii="Book Antiqua" w:hAnsi="Book Antiqua"/>
                <w:bCs/>
                <w:sz w:val="22"/>
                <w:szCs w:val="22"/>
              </w:rPr>
              <w:t xml:space="preserve"> ET SIGNATURE DE L’OFFRE</w:t>
            </w:r>
            <w:r w:rsidR="00D56BFE" w:rsidRPr="007D611B">
              <w:rPr>
                <w:rFonts w:ascii="Book Antiqua" w:hAnsi="Book Antiqua"/>
                <w:sz w:val="22"/>
                <w:szCs w:val="22"/>
              </w:rPr>
              <w:t>:</w:t>
            </w:r>
          </w:p>
          <w:p w:rsidR="00D97B26" w:rsidRPr="00D97B26" w:rsidRDefault="00D97B26" w:rsidP="00D97B26">
            <w:pPr>
              <w:widowControl w:val="0"/>
              <w:autoSpaceDE w:val="0"/>
              <w:adjustRightInd w:val="0"/>
              <w:ind w:right="-16"/>
              <w:jc w:val="both"/>
            </w:pPr>
            <w:r w:rsidRPr="00D97B26">
              <w:t>Pour la soumission par voie électronique, les tailles maximales des documents qui vont transiter sur la plateforme et constituant l’offre du soumissionnaire sont les suivantes :</w:t>
            </w:r>
          </w:p>
          <w:p w:rsidR="00D97B26" w:rsidRPr="00D97B26" w:rsidRDefault="00D97B26" w:rsidP="005E0138">
            <w:pPr>
              <w:widowControl w:val="0"/>
              <w:numPr>
                <w:ilvl w:val="0"/>
                <w:numId w:val="136"/>
              </w:numPr>
              <w:suppressAutoHyphens w:val="0"/>
              <w:autoSpaceDE w:val="0"/>
              <w:adjustRightInd w:val="0"/>
              <w:ind w:right="-16"/>
              <w:jc w:val="both"/>
              <w:textAlignment w:val="auto"/>
            </w:pPr>
            <w:r w:rsidRPr="00D97B26">
              <w:t>05 MO pour l’Offre Administrative ;</w:t>
            </w:r>
          </w:p>
          <w:p w:rsidR="00D97B26" w:rsidRPr="00D97B26" w:rsidRDefault="00D97B26" w:rsidP="005E0138">
            <w:pPr>
              <w:widowControl w:val="0"/>
              <w:numPr>
                <w:ilvl w:val="0"/>
                <w:numId w:val="136"/>
              </w:numPr>
              <w:suppressAutoHyphens w:val="0"/>
              <w:autoSpaceDE w:val="0"/>
              <w:adjustRightInd w:val="0"/>
              <w:ind w:right="-16"/>
              <w:jc w:val="both"/>
              <w:textAlignment w:val="auto"/>
            </w:pPr>
            <w:r w:rsidRPr="00D97B26">
              <w:t>15 MO pour l’Offre Technique ;</w:t>
            </w:r>
          </w:p>
          <w:p w:rsidR="00D97B26" w:rsidRPr="00D97B26" w:rsidRDefault="00D97B26" w:rsidP="005E0138">
            <w:pPr>
              <w:widowControl w:val="0"/>
              <w:numPr>
                <w:ilvl w:val="0"/>
                <w:numId w:val="136"/>
              </w:numPr>
              <w:suppressAutoHyphens w:val="0"/>
              <w:autoSpaceDE w:val="0"/>
              <w:adjustRightInd w:val="0"/>
              <w:ind w:right="-16"/>
              <w:jc w:val="both"/>
              <w:textAlignment w:val="auto"/>
            </w:pPr>
            <w:r w:rsidRPr="00D97B26">
              <w:t xml:space="preserve"> 05 MO pour l’Offre Financière.</w:t>
            </w:r>
          </w:p>
          <w:p w:rsidR="00D97B26" w:rsidRPr="00D97B26" w:rsidRDefault="00D97B26" w:rsidP="00D97B26">
            <w:pPr>
              <w:widowControl w:val="0"/>
              <w:autoSpaceDE w:val="0"/>
              <w:adjustRightInd w:val="0"/>
              <w:ind w:right="-16"/>
              <w:jc w:val="both"/>
            </w:pPr>
            <w:r w:rsidRPr="00D97B26">
              <w:t>Les formats acceptés sont les suivants :</w:t>
            </w:r>
          </w:p>
          <w:p w:rsidR="00D97B26" w:rsidRPr="00D97B26" w:rsidRDefault="00D97B26" w:rsidP="005E0138">
            <w:pPr>
              <w:widowControl w:val="0"/>
              <w:numPr>
                <w:ilvl w:val="0"/>
                <w:numId w:val="137"/>
              </w:numPr>
              <w:suppressAutoHyphens w:val="0"/>
              <w:autoSpaceDE w:val="0"/>
              <w:adjustRightInd w:val="0"/>
              <w:ind w:right="-16"/>
              <w:jc w:val="both"/>
              <w:textAlignment w:val="auto"/>
            </w:pPr>
            <w:r w:rsidRPr="00D97B26">
              <w:t>Format PDF pour les documents textuels ;</w:t>
            </w:r>
          </w:p>
          <w:p w:rsidR="00D97B26" w:rsidRPr="00D97B26" w:rsidRDefault="00D97B26" w:rsidP="005E0138">
            <w:pPr>
              <w:widowControl w:val="0"/>
              <w:numPr>
                <w:ilvl w:val="0"/>
                <w:numId w:val="137"/>
              </w:numPr>
              <w:suppressAutoHyphens w:val="0"/>
              <w:autoSpaceDE w:val="0"/>
              <w:adjustRightInd w:val="0"/>
              <w:ind w:right="-16"/>
              <w:jc w:val="both"/>
              <w:textAlignment w:val="auto"/>
            </w:pPr>
            <w:r w:rsidRPr="00D97B26">
              <w:lastRenderedPageBreak/>
              <w:t>JPEG pour les images.</w:t>
            </w:r>
          </w:p>
          <w:p w:rsidR="00D97B26" w:rsidRPr="00D97B26" w:rsidRDefault="00D97B26" w:rsidP="00D97B26">
            <w:pPr>
              <w:widowControl w:val="0"/>
              <w:autoSpaceDE w:val="0"/>
              <w:adjustRightInd w:val="0"/>
              <w:ind w:right="-16"/>
              <w:jc w:val="both"/>
            </w:pPr>
            <w:r w:rsidRPr="00D97B26">
              <w:t>Le candidat veillera à utiliser des logiciels de compression afin de réduire éventuellement la tai</w:t>
            </w:r>
            <w:r w:rsidR="005F119D">
              <w:t>lle des fichiers à transmettre.</w:t>
            </w:r>
          </w:p>
          <w:p w:rsidR="00D97B26" w:rsidRDefault="00D97B26" w:rsidP="00D97B26">
            <w:pPr>
              <w:widowControl w:val="0"/>
              <w:autoSpaceDE w:val="0"/>
              <w:ind w:right="-16"/>
              <w:jc w:val="both"/>
            </w:pPr>
            <w:r w:rsidRPr="00D97B26">
              <w:t>L’offre devra être transmise par le soumissionnaire sur la plateforme COLEPS ou sur tout autre moyen de communication électronique indiqué par le Maître d’Ouvrage dans le DAO.</w:t>
            </w:r>
          </w:p>
          <w:p w:rsidR="00D97B26" w:rsidRPr="00D97B26" w:rsidRDefault="00D97B26" w:rsidP="00D97B26">
            <w:pPr>
              <w:widowControl w:val="0"/>
              <w:autoSpaceDE w:val="0"/>
              <w:ind w:right="-16"/>
              <w:jc w:val="both"/>
            </w:pPr>
          </w:p>
          <w:p w:rsidR="00A85CAC" w:rsidRPr="007D611B" w:rsidRDefault="00A85CAC" w:rsidP="002A4B24">
            <w:pPr>
              <w:widowControl w:val="0"/>
              <w:autoSpaceDE w:val="0"/>
              <w:rPr>
                <w:rFonts w:ascii="Book Antiqua" w:hAnsi="Book Antiqua"/>
                <w:i/>
                <w:iCs/>
                <w:color w:val="ED7D31" w:themeColor="accent2"/>
                <w:sz w:val="22"/>
                <w:szCs w:val="22"/>
                <w:highlight w:val="yellow"/>
              </w:rPr>
            </w:pPr>
          </w:p>
        </w:tc>
      </w:tr>
      <w:tr w:rsidR="00A85CAC" w:rsidRPr="007D611B" w:rsidTr="00A85CAC">
        <w:trPr>
          <w:trHeight w:val="3672"/>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20.</w:t>
            </w:r>
          </w:p>
        </w:tc>
        <w:tc>
          <w:tcPr>
            <w:tcW w:w="8930" w:type="dxa"/>
            <w:vMerge/>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both"/>
              <w:rPr>
                <w:rFonts w:ascii="Book Antiqua" w:hAnsi="Book Antiqua"/>
                <w:sz w:val="22"/>
                <w:szCs w:val="22"/>
              </w:rPr>
            </w:pPr>
          </w:p>
        </w:tc>
      </w:tr>
      <w:tr w:rsidR="00A85CAC" w:rsidRPr="007D611B" w:rsidTr="00AE705D">
        <w:trPr>
          <w:trHeight w:hRule="exact" w:val="991"/>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20.1.</w:t>
            </w:r>
          </w:p>
        </w:tc>
        <w:tc>
          <w:tcPr>
            <w:tcW w:w="8930" w:type="dxa"/>
            <w:shd w:val="clear" w:color="auto" w:fill="auto"/>
            <w:tcMar>
              <w:top w:w="0" w:type="dxa"/>
              <w:left w:w="0" w:type="dxa"/>
              <w:bottom w:w="0" w:type="dxa"/>
              <w:right w:w="0" w:type="dxa"/>
            </w:tcMar>
            <w:vAlign w:val="center"/>
          </w:tcPr>
          <w:p w:rsidR="00A85CAC" w:rsidRPr="007D611B" w:rsidRDefault="00A85CAC" w:rsidP="00D90A84">
            <w:pPr>
              <w:widowControl w:val="0"/>
              <w:autoSpaceDE w:val="0"/>
              <w:adjustRightInd w:val="0"/>
              <w:spacing w:before="3"/>
              <w:ind w:right="132"/>
              <w:rPr>
                <w:rFonts w:ascii="Book Antiqua" w:hAnsi="Book Antiqua"/>
                <w:b/>
                <w:sz w:val="22"/>
                <w:szCs w:val="22"/>
              </w:rPr>
            </w:pPr>
            <w:r w:rsidRPr="007D611B">
              <w:rPr>
                <w:rFonts w:ascii="Book Antiqua" w:hAnsi="Book Antiqua"/>
                <w:b/>
                <w:sz w:val="22"/>
                <w:szCs w:val="22"/>
              </w:rPr>
              <w:t xml:space="preserve">La date et </w:t>
            </w:r>
            <w:r w:rsidR="0075249A" w:rsidRPr="007D611B">
              <w:rPr>
                <w:rFonts w:ascii="Book Antiqua" w:hAnsi="Book Antiqua"/>
                <w:b/>
                <w:sz w:val="22"/>
                <w:szCs w:val="22"/>
              </w:rPr>
              <w:t>l’</w:t>
            </w:r>
            <w:r w:rsidRPr="007D611B">
              <w:rPr>
                <w:rFonts w:ascii="Book Antiqua" w:hAnsi="Book Antiqua"/>
                <w:b/>
                <w:sz w:val="22"/>
                <w:szCs w:val="22"/>
              </w:rPr>
              <w:t>heure limites de remise des offres sont les suivantes :</w:t>
            </w:r>
          </w:p>
          <w:p w:rsidR="00A85CAC" w:rsidRPr="007D611B" w:rsidRDefault="00E5177D" w:rsidP="00D90A84">
            <w:pPr>
              <w:widowControl w:val="0"/>
              <w:autoSpaceDE w:val="0"/>
              <w:adjustRightInd w:val="0"/>
              <w:spacing w:before="3"/>
              <w:ind w:right="132"/>
              <w:rPr>
                <w:rFonts w:ascii="Book Antiqua" w:hAnsi="Book Antiqua"/>
                <w:bCs/>
                <w:sz w:val="22"/>
                <w:szCs w:val="22"/>
              </w:rPr>
            </w:pPr>
            <w:r w:rsidRPr="007D611B">
              <w:rPr>
                <w:rFonts w:ascii="Book Antiqua" w:hAnsi="Book Antiqua"/>
                <w:bCs/>
                <w:sz w:val="22"/>
                <w:szCs w:val="22"/>
              </w:rPr>
              <w:t xml:space="preserve">au plus tard </w:t>
            </w:r>
            <w:r w:rsidRPr="00940352">
              <w:rPr>
                <w:rFonts w:ascii="Book Antiqua" w:hAnsi="Book Antiqua"/>
                <w:bCs/>
                <w:sz w:val="22"/>
                <w:szCs w:val="22"/>
              </w:rPr>
              <w:t>le</w:t>
            </w:r>
            <w:r w:rsidR="004E4620">
              <w:rPr>
                <w:rFonts w:ascii="Book Antiqua" w:hAnsi="Book Antiqua"/>
                <w:b/>
                <w:bCs/>
              </w:rPr>
              <w:t xml:space="preserve"> --------------</w:t>
            </w:r>
            <w:r w:rsidRPr="00940352">
              <w:rPr>
                <w:rFonts w:ascii="Book Antiqua" w:hAnsi="Book Antiqua"/>
                <w:bCs/>
                <w:sz w:val="22"/>
                <w:szCs w:val="22"/>
              </w:rPr>
              <w:t xml:space="preserve">à </w:t>
            </w:r>
            <w:r w:rsidRPr="007D611B">
              <w:rPr>
                <w:rFonts w:ascii="Book Antiqua" w:hAnsi="Book Antiqua"/>
                <w:b/>
                <w:bCs/>
                <w:sz w:val="22"/>
                <w:szCs w:val="22"/>
              </w:rPr>
              <w:t>14 heures précises</w:t>
            </w:r>
            <w:r w:rsidRPr="007D611B">
              <w:rPr>
                <w:rFonts w:ascii="Book Antiqua" w:hAnsi="Book Antiqua"/>
                <w:bCs/>
                <w:sz w:val="22"/>
                <w:szCs w:val="22"/>
              </w:rPr>
              <w:t>, heures locale</w:t>
            </w:r>
            <w:r w:rsidR="00A85CAC" w:rsidRPr="007D611B">
              <w:rPr>
                <w:rFonts w:ascii="Book Antiqua" w:hAnsi="Book Antiqua"/>
                <w:bCs/>
                <w:sz w:val="22"/>
                <w:szCs w:val="22"/>
              </w:rPr>
              <w:t>le fuseau horaire de référence est l’heure locale (GMT/UTC + 1) visible sur la page de soumission.</w:t>
            </w:r>
          </w:p>
          <w:p w:rsidR="00A85CAC" w:rsidRPr="007D611B" w:rsidRDefault="00A85CAC" w:rsidP="00230C15">
            <w:pPr>
              <w:widowControl w:val="0"/>
              <w:autoSpaceDE w:val="0"/>
              <w:adjustRightInd w:val="0"/>
              <w:spacing w:before="3" w:line="360" w:lineRule="auto"/>
              <w:ind w:right="132"/>
              <w:rPr>
                <w:rFonts w:ascii="Book Antiqua" w:hAnsi="Book Antiqua"/>
                <w:sz w:val="22"/>
                <w:szCs w:val="22"/>
              </w:rPr>
            </w:pPr>
          </w:p>
          <w:p w:rsidR="00A85CAC" w:rsidRPr="007D611B" w:rsidRDefault="00A85CAC" w:rsidP="00230C15">
            <w:pPr>
              <w:widowControl w:val="0"/>
              <w:autoSpaceDE w:val="0"/>
              <w:spacing w:line="360" w:lineRule="auto"/>
              <w:jc w:val="both"/>
              <w:rPr>
                <w:rFonts w:ascii="Book Antiqua" w:hAnsi="Book Antiqua"/>
                <w:sz w:val="22"/>
                <w:szCs w:val="22"/>
              </w:rPr>
            </w:pPr>
          </w:p>
        </w:tc>
      </w:tr>
      <w:tr w:rsidR="00A85CAC" w:rsidRPr="007D611B" w:rsidTr="00AE705D">
        <w:trPr>
          <w:trHeight w:hRule="exact" w:val="357"/>
          <w:jc w:val="center"/>
        </w:trPr>
        <w:tc>
          <w:tcPr>
            <w:tcW w:w="1271" w:type="dxa"/>
            <w:vMerge w:val="restart"/>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p w:rsidR="00A85CAC" w:rsidRPr="007D611B" w:rsidRDefault="00A85CAC" w:rsidP="00230C15">
            <w:pPr>
              <w:widowControl w:val="0"/>
              <w:autoSpaceDE w:val="0"/>
              <w:spacing w:line="360" w:lineRule="auto"/>
              <w:jc w:val="center"/>
              <w:rPr>
                <w:rFonts w:ascii="Book Antiqua" w:hAnsi="Book Antiqua"/>
                <w:b/>
                <w:sz w:val="22"/>
                <w:szCs w:val="22"/>
              </w:rPr>
            </w:pPr>
          </w:p>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22.2</w:t>
            </w:r>
          </w:p>
        </w:tc>
        <w:tc>
          <w:tcPr>
            <w:tcW w:w="8930"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D. DEPOT DES OFFRES</w:t>
            </w:r>
          </w:p>
        </w:tc>
      </w:tr>
      <w:tr w:rsidR="00A85CAC" w:rsidRPr="007D611B" w:rsidTr="00AE705D">
        <w:trPr>
          <w:trHeight w:hRule="exact" w:val="1072"/>
          <w:jc w:val="center"/>
        </w:trPr>
        <w:tc>
          <w:tcPr>
            <w:tcW w:w="1271" w:type="dxa"/>
            <w:vMerge/>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rsidR="00A85CAC" w:rsidRPr="007D611B" w:rsidRDefault="00A85CAC" w:rsidP="00AE705D">
            <w:pPr>
              <w:widowControl w:val="0"/>
              <w:autoSpaceDE w:val="0"/>
              <w:jc w:val="center"/>
              <w:rPr>
                <w:rFonts w:ascii="Book Antiqua" w:hAnsi="Book Antiqua"/>
                <w:b/>
                <w:bCs/>
                <w:spacing w:val="10"/>
                <w:sz w:val="22"/>
                <w:szCs w:val="22"/>
              </w:rPr>
            </w:pPr>
            <w:r w:rsidRPr="007D611B">
              <w:rPr>
                <w:rFonts w:ascii="Book Antiqua" w:hAnsi="Book Antiqua"/>
                <w:b/>
                <w:bCs/>
                <w:spacing w:val="10"/>
                <w:sz w:val="22"/>
                <w:szCs w:val="22"/>
              </w:rPr>
              <w:t>MODE DE SOUMISSION</w:t>
            </w:r>
          </w:p>
          <w:p w:rsidR="00A85CAC" w:rsidRPr="007D611B" w:rsidRDefault="00A85CAC" w:rsidP="00D86902">
            <w:pPr>
              <w:widowControl w:val="0"/>
              <w:autoSpaceDE w:val="0"/>
              <w:jc w:val="both"/>
              <w:rPr>
                <w:rFonts w:ascii="Book Antiqua" w:hAnsi="Book Antiqua"/>
                <w:b/>
                <w:sz w:val="22"/>
                <w:szCs w:val="22"/>
              </w:rPr>
            </w:pPr>
            <w:r w:rsidRPr="007D611B">
              <w:rPr>
                <w:rFonts w:ascii="Book Antiqua" w:hAnsi="Book Antiqua"/>
                <w:sz w:val="22"/>
                <w:szCs w:val="22"/>
              </w:rPr>
              <w:t>Le mode de soumission retenu pour cette consultation est</w:t>
            </w:r>
            <w:r w:rsidRPr="007D611B">
              <w:rPr>
                <w:rFonts w:ascii="Book Antiqua" w:hAnsi="Book Antiqua"/>
                <w:i/>
                <w:sz w:val="22"/>
                <w:szCs w:val="22"/>
              </w:rPr>
              <w:t xml:space="preserve"> : </w:t>
            </w:r>
            <w:r w:rsidRPr="007D611B">
              <w:rPr>
                <w:rFonts w:ascii="Book Antiqua" w:hAnsi="Book Antiqua"/>
                <w:b/>
                <w:i/>
                <w:sz w:val="22"/>
                <w:szCs w:val="22"/>
              </w:rPr>
              <w:t>ho</w:t>
            </w:r>
            <w:r w:rsidR="00A33C49" w:rsidRPr="007D611B">
              <w:rPr>
                <w:rFonts w:ascii="Book Antiqua" w:hAnsi="Book Antiqua"/>
                <w:b/>
                <w:i/>
                <w:sz w:val="22"/>
                <w:szCs w:val="22"/>
              </w:rPr>
              <w:t>rs ligne</w:t>
            </w:r>
            <w:r w:rsidR="00D97B26">
              <w:rPr>
                <w:rFonts w:ascii="Book Antiqua" w:hAnsi="Book Antiqua"/>
                <w:b/>
                <w:i/>
                <w:sz w:val="22"/>
                <w:szCs w:val="22"/>
              </w:rPr>
              <w:t xml:space="preserve"> et en ligne</w:t>
            </w:r>
            <w:r w:rsidRPr="007D611B">
              <w:rPr>
                <w:rFonts w:ascii="Book Antiqua" w:hAnsi="Book Antiqua"/>
                <w:b/>
                <w:sz w:val="22"/>
                <w:szCs w:val="22"/>
              </w:rPr>
              <w:t xml:space="preserve">. </w:t>
            </w:r>
          </w:p>
        </w:tc>
      </w:tr>
      <w:tr w:rsidR="00A85CAC" w:rsidRPr="007D611B" w:rsidTr="00A85CAC">
        <w:trPr>
          <w:trHeight w:val="42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E. OUVERTURE DES PLIS ET EVALUATION DES OFFRES</w:t>
            </w:r>
          </w:p>
        </w:tc>
      </w:tr>
      <w:tr w:rsidR="00A85CAC" w:rsidRPr="007D611B" w:rsidTr="00A85CAC">
        <w:trPr>
          <w:trHeight w:val="368"/>
          <w:jc w:val="center"/>
        </w:trPr>
        <w:tc>
          <w:tcPr>
            <w:tcW w:w="1271" w:type="dxa"/>
            <w:vMerge w:val="restart"/>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25.1</w:t>
            </w:r>
          </w:p>
        </w:tc>
        <w:tc>
          <w:tcPr>
            <w:tcW w:w="8930" w:type="dxa"/>
            <w:shd w:val="clear" w:color="auto" w:fill="auto"/>
            <w:tcMar>
              <w:top w:w="0" w:type="dxa"/>
              <w:left w:w="0" w:type="dxa"/>
              <w:bottom w:w="0" w:type="dxa"/>
              <w:right w:w="0" w:type="dxa"/>
            </w:tcMar>
            <w:vAlign w:val="center"/>
          </w:tcPr>
          <w:p w:rsidR="00160651" w:rsidRPr="007D611B" w:rsidRDefault="00160651" w:rsidP="00207CCA">
            <w:pPr>
              <w:widowControl w:val="0"/>
              <w:autoSpaceDE w:val="0"/>
              <w:spacing w:before="57"/>
              <w:jc w:val="both"/>
              <w:rPr>
                <w:rFonts w:ascii="Book Antiqua" w:hAnsi="Book Antiqua"/>
                <w:sz w:val="22"/>
                <w:szCs w:val="22"/>
              </w:rPr>
            </w:pPr>
            <w:r w:rsidRPr="007D611B">
              <w:rPr>
                <w:rFonts w:ascii="Book Antiqua" w:hAnsi="Book Antiqua"/>
                <w:sz w:val="22"/>
                <w:szCs w:val="22"/>
              </w:rPr>
              <w:t xml:space="preserve">L’ouverture </w:t>
            </w:r>
            <w:r w:rsidRPr="007D611B">
              <w:rPr>
                <w:rFonts w:ascii="Book Antiqua" w:hAnsi="Book Antiqua"/>
                <w:i/>
                <w:iCs/>
                <w:sz w:val="22"/>
                <w:szCs w:val="22"/>
              </w:rPr>
              <w:t xml:space="preserve">des plis se fait en un temps </w:t>
            </w:r>
            <w:r w:rsidRPr="007D611B">
              <w:rPr>
                <w:rFonts w:ascii="Book Antiqua" w:hAnsi="Book Antiqua"/>
                <w:iCs/>
                <w:sz w:val="22"/>
                <w:szCs w:val="22"/>
              </w:rPr>
              <w:t>et</w:t>
            </w:r>
            <w:r w:rsidRPr="007D611B">
              <w:rPr>
                <w:rFonts w:ascii="Book Antiqua" w:hAnsi="Book Antiqua"/>
                <w:sz w:val="22"/>
                <w:szCs w:val="22"/>
              </w:rPr>
              <w:t xml:space="preserve"> aura lieu </w:t>
            </w:r>
            <w:r w:rsidRPr="007D611B">
              <w:rPr>
                <w:rFonts w:ascii="Book Antiqua" w:hAnsi="Book Antiqua"/>
                <w:bCs/>
                <w:sz w:val="22"/>
                <w:szCs w:val="22"/>
              </w:rPr>
              <w:t xml:space="preserve">au plus </w:t>
            </w:r>
            <w:r w:rsidRPr="00940352">
              <w:rPr>
                <w:rFonts w:ascii="Book Antiqua" w:hAnsi="Book Antiqua"/>
                <w:bCs/>
                <w:sz w:val="22"/>
                <w:szCs w:val="22"/>
              </w:rPr>
              <w:t xml:space="preserve">tard le </w:t>
            </w:r>
            <w:r w:rsidR="004E4620">
              <w:rPr>
                <w:rFonts w:ascii="Book Antiqua" w:hAnsi="Book Antiqua"/>
                <w:b/>
                <w:bCs/>
              </w:rPr>
              <w:t>---------------------</w:t>
            </w:r>
            <w:r w:rsidRPr="00940352">
              <w:rPr>
                <w:rFonts w:ascii="Book Antiqua" w:hAnsi="Book Antiqua"/>
                <w:bCs/>
                <w:sz w:val="22"/>
                <w:szCs w:val="22"/>
              </w:rPr>
              <w:t xml:space="preserve"> à</w:t>
            </w:r>
            <w:r w:rsidRPr="007D611B">
              <w:rPr>
                <w:rFonts w:ascii="Book Antiqua" w:hAnsi="Book Antiqua"/>
                <w:b/>
                <w:bCs/>
                <w:sz w:val="22"/>
                <w:szCs w:val="22"/>
              </w:rPr>
              <w:t>15 heures précises</w:t>
            </w:r>
            <w:r w:rsidRPr="007D611B">
              <w:rPr>
                <w:rFonts w:ascii="Book Antiqua" w:hAnsi="Book Antiqua"/>
                <w:bCs/>
                <w:sz w:val="22"/>
                <w:szCs w:val="22"/>
              </w:rPr>
              <w:t>, heures locale</w:t>
            </w:r>
            <w:r w:rsidRPr="007D611B">
              <w:rPr>
                <w:rFonts w:ascii="Book Antiqua" w:hAnsi="Book Antiqua"/>
                <w:spacing w:val="2"/>
                <w:sz w:val="22"/>
                <w:szCs w:val="22"/>
              </w:rPr>
              <w:t xml:space="preserve"> pa</w:t>
            </w:r>
            <w:r w:rsidRPr="007D611B">
              <w:rPr>
                <w:rFonts w:ascii="Book Antiqua" w:hAnsi="Book Antiqua"/>
                <w:sz w:val="22"/>
                <w:szCs w:val="22"/>
              </w:rPr>
              <w:t xml:space="preserve">r </w:t>
            </w:r>
            <w:r w:rsidRPr="007D611B">
              <w:rPr>
                <w:rFonts w:ascii="Book Antiqua" w:hAnsi="Book Antiqua"/>
                <w:spacing w:val="2"/>
                <w:sz w:val="22"/>
                <w:szCs w:val="22"/>
              </w:rPr>
              <w:t>l</w:t>
            </w:r>
            <w:r w:rsidR="00B80534">
              <w:rPr>
                <w:rFonts w:ascii="Book Antiqua" w:hAnsi="Book Antiqua"/>
                <w:sz w:val="22"/>
                <w:szCs w:val="22"/>
              </w:rPr>
              <w:t xml:space="preserve">a CIPM </w:t>
            </w:r>
            <w:r w:rsidRPr="007D611B">
              <w:rPr>
                <w:rFonts w:ascii="Book Antiqua" w:hAnsi="Book Antiqua"/>
                <w:i/>
                <w:iCs/>
                <w:sz w:val="22"/>
                <w:szCs w:val="22"/>
              </w:rPr>
              <w:t xml:space="preserve">du Maître d’Ouvrage </w:t>
            </w:r>
            <w:r w:rsidRPr="007D611B">
              <w:rPr>
                <w:rFonts w:ascii="Book Antiqua" w:hAnsi="Book Antiqua"/>
                <w:sz w:val="22"/>
                <w:szCs w:val="22"/>
              </w:rPr>
              <w:t xml:space="preserve">dans la salle </w:t>
            </w:r>
            <w:r w:rsidRPr="007D611B">
              <w:rPr>
                <w:rFonts w:ascii="Book Antiqua" w:hAnsi="Book Antiqua"/>
                <w:spacing w:val="2"/>
                <w:sz w:val="22"/>
                <w:szCs w:val="22"/>
              </w:rPr>
              <w:t>de conférence du Conseil Régional du Sud.</w:t>
            </w:r>
          </w:p>
          <w:p w:rsidR="00A85CAC" w:rsidRPr="007D611B" w:rsidRDefault="00A85CAC" w:rsidP="00207CCA">
            <w:pPr>
              <w:widowControl w:val="0"/>
              <w:autoSpaceDE w:val="0"/>
              <w:ind w:right="-20"/>
              <w:jc w:val="both"/>
              <w:rPr>
                <w:rFonts w:ascii="Book Antiqua" w:hAnsi="Book Antiqua"/>
                <w:sz w:val="22"/>
                <w:szCs w:val="22"/>
              </w:rPr>
            </w:pPr>
            <w:r w:rsidRPr="007D611B">
              <w:rPr>
                <w:rFonts w:ascii="Book Antiqua" w:hAnsi="Book Antiqua"/>
                <w:sz w:val="22"/>
                <w:szCs w:val="22"/>
              </w:rPr>
              <w:t>Seuls les soumissionnaires peuvent assister à cette séance d'ouverture ou s'y faire représenter par une seule personne de leur choix dûment mandatée même en cas de groupement d’entreprises.</w:t>
            </w:r>
          </w:p>
          <w:p w:rsidR="00A85CAC" w:rsidRPr="004E4620" w:rsidRDefault="00A85CAC" w:rsidP="00207CCA">
            <w:pPr>
              <w:widowControl w:val="0"/>
              <w:autoSpaceDE w:val="0"/>
              <w:ind w:right="81"/>
              <w:jc w:val="both"/>
              <w:rPr>
                <w:rFonts w:ascii="Book Antiqua" w:hAnsi="Book Antiqua"/>
                <w:sz w:val="22"/>
                <w:szCs w:val="22"/>
              </w:rPr>
            </w:pPr>
            <w:r w:rsidRPr="004E4620">
              <w:rPr>
                <w:rFonts w:ascii="Book Antiqua" w:hAnsi="Book Antiqua"/>
                <w:sz w:val="22"/>
                <w:szCs w:val="22"/>
              </w:rPr>
              <w:t xml:space="preserve">Sous peine derejet, lespièces </w:t>
            </w:r>
            <w:r w:rsidRPr="004E4620">
              <w:rPr>
                <w:rFonts w:ascii="Book Antiqua" w:hAnsi="Book Antiqua"/>
                <w:spacing w:val="-23"/>
                <w:sz w:val="22"/>
                <w:szCs w:val="22"/>
              </w:rPr>
              <w:t xml:space="preserve">du dossier </w:t>
            </w:r>
            <w:r w:rsidRPr="004E4620">
              <w:rPr>
                <w:rFonts w:ascii="Book Antiqua" w:hAnsi="Book Antiqua"/>
                <w:sz w:val="22"/>
                <w:szCs w:val="22"/>
              </w:rPr>
              <w:t xml:space="preserve">administratifrequisesdoiventêtreproduites enoriginauxouencopiescertifiéesconformesparle </w:t>
            </w:r>
            <w:r w:rsidRPr="004E4620">
              <w:rPr>
                <w:rFonts w:ascii="Book Antiqua" w:hAnsi="Book Antiqua"/>
                <w:spacing w:val="1"/>
                <w:sz w:val="22"/>
                <w:szCs w:val="22"/>
              </w:rPr>
              <w:t>servic</w:t>
            </w:r>
            <w:r w:rsidRPr="004E4620">
              <w:rPr>
                <w:rFonts w:ascii="Book Antiqua" w:hAnsi="Book Antiqua"/>
                <w:sz w:val="22"/>
                <w:szCs w:val="22"/>
              </w:rPr>
              <w:t xml:space="preserve">e </w:t>
            </w:r>
            <w:r w:rsidRPr="004E4620">
              <w:rPr>
                <w:rFonts w:ascii="Book Antiqua" w:hAnsi="Book Antiqua"/>
                <w:spacing w:val="1"/>
                <w:sz w:val="22"/>
                <w:szCs w:val="22"/>
              </w:rPr>
              <w:t>émetteu</w:t>
            </w:r>
            <w:r w:rsidRPr="004E4620">
              <w:rPr>
                <w:rFonts w:ascii="Book Antiqua" w:hAnsi="Book Antiqua"/>
                <w:sz w:val="22"/>
                <w:szCs w:val="22"/>
              </w:rPr>
              <w:t xml:space="preserve">r ou </w:t>
            </w:r>
            <w:r w:rsidR="0075249A" w:rsidRPr="004E4620">
              <w:rPr>
                <w:rFonts w:ascii="Book Antiqua" w:hAnsi="Book Antiqua"/>
                <w:sz w:val="22"/>
                <w:szCs w:val="22"/>
              </w:rPr>
              <w:t>l’A</w:t>
            </w:r>
            <w:r w:rsidRPr="004E4620">
              <w:rPr>
                <w:rFonts w:ascii="Book Antiqua" w:hAnsi="Book Antiqua"/>
                <w:sz w:val="22"/>
                <w:szCs w:val="22"/>
              </w:rPr>
              <w:t xml:space="preserve">utorité </w:t>
            </w:r>
            <w:r w:rsidR="0075249A" w:rsidRPr="004E4620">
              <w:rPr>
                <w:rFonts w:ascii="Book Antiqua" w:hAnsi="Book Antiqua"/>
                <w:sz w:val="22"/>
                <w:szCs w:val="22"/>
              </w:rPr>
              <w:t>A</w:t>
            </w:r>
            <w:r w:rsidRPr="004E4620">
              <w:rPr>
                <w:rFonts w:ascii="Book Antiqua" w:hAnsi="Book Antiqua"/>
                <w:sz w:val="22"/>
                <w:szCs w:val="22"/>
              </w:rPr>
              <w:t>dministrative compétente</w:t>
            </w:r>
            <w:r w:rsidRPr="004E4620">
              <w:rPr>
                <w:rFonts w:ascii="Book Antiqua" w:hAnsi="Book Antiqua"/>
                <w:strike/>
                <w:sz w:val="22"/>
                <w:szCs w:val="22"/>
              </w:rPr>
              <w:t>,</w:t>
            </w:r>
            <w:r w:rsidRPr="004E4620">
              <w:rPr>
                <w:rFonts w:ascii="Book Antiqua" w:hAnsi="Book Antiqua"/>
                <w:sz w:val="22"/>
                <w:szCs w:val="22"/>
              </w:rPr>
              <w:t xml:space="preserve"> conformément aux stipulations du Règlement Particulier de l’Appel d’Offres. Elles doivent être valide</w:t>
            </w:r>
            <w:r w:rsidR="0075249A" w:rsidRPr="004E4620">
              <w:rPr>
                <w:rFonts w:ascii="Book Antiqua" w:hAnsi="Book Antiqua"/>
                <w:sz w:val="22"/>
                <w:szCs w:val="22"/>
              </w:rPr>
              <w:t>s</w:t>
            </w:r>
            <w:r w:rsidRPr="004E4620">
              <w:rPr>
                <w:rFonts w:ascii="Book Antiqua" w:hAnsi="Book Antiqua"/>
                <w:sz w:val="22"/>
                <w:szCs w:val="22"/>
              </w:rPr>
              <w:t xml:space="preserve"> au moment du dépôt de l’Offre</w:t>
            </w:r>
            <w:r w:rsidR="0075249A" w:rsidRPr="004E4620">
              <w:rPr>
                <w:rFonts w:ascii="Book Antiqua" w:hAnsi="Book Antiqua"/>
                <w:sz w:val="22"/>
                <w:szCs w:val="22"/>
              </w:rPr>
              <w:t>,</w:t>
            </w:r>
            <w:r w:rsidRPr="004E4620">
              <w:rPr>
                <w:rFonts w:ascii="Book Antiqua" w:hAnsi="Book Antiqua"/>
                <w:sz w:val="22"/>
                <w:szCs w:val="22"/>
              </w:rPr>
              <w:t xml:space="preserve"> dater de moins de trois (03) mois à compter de la date</w:t>
            </w:r>
            <w:r w:rsidRPr="004E4620">
              <w:rPr>
                <w:rFonts w:ascii="Book Antiqua" w:hAnsi="Book Antiqua"/>
                <w:spacing w:val="2"/>
                <w:sz w:val="22"/>
                <w:szCs w:val="22"/>
              </w:rPr>
              <w:t xml:space="preserve"> limite originelle d’ouverture des offres </w:t>
            </w:r>
            <w:r w:rsidRPr="004E4620">
              <w:rPr>
                <w:rFonts w:ascii="Book Antiqua" w:hAnsi="Book Antiqua"/>
                <w:sz w:val="22"/>
                <w:szCs w:val="22"/>
              </w:rPr>
              <w:t>ouavoirétéétabliespostérieurementàla datedesignaturedel’</w:t>
            </w:r>
            <w:r w:rsidR="00BA177C" w:rsidRPr="004E4620">
              <w:rPr>
                <w:rFonts w:ascii="Book Antiqua" w:hAnsi="Book Antiqua"/>
                <w:sz w:val="22"/>
                <w:szCs w:val="22"/>
              </w:rPr>
              <w:t>A</w:t>
            </w:r>
            <w:r w:rsidRPr="004E4620">
              <w:rPr>
                <w:rFonts w:ascii="Book Antiqua" w:hAnsi="Book Antiqua"/>
                <w:sz w:val="22"/>
                <w:szCs w:val="22"/>
              </w:rPr>
              <w:t>visd’</w:t>
            </w:r>
            <w:r w:rsidR="00BA177C" w:rsidRPr="004E4620">
              <w:rPr>
                <w:rFonts w:ascii="Book Antiqua" w:hAnsi="Book Antiqua"/>
                <w:sz w:val="22"/>
                <w:szCs w:val="22"/>
              </w:rPr>
              <w:t>A</w:t>
            </w:r>
            <w:r w:rsidRPr="004E4620">
              <w:rPr>
                <w:rFonts w:ascii="Book Antiqua" w:hAnsi="Book Antiqua"/>
                <w:sz w:val="22"/>
                <w:szCs w:val="22"/>
              </w:rPr>
              <w:t>ppeld’</w:t>
            </w:r>
            <w:r w:rsidR="00BA177C" w:rsidRPr="004E4620">
              <w:rPr>
                <w:rFonts w:ascii="Book Antiqua" w:hAnsi="Book Antiqua"/>
                <w:sz w:val="22"/>
                <w:szCs w:val="22"/>
              </w:rPr>
              <w:t>O</w:t>
            </w:r>
            <w:r w:rsidRPr="004E4620">
              <w:rPr>
                <w:rFonts w:ascii="Book Antiqua" w:hAnsi="Book Antiqua"/>
                <w:sz w:val="22"/>
                <w:szCs w:val="22"/>
              </w:rPr>
              <w:t>ffres.</w:t>
            </w:r>
          </w:p>
          <w:p w:rsidR="00A85CAC" w:rsidRPr="007D611B" w:rsidRDefault="00A85CAC" w:rsidP="00207CCA">
            <w:pPr>
              <w:widowControl w:val="0"/>
              <w:tabs>
                <w:tab w:val="left" w:pos="3717"/>
              </w:tabs>
              <w:autoSpaceDE w:val="0"/>
              <w:jc w:val="both"/>
              <w:rPr>
                <w:rFonts w:ascii="Book Antiqua" w:hAnsi="Book Antiqua"/>
                <w:b/>
                <w:sz w:val="22"/>
                <w:szCs w:val="22"/>
              </w:rPr>
            </w:pPr>
          </w:p>
          <w:p w:rsidR="00A85CAC" w:rsidRPr="007D611B" w:rsidRDefault="00A85CAC" w:rsidP="00207CCA">
            <w:pPr>
              <w:widowControl w:val="0"/>
              <w:autoSpaceDE w:val="0"/>
              <w:ind w:right="81"/>
              <w:jc w:val="both"/>
              <w:rPr>
                <w:rFonts w:ascii="Book Antiqua" w:hAnsi="Book Antiqua"/>
                <w:w w:val="110"/>
                <w:sz w:val="22"/>
                <w:szCs w:val="22"/>
              </w:rPr>
            </w:pPr>
            <w:r w:rsidRPr="007D611B">
              <w:rPr>
                <w:rFonts w:ascii="Book Antiqua" w:hAnsi="Book Antiqua"/>
                <w:w w:val="110"/>
                <w:sz w:val="22"/>
                <w:szCs w:val="22"/>
              </w:rPr>
              <w:t>Encasd’absenceoude</w:t>
            </w:r>
            <w:r w:rsidRPr="007D611B">
              <w:rPr>
                <w:rFonts w:ascii="Book Antiqua" w:hAnsi="Book Antiqua"/>
                <w:spacing w:val="-3"/>
                <w:w w:val="110"/>
                <w:sz w:val="22"/>
                <w:szCs w:val="22"/>
              </w:rPr>
              <w:t>non-conformité</w:t>
            </w:r>
            <w:r w:rsidRPr="007D611B">
              <w:rPr>
                <w:rFonts w:ascii="Book Antiqua" w:hAnsi="Book Antiqua"/>
                <w:w w:val="110"/>
                <w:sz w:val="22"/>
                <w:szCs w:val="22"/>
              </w:rPr>
              <w:t xml:space="preserve">d’unepiècedudossier </w:t>
            </w:r>
            <w:r w:rsidRPr="007D611B">
              <w:rPr>
                <w:rFonts w:ascii="Book Antiqua" w:hAnsi="Book Antiqua"/>
                <w:spacing w:val="-3"/>
                <w:w w:val="110"/>
                <w:sz w:val="22"/>
                <w:szCs w:val="22"/>
              </w:rPr>
              <w:t xml:space="preserve">administratif </w:t>
            </w:r>
            <w:r w:rsidRPr="007D611B">
              <w:rPr>
                <w:rFonts w:ascii="Book Antiqua" w:hAnsi="Book Antiqua"/>
                <w:w w:val="110"/>
                <w:sz w:val="22"/>
                <w:szCs w:val="22"/>
              </w:rPr>
              <w:t xml:space="preserve">lors de </w:t>
            </w:r>
            <w:r w:rsidRPr="007D611B">
              <w:rPr>
                <w:rFonts w:ascii="Book Antiqua" w:hAnsi="Book Antiqua"/>
                <w:spacing w:val="-3"/>
                <w:w w:val="110"/>
                <w:sz w:val="22"/>
                <w:szCs w:val="22"/>
              </w:rPr>
              <w:t xml:space="preserve">l’ouverture </w:t>
            </w:r>
            <w:r w:rsidRPr="007D611B">
              <w:rPr>
                <w:rFonts w:ascii="Book Antiqua" w:hAnsi="Book Antiqua"/>
                <w:w w:val="110"/>
                <w:sz w:val="22"/>
                <w:szCs w:val="22"/>
              </w:rPr>
              <w:t xml:space="preserve">des plis, un délai de </w:t>
            </w:r>
            <w:r w:rsidRPr="007D611B">
              <w:rPr>
                <w:rFonts w:ascii="Book Antiqua" w:hAnsi="Book Antiqua"/>
                <w:spacing w:val="-3"/>
                <w:w w:val="110"/>
                <w:sz w:val="22"/>
                <w:szCs w:val="22"/>
              </w:rPr>
              <w:t>quarante-huit heures</w:t>
            </w:r>
            <w:r w:rsidRPr="007D611B">
              <w:rPr>
                <w:rFonts w:ascii="Book Antiqua" w:hAnsi="Book Antiqua"/>
                <w:spacing w:val="-2"/>
                <w:w w:val="110"/>
                <w:sz w:val="22"/>
                <w:szCs w:val="22"/>
              </w:rPr>
              <w:t>est</w:t>
            </w:r>
            <w:r w:rsidRPr="007D611B">
              <w:rPr>
                <w:rFonts w:ascii="Book Antiqua" w:hAnsi="Book Antiqua"/>
                <w:spacing w:val="-4"/>
                <w:w w:val="110"/>
                <w:sz w:val="22"/>
                <w:szCs w:val="22"/>
              </w:rPr>
              <w:t>accordé</w:t>
            </w:r>
            <w:r w:rsidRPr="007D611B">
              <w:rPr>
                <w:rFonts w:ascii="Book Antiqua" w:hAnsi="Book Antiqua"/>
                <w:w w:val="110"/>
                <w:sz w:val="22"/>
                <w:szCs w:val="22"/>
              </w:rPr>
              <w:t>aux</w:t>
            </w:r>
            <w:r w:rsidRPr="007D611B">
              <w:rPr>
                <w:rFonts w:ascii="Book Antiqua" w:hAnsi="Book Antiqua"/>
                <w:spacing w:val="-3"/>
                <w:w w:val="110"/>
                <w:sz w:val="22"/>
                <w:szCs w:val="22"/>
              </w:rPr>
              <w:t>soumissionnairesconcernés</w:t>
            </w:r>
            <w:r w:rsidRPr="007D611B">
              <w:rPr>
                <w:rFonts w:ascii="Book Antiqua" w:hAnsi="Book Antiqua"/>
                <w:w w:val="110"/>
                <w:sz w:val="22"/>
                <w:szCs w:val="22"/>
              </w:rPr>
              <w:t>pour</w:t>
            </w:r>
            <w:r w:rsidRPr="007D611B">
              <w:rPr>
                <w:rFonts w:ascii="Book Antiqua" w:hAnsi="Book Antiqua"/>
                <w:spacing w:val="-3"/>
                <w:w w:val="110"/>
                <w:sz w:val="22"/>
                <w:szCs w:val="22"/>
              </w:rPr>
              <w:t>produire</w:t>
            </w:r>
            <w:r w:rsidRPr="007D611B">
              <w:rPr>
                <w:rFonts w:ascii="Book Antiqua" w:hAnsi="Book Antiqua"/>
                <w:w w:val="110"/>
                <w:sz w:val="22"/>
                <w:szCs w:val="22"/>
              </w:rPr>
              <w:t xml:space="preserve">ou </w:t>
            </w:r>
            <w:r w:rsidRPr="007D611B">
              <w:rPr>
                <w:rFonts w:ascii="Book Antiqua" w:hAnsi="Book Antiqua"/>
                <w:spacing w:val="-3"/>
                <w:w w:val="110"/>
                <w:sz w:val="22"/>
                <w:szCs w:val="22"/>
              </w:rPr>
              <w:t>remplacer</w:t>
            </w:r>
            <w:r w:rsidRPr="007D611B">
              <w:rPr>
                <w:rFonts w:ascii="Book Antiqua" w:hAnsi="Book Antiqua"/>
                <w:w w:val="110"/>
                <w:sz w:val="22"/>
                <w:szCs w:val="22"/>
              </w:rPr>
              <w:t>lapièceenquestion.</w:t>
            </w:r>
          </w:p>
          <w:p w:rsidR="00A85CAC" w:rsidRPr="007D611B" w:rsidRDefault="00A85CAC" w:rsidP="00207CCA">
            <w:pPr>
              <w:widowControl w:val="0"/>
              <w:autoSpaceDE w:val="0"/>
              <w:ind w:right="81"/>
              <w:jc w:val="both"/>
              <w:rPr>
                <w:rFonts w:ascii="Book Antiqua" w:hAnsi="Book Antiqua"/>
                <w:w w:val="110"/>
                <w:sz w:val="22"/>
                <w:szCs w:val="22"/>
              </w:rPr>
            </w:pPr>
            <w:r w:rsidRPr="007D611B">
              <w:rPr>
                <w:rFonts w:ascii="Book Antiqua" w:hAnsi="Book Antiqua"/>
                <w:w w:val="110"/>
                <w:sz w:val="22"/>
                <w:szCs w:val="22"/>
              </w:rPr>
              <w:t>Est déclarée irrecevable et rejetée par la Commission de Passation des Marchés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Toute offre </w:t>
            </w:r>
            <w:r w:rsidR="006A5FCF">
              <w:rPr>
                <w:rFonts w:ascii="Book Antiqua" w:hAnsi="Book Antiqua"/>
                <w:w w:val="110"/>
              </w:rPr>
              <w:t>sans les papiers de séparation de couleur différente</w:t>
            </w:r>
            <w:r w:rsidR="0075249A" w:rsidRPr="007D611B">
              <w:rPr>
                <w:rFonts w:ascii="Book Antiqua" w:hAnsi="Book Antiqua"/>
                <w:w w:val="110"/>
              </w:rPr>
              <w:t xml:space="preserve">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les plis portant les indications sur l’identité des soumissionnaires,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  les plis parvenus postérieurement aux dates et heures limites de dépôt.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 les plis sans indication de l’identité de l’Appel d’Offres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les plis non-conformes au mode de soumission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Toute offre non conforme aux prescriptions du DAO,</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L’absence de la caution de soumission délivrée par un organisme ou une institution financière agréée par le Ministre en charge des finances pour émettre les cautions dans le domaine des marchés publics ou le non-respect </w:t>
            </w:r>
            <w:r w:rsidRPr="007D611B">
              <w:rPr>
                <w:rFonts w:ascii="Book Antiqua" w:hAnsi="Book Antiqua"/>
                <w:w w:val="110"/>
              </w:rPr>
              <w:lastRenderedPageBreak/>
              <w:t>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w:t>
            </w:r>
            <w:r w:rsidR="00B37F3B">
              <w:rPr>
                <w:rFonts w:ascii="Book Antiqua" w:hAnsi="Book Antiqua"/>
                <w:w w:val="110"/>
              </w:rPr>
              <w:t>erture des plis est irrecevable</w:t>
            </w:r>
            <w:r w:rsidRPr="007D611B">
              <w:rPr>
                <w:rFonts w:ascii="Book Antiqua" w:hAnsi="Book Antiqua"/>
                <w:w w:val="110"/>
              </w:rPr>
              <w:t xml:space="preserve">; </w:t>
            </w:r>
          </w:p>
          <w:p w:rsidR="00A85CAC" w:rsidRPr="007D611B" w:rsidRDefault="00A85CAC" w:rsidP="005E0138">
            <w:pPr>
              <w:pStyle w:val="Paragraphedeliste"/>
              <w:widowControl w:val="0"/>
              <w:numPr>
                <w:ilvl w:val="0"/>
                <w:numId w:val="32"/>
              </w:numPr>
              <w:autoSpaceDE w:val="0"/>
              <w:spacing w:after="0" w:line="240" w:lineRule="auto"/>
              <w:jc w:val="both"/>
              <w:rPr>
                <w:rFonts w:ascii="Book Antiqua" w:hAnsi="Book Antiqua"/>
              </w:rPr>
            </w:pPr>
            <w:r w:rsidRPr="007D611B">
              <w:rPr>
                <w:rFonts w:ascii="Book Antiqua" w:hAnsi="Book Antiqua"/>
                <w:w w:val="110"/>
              </w:rPr>
              <w:t>La Commission de Passation des Marchés établira un procès-verbal de la séance d’ouverture des plis, dont une copie sera remise à tous les soumissionnaires</w:t>
            </w:r>
            <w:r w:rsidR="0075249A" w:rsidRPr="007D611B">
              <w:rPr>
                <w:rFonts w:ascii="Book Antiqua" w:hAnsi="Book Antiqua"/>
                <w:w w:val="110"/>
              </w:rPr>
              <w:t>.</w:t>
            </w:r>
          </w:p>
        </w:tc>
      </w:tr>
      <w:tr w:rsidR="00A85CAC" w:rsidRPr="007D611B" w:rsidTr="00D82A90">
        <w:trPr>
          <w:trHeight w:val="485"/>
          <w:jc w:val="center"/>
        </w:trPr>
        <w:tc>
          <w:tcPr>
            <w:tcW w:w="1271" w:type="dxa"/>
            <w:vMerge/>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tc>
        <w:tc>
          <w:tcPr>
            <w:tcW w:w="8930" w:type="dxa"/>
            <w:shd w:val="clear" w:color="auto" w:fill="auto"/>
            <w:tcMar>
              <w:top w:w="0" w:type="dxa"/>
              <w:left w:w="0" w:type="dxa"/>
              <w:bottom w:w="0" w:type="dxa"/>
              <w:right w:w="0" w:type="dxa"/>
            </w:tcMar>
            <w:vAlign w:val="center"/>
          </w:tcPr>
          <w:p w:rsidR="00A85CAC" w:rsidRPr="007D611B" w:rsidRDefault="00A85CAC" w:rsidP="002B3304">
            <w:pPr>
              <w:widowControl w:val="0"/>
              <w:autoSpaceDE w:val="0"/>
              <w:jc w:val="both"/>
              <w:rPr>
                <w:rFonts w:ascii="Book Antiqua" w:hAnsi="Book Antiqua"/>
                <w:i/>
                <w:iCs/>
                <w:sz w:val="22"/>
                <w:szCs w:val="22"/>
              </w:rPr>
            </w:pPr>
            <w:r w:rsidRPr="007D611B">
              <w:rPr>
                <w:rFonts w:ascii="Book Antiqua" w:hAnsi="Book Antiqua"/>
                <w:i/>
                <w:iCs/>
                <w:sz w:val="22"/>
                <w:szCs w:val="22"/>
              </w:rPr>
              <w:t>L’ouverture de la séance de dépouillement doit se faire au plus tard une heure après celle limite de réception des offres fixée d</w:t>
            </w:r>
            <w:r w:rsidR="00D82A90" w:rsidRPr="007D611B">
              <w:rPr>
                <w:rFonts w:ascii="Book Antiqua" w:hAnsi="Book Antiqua"/>
                <w:i/>
                <w:iCs/>
                <w:sz w:val="22"/>
                <w:szCs w:val="22"/>
              </w:rPr>
              <w:t>ans le Dossier d’Appel d’Offres</w:t>
            </w:r>
            <w:r w:rsidR="00A21271" w:rsidRPr="007D611B">
              <w:rPr>
                <w:rFonts w:ascii="Book Antiqua" w:hAnsi="Book Antiqua"/>
                <w:i/>
                <w:iCs/>
                <w:sz w:val="22"/>
                <w:szCs w:val="22"/>
              </w:rPr>
              <w:t> </w:t>
            </w:r>
          </w:p>
        </w:tc>
      </w:tr>
      <w:tr w:rsidR="00A85CAC" w:rsidRPr="00627836" w:rsidTr="005420F6">
        <w:trPr>
          <w:trHeight w:val="111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29</w:t>
            </w:r>
          </w:p>
        </w:tc>
        <w:tc>
          <w:tcPr>
            <w:tcW w:w="8930" w:type="dxa"/>
            <w:shd w:val="clear" w:color="auto" w:fill="auto"/>
            <w:tcMar>
              <w:top w:w="0" w:type="dxa"/>
              <w:left w:w="0" w:type="dxa"/>
              <w:bottom w:w="0" w:type="dxa"/>
              <w:right w:w="0" w:type="dxa"/>
            </w:tcMar>
            <w:vAlign w:val="center"/>
          </w:tcPr>
          <w:p w:rsidR="00A85CAC" w:rsidRPr="00627836" w:rsidRDefault="00A85CAC" w:rsidP="00BE0CB6">
            <w:pPr>
              <w:widowControl w:val="0"/>
              <w:autoSpaceDE w:val="0"/>
              <w:spacing w:line="276" w:lineRule="auto"/>
              <w:jc w:val="both"/>
              <w:rPr>
                <w:rFonts w:ascii="Book Antiqua" w:hAnsi="Book Antiqua"/>
                <w:b/>
                <w:i/>
                <w:iCs/>
                <w:sz w:val="22"/>
                <w:szCs w:val="22"/>
              </w:rPr>
            </w:pPr>
            <w:r w:rsidRPr="00627836">
              <w:rPr>
                <w:rFonts w:ascii="Book Antiqua" w:hAnsi="Book Antiqua"/>
                <w:i/>
                <w:iCs/>
                <w:sz w:val="22"/>
                <w:szCs w:val="22"/>
              </w:rPr>
              <w:t>L’évaluation des offres se fera sur la base des critères ci-après</w:t>
            </w:r>
            <w:r w:rsidRPr="00627836">
              <w:rPr>
                <w:rFonts w:ascii="Book Antiqua" w:hAnsi="Book Antiqua"/>
                <w:bCs/>
                <w:i/>
                <w:iCs/>
                <w:sz w:val="22"/>
                <w:szCs w:val="22"/>
              </w:rPr>
              <w:t>pour chaque lot retenu par le soumissionnaire : Etant entendu qu’un critère ne peut être à la fois éliminatoire et essentiel].</w:t>
            </w:r>
            <w:r w:rsidRPr="00627836">
              <w:rPr>
                <w:rFonts w:ascii="Book Antiqua" w:hAnsi="Book Antiqua"/>
                <w:i/>
                <w:iCs/>
                <w:sz w:val="22"/>
                <w:szCs w:val="22"/>
              </w:rPr>
              <w:t> :</w:t>
            </w:r>
          </w:p>
          <w:p w:rsidR="00A85CAC" w:rsidRPr="00627836" w:rsidRDefault="00A85CAC" w:rsidP="005E0138">
            <w:pPr>
              <w:pStyle w:val="Paragraphedeliste"/>
              <w:widowControl w:val="0"/>
              <w:numPr>
                <w:ilvl w:val="0"/>
                <w:numId w:val="20"/>
              </w:numPr>
              <w:autoSpaceDE w:val="0"/>
              <w:spacing w:after="0" w:line="276" w:lineRule="auto"/>
              <w:ind w:left="714" w:right="130" w:hanging="357"/>
              <w:jc w:val="both"/>
              <w:rPr>
                <w:rFonts w:ascii="Book Antiqua" w:hAnsi="Book Antiqua"/>
                <w:i/>
                <w:iCs/>
              </w:rPr>
            </w:pPr>
            <w:r w:rsidRPr="00627836">
              <w:rPr>
                <w:rFonts w:ascii="Book Antiqua" w:hAnsi="Book Antiqua"/>
                <w:i/>
                <w:iCs/>
              </w:rPr>
              <w:t xml:space="preserve">Les </w:t>
            </w:r>
            <w:r w:rsidRPr="00627836">
              <w:rPr>
                <w:rFonts w:ascii="Book Antiqua" w:hAnsi="Book Antiqua"/>
                <w:b/>
                <w:i/>
                <w:iCs/>
              </w:rPr>
              <w:t>critères éliminatoires</w:t>
            </w:r>
            <w:r w:rsidRPr="00627836">
              <w:rPr>
                <w:rFonts w:ascii="Book Antiqua" w:hAnsi="Book Antiqua"/>
                <w:i/>
                <w:iCs/>
              </w:rPr>
              <w:t xml:space="preserve"> fixant les conditions minimales à remplir pour être admis à l’évaluation selon les critères essentiels. Ils ne doivent pas faire l’objet de notation. Le non-respect de ces critères entraîne le rejet de l’offre du soumissionnaire.]</w:t>
            </w:r>
          </w:p>
          <w:p w:rsidR="00A85CAC" w:rsidRPr="00627836" w:rsidRDefault="00A85CAC" w:rsidP="00BE0CB6">
            <w:pPr>
              <w:widowControl w:val="0"/>
              <w:autoSpaceDE w:val="0"/>
              <w:spacing w:line="276" w:lineRule="auto"/>
              <w:ind w:left="114" w:right="130" w:hanging="114"/>
              <w:jc w:val="both"/>
              <w:rPr>
                <w:rFonts w:ascii="Book Antiqua" w:hAnsi="Book Antiqua"/>
                <w:iCs/>
                <w:spacing w:val="-2"/>
                <w:sz w:val="22"/>
                <w:szCs w:val="22"/>
              </w:rPr>
            </w:pPr>
            <w:r w:rsidRPr="00627836">
              <w:rPr>
                <w:rFonts w:ascii="Book Antiqua" w:hAnsi="Book Antiqua"/>
                <w:iCs/>
                <w:sz w:val="22"/>
                <w:szCs w:val="22"/>
              </w:rPr>
              <w:t>Il s'agitnotamment</w:t>
            </w:r>
            <w:r w:rsidRPr="00627836">
              <w:rPr>
                <w:rFonts w:ascii="Book Antiqua" w:hAnsi="Book Antiqua"/>
                <w:iCs/>
                <w:spacing w:val="-2"/>
                <w:sz w:val="22"/>
                <w:szCs w:val="22"/>
              </w:rPr>
              <w:t xml:space="preserve"> :</w:t>
            </w:r>
          </w:p>
          <w:p w:rsidR="00B57FC3" w:rsidRPr="00BB369B" w:rsidRDefault="00B57FC3" w:rsidP="00B57FC3">
            <w:pPr>
              <w:widowControl w:val="0"/>
              <w:numPr>
                <w:ilvl w:val="0"/>
                <w:numId w:val="20"/>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lang w:eastAsia="en-US"/>
              </w:rPr>
              <w:t xml:space="preserve">de la non -production au-delà du délai de 48 h après l’ouverture des plis, d’une pièce du dossier administratif jugée non conforme ou absentelors de l’ouverture des plis, </w:t>
            </w:r>
            <w:r w:rsidRPr="00BB369B">
              <w:rPr>
                <w:rFonts w:ascii="Book Antiqua" w:hAnsi="Book Antiqua"/>
                <w:sz w:val="22"/>
                <w:szCs w:val="22"/>
                <w:lang w:val="fr-CM"/>
              </w:rPr>
              <w:t>à l’exception de la caution de soumission.</w:t>
            </w:r>
          </w:p>
          <w:p w:rsidR="00B57FC3" w:rsidRPr="00BB369B" w:rsidRDefault="00B57FC3" w:rsidP="00B57FC3">
            <w:pPr>
              <w:widowControl w:val="0"/>
              <w:numPr>
                <w:ilvl w:val="0"/>
                <w:numId w:val="20"/>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lang w:eastAsia="en-US"/>
              </w:rPr>
              <w:t xml:space="preserve">des fausses déclarations, manœuvres frauduleuses ou </w:t>
            </w:r>
            <w:r w:rsidRPr="00BB369B">
              <w:rPr>
                <w:rFonts w:ascii="Book Antiqua" w:hAnsi="Book Antiqua"/>
                <w:spacing w:val="2"/>
              </w:rPr>
              <w:t>des pièces falsifiées ;</w:t>
            </w:r>
          </w:p>
          <w:p w:rsidR="00B57FC3" w:rsidRPr="00BB369B" w:rsidRDefault="00B57FC3" w:rsidP="00B57FC3">
            <w:pPr>
              <w:widowControl w:val="0"/>
              <w:numPr>
                <w:ilvl w:val="0"/>
                <w:numId w:val="20"/>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sz w:val="22"/>
                <w:szCs w:val="22"/>
                <w:lang w:eastAsia="en-US"/>
              </w:rPr>
              <w:t>de l’absence ou non conforme</w:t>
            </w:r>
            <w:r w:rsidRPr="00BB369B">
              <w:rPr>
                <w:rFonts w:ascii="Book Antiqua" w:hAnsi="Book Antiqua"/>
                <w:bCs/>
              </w:rPr>
              <w:t xml:space="preserve"> du cautionnement provisoire à l’ouverture des offres ;</w:t>
            </w:r>
          </w:p>
          <w:p w:rsidR="00B57FC3" w:rsidRPr="00BB369B" w:rsidRDefault="00B57FC3" w:rsidP="00B57FC3">
            <w:pPr>
              <w:widowControl w:val="0"/>
              <w:numPr>
                <w:ilvl w:val="0"/>
                <w:numId w:val="20"/>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lang w:eastAsia="en-US"/>
              </w:rPr>
              <w:t>Absence du récépissé de consignation à la Caisse de Dépôt et de Consign</w:t>
            </w:r>
            <w:r w:rsidRPr="00BB369B">
              <w:rPr>
                <w:rFonts w:ascii="Book Antiqua" w:eastAsia="Calibri" w:hAnsi="Book Antiqua"/>
                <w:lang w:eastAsia="en-US"/>
              </w:rPr>
              <w:t>a</w:t>
            </w:r>
            <w:r w:rsidRPr="00BB369B">
              <w:rPr>
                <w:rFonts w:ascii="Book Antiqua" w:eastAsia="Calibri" w:hAnsi="Book Antiqua"/>
                <w:lang w:eastAsia="en-US"/>
              </w:rPr>
              <w:t xml:space="preserve">tion du Cameroun (CDEC) ; </w:t>
            </w:r>
          </w:p>
          <w:p w:rsidR="00B57FC3" w:rsidRPr="00BB369B" w:rsidRDefault="00B57FC3" w:rsidP="00B57FC3">
            <w:pPr>
              <w:widowControl w:val="0"/>
              <w:numPr>
                <w:ilvl w:val="0"/>
                <w:numId w:val="20"/>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lang w:eastAsia="en-US"/>
              </w:rPr>
              <w:t>du non-respect de 7/9 critères essentiels ;</w:t>
            </w:r>
          </w:p>
          <w:p w:rsidR="00B57FC3" w:rsidRPr="00BB369B" w:rsidRDefault="00B57FC3" w:rsidP="00B57FC3">
            <w:pPr>
              <w:widowControl w:val="0"/>
              <w:numPr>
                <w:ilvl w:val="0"/>
                <w:numId w:val="20"/>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lang w:eastAsia="en-US"/>
              </w:rPr>
              <w:t>de l’absence de la déclaration sur l’honneur de non abandon des chantiers au cours des trois dernières années ;</w:t>
            </w:r>
          </w:p>
          <w:p w:rsidR="00B57FC3" w:rsidRPr="00BB369B" w:rsidRDefault="00B57FC3" w:rsidP="00B57FC3">
            <w:pPr>
              <w:widowControl w:val="0"/>
              <w:numPr>
                <w:ilvl w:val="0"/>
                <w:numId w:val="20"/>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lang w:eastAsia="en-US"/>
              </w:rPr>
              <w:t>de l’absence d’un prix unitaire quantifié dans l’Offre financière ;</w:t>
            </w:r>
          </w:p>
          <w:p w:rsidR="00B57FC3" w:rsidRPr="00BB369B" w:rsidRDefault="00B57FC3" w:rsidP="00B57FC3">
            <w:pPr>
              <w:widowControl w:val="0"/>
              <w:numPr>
                <w:ilvl w:val="0"/>
                <w:numId w:val="20"/>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lang w:eastAsia="en-US"/>
              </w:rPr>
              <w:t>L’absence de la copie de sauvegarde de l’offre enregistrée sur clé USB ou CD/DVD.</w:t>
            </w:r>
          </w:p>
          <w:p w:rsidR="00A85CAC" w:rsidRPr="00627836" w:rsidRDefault="00A85CAC" w:rsidP="00BE0CB6">
            <w:pPr>
              <w:widowControl w:val="0"/>
              <w:autoSpaceDE w:val="0"/>
              <w:spacing w:line="276" w:lineRule="auto"/>
              <w:ind w:left="114" w:right="132"/>
              <w:jc w:val="both"/>
              <w:rPr>
                <w:rFonts w:ascii="Book Antiqua" w:hAnsi="Book Antiqua"/>
                <w:sz w:val="22"/>
                <w:szCs w:val="22"/>
              </w:rPr>
            </w:pPr>
            <w:r w:rsidRPr="00627836">
              <w:rPr>
                <w:rFonts w:ascii="Book Antiqua" w:hAnsi="Book Antiqua"/>
                <w:sz w:val="22"/>
                <w:szCs w:val="22"/>
              </w:rPr>
              <w:t>Lescritères</w:t>
            </w:r>
            <w:r w:rsidRPr="00627836">
              <w:rPr>
                <w:rFonts w:ascii="Book Antiqua" w:hAnsi="Book Antiqua"/>
                <w:spacing w:val="26"/>
                <w:sz w:val="22"/>
                <w:szCs w:val="22"/>
              </w:rPr>
              <w:t xml:space="preserve"> essentiels </w:t>
            </w:r>
            <w:r w:rsidRPr="00627836">
              <w:rPr>
                <w:rFonts w:ascii="Book Antiqua" w:hAnsi="Book Antiqua"/>
                <w:sz w:val="22"/>
                <w:szCs w:val="22"/>
              </w:rPr>
              <w:t>àlaqualificationdes</w:t>
            </w:r>
            <w:r w:rsidRPr="00627836">
              <w:rPr>
                <w:rFonts w:ascii="Book Antiqua" w:hAnsi="Book Antiqua"/>
                <w:spacing w:val="26"/>
                <w:sz w:val="22"/>
                <w:szCs w:val="22"/>
              </w:rPr>
              <w:t xml:space="preserve"> soumissionnaires </w:t>
            </w:r>
            <w:r w:rsidRPr="00627836">
              <w:rPr>
                <w:rFonts w:ascii="Book Antiqua" w:hAnsi="Book Antiqua"/>
                <w:sz w:val="22"/>
                <w:szCs w:val="22"/>
              </w:rPr>
              <w:t>porterontàtitreindicatif sur</w:t>
            </w:r>
          </w:p>
          <w:p w:rsidR="00B57FC3" w:rsidRPr="00BB369B" w:rsidRDefault="00B57FC3" w:rsidP="00B57FC3">
            <w:pPr>
              <w:widowControl w:val="0"/>
              <w:numPr>
                <w:ilvl w:val="0"/>
                <w:numId w:val="19"/>
              </w:numPr>
              <w:suppressAutoHyphens w:val="0"/>
              <w:autoSpaceDE w:val="0"/>
              <w:autoSpaceDN/>
              <w:jc w:val="both"/>
              <w:textAlignment w:val="auto"/>
              <w:rPr>
                <w:rFonts w:ascii="Book Antiqua" w:eastAsia="Calibri" w:hAnsi="Book Antiqua"/>
                <w:iCs/>
                <w:lang w:eastAsia="en-US"/>
              </w:rPr>
            </w:pPr>
            <w:r w:rsidRPr="00BB369B">
              <w:rPr>
                <w:rFonts w:ascii="Book Antiqua" w:eastAsia="Calibri" w:hAnsi="Book Antiqua"/>
                <w:iCs/>
                <w:lang w:eastAsia="en-US"/>
              </w:rPr>
              <w:t>la présentation de l’offre</w:t>
            </w:r>
            <w:r w:rsidRPr="00BB369B">
              <w:rPr>
                <w:rFonts w:ascii="Book Antiqua" w:hAnsi="Book Antiqua"/>
              </w:rPr>
              <w:t xml:space="preserve"> ;</w:t>
            </w:r>
          </w:p>
          <w:p w:rsidR="00B57FC3" w:rsidRPr="00BB369B" w:rsidRDefault="00B57FC3" w:rsidP="00B57FC3">
            <w:pPr>
              <w:widowControl w:val="0"/>
              <w:numPr>
                <w:ilvl w:val="0"/>
                <w:numId w:val="19"/>
              </w:numPr>
              <w:suppressAutoHyphens w:val="0"/>
              <w:autoSpaceDE w:val="0"/>
              <w:autoSpaceDN/>
              <w:jc w:val="both"/>
              <w:textAlignment w:val="auto"/>
              <w:rPr>
                <w:rFonts w:ascii="Book Antiqua" w:eastAsia="Calibri" w:hAnsi="Book Antiqua"/>
                <w:iCs/>
                <w:lang w:eastAsia="en-US"/>
              </w:rPr>
            </w:pPr>
            <w:r w:rsidRPr="00BB369B">
              <w:rPr>
                <w:rFonts w:ascii="Book Antiqua" w:eastAsia="Calibri" w:hAnsi="Book Antiqua"/>
                <w:iCs/>
                <w:lang w:eastAsia="en-US"/>
              </w:rPr>
              <w:t>les références du soumissionnaire</w:t>
            </w:r>
            <w:r w:rsidRPr="00BB369B">
              <w:rPr>
                <w:rFonts w:ascii="Book Antiqua" w:hAnsi="Book Antiqua"/>
              </w:rPr>
              <w:t xml:space="preserve"> ;</w:t>
            </w:r>
          </w:p>
          <w:p w:rsidR="00B57FC3" w:rsidRPr="00BB369B" w:rsidRDefault="00B57FC3" w:rsidP="00B57FC3">
            <w:pPr>
              <w:widowControl w:val="0"/>
              <w:numPr>
                <w:ilvl w:val="0"/>
                <w:numId w:val="19"/>
              </w:numPr>
              <w:suppressAutoHyphens w:val="0"/>
              <w:autoSpaceDE w:val="0"/>
              <w:autoSpaceDN/>
              <w:jc w:val="both"/>
              <w:textAlignment w:val="auto"/>
              <w:rPr>
                <w:rFonts w:ascii="Book Antiqua" w:eastAsia="Calibri" w:hAnsi="Book Antiqua"/>
                <w:iCs/>
                <w:lang w:eastAsia="en-US"/>
              </w:rPr>
            </w:pPr>
            <w:r w:rsidRPr="00BB369B">
              <w:rPr>
                <w:rFonts w:ascii="Book Antiqua" w:eastAsia="Calibri" w:hAnsi="Book Antiqua"/>
                <w:lang w:eastAsia="en-US"/>
              </w:rPr>
              <w:t>Matériels ;</w:t>
            </w:r>
          </w:p>
          <w:p w:rsidR="00B57FC3" w:rsidRPr="00BB369B" w:rsidRDefault="00B57FC3" w:rsidP="00B57FC3">
            <w:pPr>
              <w:widowControl w:val="0"/>
              <w:numPr>
                <w:ilvl w:val="0"/>
                <w:numId w:val="19"/>
              </w:numPr>
              <w:suppressAutoHyphens w:val="0"/>
              <w:autoSpaceDE w:val="0"/>
              <w:autoSpaceDN/>
              <w:jc w:val="both"/>
              <w:textAlignment w:val="auto"/>
              <w:rPr>
                <w:rFonts w:ascii="Book Antiqua" w:eastAsia="Calibri" w:hAnsi="Book Antiqua"/>
                <w:iCs/>
                <w:lang w:eastAsia="en-US"/>
              </w:rPr>
            </w:pPr>
            <w:r w:rsidRPr="00BB369B">
              <w:rPr>
                <w:rFonts w:ascii="Book Antiqua" w:eastAsia="Calibri" w:hAnsi="Book Antiqua"/>
                <w:lang w:eastAsia="en-US"/>
              </w:rPr>
              <w:t>Personnel ;</w:t>
            </w:r>
          </w:p>
          <w:p w:rsidR="00B57FC3" w:rsidRPr="00BB369B" w:rsidRDefault="00B57FC3" w:rsidP="00B57FC3">
            <w:pPr>
              <w:widowControl w:val="0"/>
              <w:numPr>
                <w:ilvl w:val="0"/>
                <w:numId w:val="19"/>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iCs/>
                <w:lang w:eastAsia="en-US"/>
              </w:rPr>
              <w:t>la capacité financière;</w:t>
            </w:r>
          </w:p>
          <w:p w:rsidR="00B57FC3" w:rsidRPr="00BB369B" w:rsidRDefault="00B57FC3" w:rsidP="00B57FC3">
            <w:pPr>
              <w:widowControl w:val="0"/>
              <w:numPr>
                <w:ilvl w:val="0"/>
                <w:numId w:val="19"/>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lang w:eastAsia="en-US"/>
              </w:rPr>
              <w:t xml:space="preserve">Visite des lieux ; </w:t>
            </w:r>
          </w:p>
          <w:p w:rsidR="00B57FC3" w:rsidRDefault="00B57FC3" w:rsidP="00B57FC3">
            <w:pPr>
              <w:widowControl w:val="0"/>
              <w:numPr>
                <w:ilvl w:val="0"/>
                <w:numId w:val="19"/>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lang w:eastAsia="en-US"/>
              </w:rPr>
              <w:t xml:space="preserve">Méthodologie; </w:t>
            </w:r>
          </w:p>
          <w:p w:rsidR="00B57FC3" w:rsidRPr="00B57FC3" w:rsidRDefault="00B57FC3" w:rsidP="00B57FC3">
            <w:pPr>
              <w:widowControl w:val="0"/>
              <w:numPr>
                <w:ilvl w:val="0"/>
                <w:numId w:val="19"/>
              </w:numPr>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lang w:eastAsia="en-US"/>
              </w:rPr>
              <w:t>Planning de chantier.</w:t>
            </w:r>
          </w:p>
          <w:p w:rsidR="00A85CAC" w:rsidRPr="00627836" w:rsidRDefault="00A85CAC" w:rsidP="00B57FC3">
            <w:pPr>
              <w:widowControl w:val="0"/>
              <w:autoSpaceDE w:val="0"/>
              <w:spacing w:line="276" w:lineRule="auto"/>
              <w:ind w:right="132"/>
              <w:jc w:val="both"/>
              <w:rPr>
                <w:rFonts w:ascii="Book Antiqua" w:hAnsi="Book Antiqua"/>
                <w:b/>
                <w:iCs/>
                <w:sz w:val="22"/>
                <w:szCs w:val="22"/>
              </w:rPr>
            </w:pPr>
            <w:r w:rsidRPr="00627836">
              <w:rPr>
                <w:rFonts w:ascii="Book Antiqua" w:hAnsi="Book Antiqua"/>
                <w:b/>
                <w:iCs/>
                <w:sz w:val="22"/>
                <w:szCs w:val="22"/>
              </w:rPr>
              <w:t>NB : les soumissions par voie électronique seront évaluées après téléchargement dans les mêmes conditions que les offres physiques.</w:t>
            </w:r>
          </w:p>
          <w:p w:rsidR="00A85CAC" w:rsidRPr="00627836" w:rsidRDefault="00A85CAC" w:rsidP="00BE0CB6">
            <w:pPr>
              <w:widowControl w:val="0"/>
              <w:autoSpaceDE w:val="0"/>
              <w:spacing w:line="276" w:lineRule="auto"/>
              <w:jc w:val="both"/>
              <w:rPr>
                <w:rFonts w:ascii="Book Antiqua" w:hAnsi="Book Antiqua"/>
                <w:b/>
                <w:bCs/>
                <w:i/>
                <w:iCs/>
                <w:sz w:val="22"/>
                <w:szCs w:val="22"/>
              </w:rPr>
            </w:pPr>
            <w:r w:rsidRPr="00627836">
              <w:rPr>
                <w:rFonts w:ascii="Book Antiqua" w:hAnsi="Book Antiqua"/>
                <w:b/>
                <w:bCs/>
                <w:i/>
                <w:iCs/>
                <w:sz w:val="22"/>
                <w:szCs w:val="22"/>
              </w:rPr>
              <w:t xml:space="preserve">Critères et Sous critères pour l’évaluation détaillée des offres </w:t>
            </w:r>
          </w:p>
          <w:p w:rsidR="00A85CAC" w:rsidRPr="00627836" w:rsidRDefault="00A85CAC" w:rsidP="005E0138">
            <w:pPr>
              <w:widowControl w:val="0"/>
              <w:numPr>
                <w:ilvl w:val="0"/>
                <w:numId w:val="41"/>
              </w:numPr>
              <w:autoSpaceDE w:val="0"/>
              <w:spacing w:line="276" w:lineRule="auto"/>
              <w:jc w:val="both"/>
              <w:rPr>
                <w:rFonts w:ascii="Book Antiqua" w:hAnsi="Book Antiqua"/>
                <w:b/>
                <w:bCs/>
                <w:i/>
                <w:iCs/>
                <w:sz w:val="22"/>
                <w:szCs w:val="22"/>
              </w:rPr>
            </w:pPr>
            <w:r w:rsidRPr="00627836">
              <w:rPr>
                <w:rFonts w:ascii="Book Antiqua" w:hAnsi="Book Antiqua"/>
                <w:b/>
                <w:bCs/>
                <w:i/>
                <w:iCs/>
                <w:sz w:val="22"/>
                <w:szCs w:val="22"/>
              </w:rPr>
              <w:t>Critères éliminatoires</w:t>
            </w:r>
          </w:p>
          <w:p w:rsidR="00A85CAC" w:rsidRPr="00627836" w:rsidRDefault="00A85CAC" w:rsidP="00BE0CB6">
            <w:pPr>
              <w:widowControl w:val="0"/>
              <w:autoSpaceDE w:val="0"/>
              <w:spacing w:line="276" w:lineRule="auto"/>
              <w:rPr>
                <w:rFonts w:ascii="Book Antiqua" w:hAnsi="Book Antiqua"/>
                <w:b/>
                <w:bCs/>
                <w:i/>
                <w:iCs/>
                <w:sz w:val="22"/>
                <w:szCs w:val="22"/>
              </w:rPr>
            </w:pPr>
            <w:r w:rsidRPr="00627836">
              <w:rPr>
                <w:rFonts w:ascii="Book Antiqua" w:hAnsi="Book Antiqua"/>
                <w:b/>
                <w:bCs/>
                <w:i/>
                <w:iCs/>
                <w:sz w:val="22"/>
                <w:szCs w:val="22"/>
              </w:rPr>
              <w:t xml:space="preserve"> Les critères éliminatoires seront à titre indicatifs évalués en fonction des sous critères ci-après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A85CAC" w:rsidRPr="00627836" w:rsidTr="00B463AB">
              <w:trPr>
                <w:tblHeader/>
                <w:jc w:val="center"/>
              </w:trPr>
              <w:tc>
                <w:tcPr>
                  <w:tcW w:w="725" w:type="dxa"/>
                  <w:shd w:val="clear" w:color="auto" w:fill="DDD9C3"/>
                  <w:vAlign w:val="center"/>
                </w:tcPr>
                <w:p w:rsidR="00A85CAC" w:rsidRPr="00627836" w:rsidRDefault="00A85CAC" w:rsidP="00BE0CB6">
                  <w:pPr>
                    <w:suppressAutoHyphens w:val="0"/>
                    <w:autoSpaceDN/>
                    <w:spacing w:line="276" w:lineRule="auto"/>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N°</w:t>
                  </w:r>
                </w:p>
              </w:tc>
              <w:tc>
                <w:tcPr>
                  <w:tcW w:w="5755" w:type="dxa"/>
                  <w:shd w:val="clear" w:color="auto" w:fill="DDD9C3"/>
                  <w:vAlign w:val="center"/>
                </w:tcPr>
                <w:p w:rsidR="00A85CAC" w:rsidRPr="00627836" w:rsidRDefault="00A85CAC" w:rsidP="00BE0CB6">
                  <w:pPr>
                    <w:suppressAutoHyphens w:val="0"/>
                    <w:autoSpaceDN/>
                    <w:spacing w:line="276" w:lineRule="auto"/>
                    <w:ind w:left="76"/>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Rubrique</w:t>
                  </w:r>
                </w:p>
              </w:tc>
              <w:tc>
                <w:tcPr>
                  <w:tcW w:w="1798" w:type="dxa"/>
                  <w:shd w:val="clear" w:color="auto" w:fill="DDD9C3"/>
                  <w:vAlign w:val="center"/>
                </w:tcPr>
                <w:p w:rsidR="00A85CAC" w:rsidRPr="00627836" w:rsidRDefault="00A85CAC" w:rsidP="00BE0CB6">
                  <w:pPr>
                    <w:suppressAutoHyphens w:val="0"/>
                    <w:autoSpaceDN/>
                    <w:spacing w:line="276" w:lineRule="auto"/>
                    <w:ind w:left="32"/>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Oui/Non</w:t>
                  </w:r>
                </w:p>
              </w:tc>
            </w:tr>
            <w:tr w:rsidR="00A95A45" w:rsidRPr="00627836" w:rsidTr="00B463AB">
              <w:trPr>
                <w:jc w:val="center"/>
              </w:trPr>
              <w:tc>
                <w:tcPr>
                  <w:tcW w:w="725" w:type="dxa"/>
                  <w:shd w:val="clear" w:color="auto" w:fill="auto"/>
                  <w:vAlign w:val="center"/>
                </w:tcPr>
                <w:p w:rsidR="00A95A45" w:rsidRPr="00627836" w:rsidRDefault="00A95A45"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1</w:t>
                  </w:r>
                </w:p>
              </w:tc>
              <w:tc>
                <w:tcPr>
                  <w:tcW w:w="5755" w:type="dxa"/>
                  <w:shd w:val="clear" w:color="auto" w:fill="auto"/>
                  <w:vAlign w:val="center"/>
                </w:tcPr>
                <w:p w:rsidR="00A95A45" w:rsidRPr="00A95A45" w:rsidRDefault="00A95A45" w:rsidP="00A95A45">
                  <w:pPr>
                    <w:widowControl w:val="0"/>
                    <w:suppressAutoHyphens w:val="0"/>
                    <w:autoSpaceDE w:val="0"/>
                    <w:autoSpaceDN/>
                    <w:jc w:val="both"/>
                    <w:textAlignment w:val="auto"/>
                    <w:rPr>
                      <w:rFonts w:ascii="Book Antiqua" w:eastAsia="Calibri" w:hAnsi="Book Antiqua"/>
                      <w:lang w:eastAsia="en-US"/>
                    </w:rPr>
                  </w:pPr>
                  <w:r w:rsidRPr="00BB369B">
                    <w:rPr>
                      <w:rFonts w:ascii="Book Antiqua" w:eastAsia="Calibri" w:hAnsi="Book Antiqua"/>
                      <w:lang w:eastAsia="en-US"/>
                    </w:rPr>
                    <w:t xml:space="preserve">de la non -production au-delà du délai de 48 h </w:t>
                  </w:r>
                  <w:r w:rsidRPr="00BB369B">
                    <w:rPr>
                      <w:rFonts w:ascii="Book Antiqua" w:eastAsia="Calibri" w:hAnsi="Book Antiqua"/>
                      <w:lang w:eastAsia="en-US"/>
                    </w:rPr>
                    <w:lastRenderedPageBreak/>
                    <w:t xml:space="preserve">après l’ouverture des plis, d’une pièce du dossier administratif jugée non conforme ou absentelors de l’ouverture des plis, </w:t>
                  </w:r>
                  <w:r w:rsidRPr="00BB369B">
                    <w:rPr>
                      <w:rFonts w:ascii="Book Antiqua" w:hAnsi="Book Antiqua"/>
                      <w:sz w:val="22"/>
                      <w:szCs w:val="22"/>
                      <w:lang w:val="fr-CM"/>
                    </w:rPr>
                    <w:t>à l’exception de la caution de soumission.</w:t>
                  </w:r>
                </w:p>
              </w:tc>
              <w:tc>
                <w:tcPr>
                  <w:tcW w:w="1798" w:type="dxa"/>
                  <w:shd w:val="clear" w:color="auto" w:fill="auto"/>
                  <w:vAlign w:val="center"/>
                </w:tcPr>
                <w:p w:rsidR="00A95A45" w:rsidRPr="00627836" w:rsidRDefault="00A95A45" w:rsidP="00BE0CB6">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b/>
                      <w:bCs/>
                      <w:sz w:val="22"/>
                      <w:szCs w:val="22"/>
                      <w:lang w:eastAsia="en-US"/>
                    </w:rPr>
                    <w:lastRenderedPageBreak/>
                    <w:t>Oui/Non</w:t>
                  </w:r>
                </w:p>
              </w:tc>
            </w:tr>
            <w:tr w:rsidR="00A85CAC" w:rsidRPr="00627836" w:rsidTr="00B463AB">
              <w:trPr>
                <w:jc w:val="center"/>
              </w:trPr>
              <w:tc>
                <w:tcPr>
                  <w:tcW w:w="725" w:type="dxa"/>
                  <w:shd w:val="clear" w:color="auto" w:fill="auto"/>
                  <w:vAlign w:val="center"/>
                </w:tcPr>
                <w:p w:rsidR="00A85CAC" w:rsidRPr="00627836" w:rsidRDefault="004F0095"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lastRenderedPageBreak/>
                    <w:t>2</w:t>
                  </w:r>
                </w:p>
              </w:tc>
              <w:tc>
                <w:tcPr>
                  <w:tcW w:w="5755" w:type="dxa"/>
                  <w:shd w:val="clear" w:color="auto" w:fill="auto"/>
                  <w:vAlign w:val="center"/>
                </w:tcPr>
                <w:p w:rsidR="00A85CAC" w:rsidRPr="00627836" w:rsidRDefault="0001060E"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F</w:t>
                  </w:r>
                  <w:r w:rsidR="001E3FEF" w:rsidRPr="00627836">
                    <w:rPr>
                      <w:rFonts w:ascii="Book Antiqua" w:eastAsia="Calibri" w:hAnsi="Book Antiqua"/>
                      <w:sz w:val="22"/>
                      <w:szCs w:val="22"/>
                      <w:lang w:eastAsia="en-US"/>
                    </w:rPr>
                    <w:t>ausses déclarations, manœuvres frauduleuses ou des pièces falsifiées </w:t>
                  </w:r>
                </w:p>
              </w:tc>
              <w:tc>
                <w:tcPr>
                  <w:tcW w:w="1798" w:type="dxa"/>
                  <w:shd w:val="clear" w:color="auto" w:fill="auto"/>
                  <w:vAlign w:val="center"/>
                </w:tcPr>
                <w:p w:rsidR="00A85CAC" w:rsidRPr="00627836" w:rsidRDefault="00A85CAC" w:rsidP="00BE0CB6">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27836" w:rsidRDefault="004F0095"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3</w:t>
                  </w:r>
                </w:p>
              </w:tc>
              <w:tc>
                <w:tcPr>
                  <w:tcW w:w="5755" w:type="dxa"/>
                  <w:shd w:val="clear" w:color="auto" w:fill="auto"/>
                  <w:vAlign w:val="center"/>
                </w:tcPr>
                <w:p w:rsidR="00A85CAC" w:rsidRPr="00627836" w:rsidRDefault="004F0095"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BB369B">
                    <w:rPr>
                      <w:rFonts w:ascii="Book Antiqua" w:eastAsia="Calibri" w:hAnsi="Book Antiqua"/>
                      <w:sz w:val="22"/>
                      <w:szCs w:val="22"/>
                      <w:lang w:eastAsia="en-US"/>
                    </w:rPr>
                    <w:t>l’absence ou non conforme</w:t>
                  </w:r>
                  <w:r w:rsidRPr="00BB369B">
                    <w:rPr>
                      <w:rFonts w:ascii="Book Antiqua" w:hAnsi="Book Antiqua"/>
                      <w:bCs/>
                    </w:rPr>
                    <w:t xml:space="preserve"> du cautionnement pr</w:t>
                  </w:r>
                  <w:r w:rsidRPr="00BB369B">
                    <w:rPr>
                      <w:rFonts w:ascii="Book Antiqua" w:hAnsi="Book Antiqua"/>
                      <w:bCs/>
                    </w:rPr>
                    <w:t>o</w:t>
                  </w:r>
                  <w:r w:rsidRPr="00BB369B">
                    <w:rPr>
                      <w:rFonts w:ascii="Book Antiqua" w:hAnsi="Book Antiqua"/>
                      <w:bCs/>
                    </w:rPr>
                    <w:t>visoire à l’ouverture des offres </w:t>
                  </w:r>
                </w:p>
              </w:tc>
              <w:tc>
                <w:tcPr>
                  <w:tcW w:w="1798" w:type="dxa"/>
                  <w:shd w:val="clear" w:color="auto" w:fill="auto"/>
                  <w:vAlign w:val="center"/>
                </w:tcPr>
                <w:p w:rsidR="00A85CAC" w:rsidRPr="00627836" w:rsidRDefault="00A85CAC" w:rsidP="00BE0CB6">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3</w:t>
                  </w:r>
                </w:p>
              </w:tc>
              <w:tc>
                <w:tcPr>
                  <w:tcW w:w="5755"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de la déclaration d’engagement au respect des clauses environnementales</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4</w:t>
                  </w:r>
                </w:p>
              </w:tc>
              <w:tc>
                <w:tcPr>
                  <w:tcW w:w="5755" w:type="dxa"/>
                  <w:shd w:val="clear" w:color="auto" w:fill="auto"/>
                  <w:vAlign w:val="center"/>
                </w:tcPr>
                <w:p w:rsidR="00A85CAC" w:rsidRPr="006074CF" w:rsidRDefault="00175FD8"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BB369B">
                    <w:rPr>
                      <w:rFonts w:ascii="Book Antiqua" w:eastAsia="Calibri" w:hAnsi="Book Antiqua"/>
                      <w:lang w:eastAsia="en-US"/>
                    </w:rPr>
                    <w:t>Absence du récépissé de consignation à la Caisse de Dépôt et de Consignation du Cameroun (CDEC) </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243762" w:rsidRPr="00627836" w:rsidTr="00B463AB">
              <w:trPr>
                <w:jc w:val="center"/>
              </w:trPr>
              <w:tc>
                <w:tcPr>
                  <w:tcW w:w="725" w:type="dxa"/>
                  <w:shd w:val="clear" w:color="auto" w:fill="auto"/>
                  <w:vAlign w:val="center"/>
                </w:tcPr>
                <w:p w:rsidR="00243762"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5</w:t>
                  </w:r>
                </w:p>
              </w:tc>
              <w:tc>
                <w:tcPr>
                  <w:tcW w:w="5755" w:type="dxa"/>
                  <w:shd w:val="clear" w:color="auto" w:fill="auto"/>
                  <w:vAlign w:val="center"/>
                </w:tcPr>
                <w:p w:rsidR="00243762" w:rsidRPr="006074CF" w:rsidRDefault="00175FD8"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BB369B">
                    <w:rPr>
                      <w:rFonts w:ascii="Book Antiqua" w:eastAsia="Calibri" w:hAnsi="Book Antiqua"/>
                      <w:lang w:eastAsia="en-US"/>
                    </w:rPr>
                    <w:t>non-respect de 7/9 critères essentiels </w:t>
                  </w:r>
                </w:p>
              </w:tc>
              <w:tc>
                <w:tcPr>
                  <w:tcW w:w="1798" w:type="dxa"/>
                  <w:shd w:val="clear" w:color="auto" w:fill="auto"/>
                  <w:vAlign w:val="center"/>
                </w:tcPr>
                <w:p w:rsidR="00243762" w:rsidRPr="006074CF" w:rsidRDefault="00243762"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6</w:t>
                  </w:r>
                </w:p>
              </w:tc>
              <w:tc>
                <w:tcPr>
                  <w:tcW w:w="5755" w:type="dxa"/>
                  <w:shd w:val="clear" w:color="auto" w:fill="auto"/>
                  <w:vAlign w:val="center"/>
                </w:tcPr>
                <w:p w:rsidR="00A85CAC" w:rsidRPr="006074CF" w:rsidRDefault="00175FD8"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BB369B">
                    <w:rPr>
                      <w:rFonts w:ascii="Book Antiqua" w:eastAsia="Calibri" w:hAnsi="Book Antiqua"/>
                      <w:lang w:eastAsia="en-US"/>
                    </w:rPr>
                    <w:t>l’absence de la déclaration sur l’honneur de non abandon des chantiers au cours des trois de</w:t>
                  </w:r>
                  <w:r w:rsidRPr="00BB369B">
                    <w:rPr>
                      <w:rFonts w:ascii="Book Antiqua" w:eastAsia="Calibri" w:hAnsi="Book Antiqua"/>
                      <w:lang w:eastAsia="en-US"/>
                    </w:rPr>
                    <w:t>r</w:t>
                  </w:r>
                  <w:r w:rsidRPr="00BB369B">
                    <w:rPr>
                      <w:rFonts w:ascii="Book Antiqua" w:eastAsia="Calibri" w:hAnsi="Book Antiqua"/>
                      <w:lang w:eastAsia="en-US"/>
                    </w:rPr>
                    <w:t>nières années </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7</w:t>
                  </w:r>
                </w:p>
              </w:tc>
              <w:tc>
                <w:tcPr>
                  <w:tcW w:w="5755" w:type="dxa"/>
                  <w:shd w:val="clear" w:color="auto" w:fill="auto"/>
                  <w:vAlign w:val="center"/>
                </w:tcPr>
                <w:p w:rsidR="00A85CAC" w:rsidRPr="006074CF" w:rsidRDefault="0043065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BB369B">
                    <w:rPr>
                      <w:rFonts w:ascii="Book Antiqua" w:eastAsia="Calibri" w:hAnsi="Book Antiqua"/>
                      <w:lang w:eastAsia="en-US"/>
                    </w:rPr>
                    <w:t>l’absence d’un prix unitaire quantifié dans l’Offre financière </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8</w:t>
                  </w:r>
                </w:p>
              </w:tc>
              <w:tc>
                <w:tcPr>
                  <w:tcW w:w="5755" w:type="dxa"/>
                  <w:shd w:val="clear" w:color="auto" w:fill="auto"/>
                  <w:vAlign w:val="center"/>
                </w:tcPr>
                <w:p w:rsidR="00A85CAC" w:rsidRPr="006074CF" w:rsidRDefault="0043065C" w:rsidP="00AE484B">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BB369B">
                    <w:rPr>
                      <w:rFonts w:ascii="Book Antiqua" w:eastAsia="Calibri" w:hAnsi="Book Antiqua"/>
                      <w:lang w:eastAsia="en-US"/>
                    </w:rPr>
                    <w:t>L’absence de la copie de sauvegarde de l’offre enregistrée sur clé USB ou CD/DVD</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bl>
          <w:p w:rsidR="00A85CAC" w:rsidRPr="00627836" w:rsidRDefault="00A85CAC" w:rsidP="00BE0CB6">
            <w:pPr>
              <w:widowControl w:val="0"/>
              <w:autoSpaceDE w:val="0"/>
              <w:spacing w:line="276" w:lineRule="auto"/>
              <w:jc w:val="both"/>
              <w:rPr>
                <w:rFonts w:ascii="Book Antiqua" w:hAnsi="Book Antiqua"/>
                <w:b/>
                <w:bCs/>
                <w:i/>
                <w:iCs/>
                <w:sz w:val="22"/>
                <w:szCs w:val="22"/>
              </w:rPr>
            </w:pPr>
          </w:p>
          <w:p w:rsidR="00A85CAC" w:rsidRPr="00627836" w:rsidRDefault="00A85CAC" w:rsidP="005E0138">
            <w:pPr>
              <w:widowControl w:val="0"/>
              <w:numPr>
                <w:ilvl w:val="0"/>
                <w:numId w:val="41"/>
              </w:numPr>
              <w:autoSpaceDE w:val="0"/>
              <w:spacing w:line="276" w:lineRule="auto"/>
              <w:jc w:val="both"/>
              <w:rPr>
                <w:rFonts w:ascii="Book Antiqua" w:hAnsi="Book Antiqua"/>
                <w:b/>
                <w:sz w:val="22"/>
                <w:szCs w:val="22"/>
              </w:rPr>
            </w:pPr>
            <w:r w:rsidRPr="00627836">
              <w:rPr>
                <w:rFonts w:ascii="Book Antiqua" w:hAnsi="Book Antiqua"/>
                <w:b/>
                <w:iCs/>
                <w:sz w:val="22"/>
                <w:szCs w:val="22"/>
              </w:rPr>
              <w:t>Critères essentiels</w:t>
            </w:r>
          </w:p>
          <w:p w:rsidR="00A85CAC" w:rsidRPr="00627836" w:rsidRDefault="00A85CAC" w:rsidP="00884816">
            <w:pPr>
              <w:widowControl w:val="0"/>
              <w:autoSpaceDE w:val="0"/>
              <w:jc w:val="both"/>
              <w:rPr>
                <w:rFonts w:ascii="Book Antiqua" w:hAnsi="Book Antiqua"/>
                <w:sz w:val="22"/>
                <w:szCs w:val="22"/>
              </w:rPr>
            </w:pPr>
            <w:r w:rsidRPr="00627836">
              <w:rPr>
                <w:rFonts w:ascii="Book Antiqua" w:hAnsi="Book Antiqua"/>
                <w:sz w:val="22"/>
                <w:szCs w:val="22"/>
              </w:rPr>
              <w:t xml:space="preserve">L’évaluation des critères essentiels ou relatifs à la qualification des Soumissionnaires portera sur : </w:t>
            </w:r>
          </w:p>
          <w:p w:rsidR="00A85CAC" w:rsidRPr="00627836" w:rsidRDefault="00A85CAC" w:rsidP="005E0138">
            <w:pPr>
              <w:pStyle w:val="Paragraphedeliste"/>
              <w:widowControl w:val="0"/>
              <w:numPr>
                <w:ilvl w:val="0"/>
                <w:numId w:val="19"/>
              </w:numPr>
              <w:autoSpaceDE w:val="0"/>
              <w:spacing w:before="44" w:after="0" w:line="240" w:lineRule="auto"/>
              <w:ind w:right="132"/>
              <w:jc w:val="both"/>
              <w:rPr>
                <w:rFonts w:ascii="Book Antiqua" w:hAnsi="Book Antiqua"/>
                <w:iCs/>
              </w:rPr>
            </w:pPr>
            <w:bookmarkStart w:id="184" w:name="_Hlk162973707"/>
            <w:r w:rsidRPr="00627836">
              <w:rPr>
                <w:rFonts w:ascii="Book Antiqua" w:hAnsi="Book Antiqua"/>
                <w:b/>
                <w:iCs/>
              </w:rPr>
              <w:t>la présentation de l’offre</w:t>
            </w:r>
            <w:r w:rsidR="00A86078" w:rsidRPr="00627836">
              <w:rPr>
                <w:rFonts w:ascii="Book Antiqua" w:hAnsi="Book Antiqua"/>
                <w:iCs/>
              </w:rPr>
              <w:t> </w:t>
            </w:r>
            <w:r w:rsidR="00A86078" w:rsidRPr="00627836">
              <w:rPr>
                <w:rFonts w:ascii="Book Antiqua" w:hAnsi="Book Antiqua"/>
              </w:rPr>
              <w:t>Oui/Non</w:t>
            </w:r>
          </w:p>
          <w:p w:rsidR="00A85CAC" w:rsidRPr="00627836" w:rsidRDefault="00A85CAC" w:rsidP="00884816">
            <w:pPr>
              <w:pStyle w:val="Paragraphedeliste"/>
              <w:spacing w:line="240" w:lineRule="auto"/>
              <w:jc w:val="both"/>
              <w:rPr>
                <w:rFonts w:ascii="Book Antiqua" w:hAnsi="Book Antiqua"/>
                <w:u w:val="single"/>
              </w:rPr>
            </w:pPr>
            <w:r w:rsidRPr="00627836">
              <w:rPr>
                <w:rFonts w:ascii="Book Antiqua" w:hAnsi="Book Antiqua"/>
                <w:u w:val="single"/>
              </w:rPr>
              <w:t xml:space="preserve">(Lisibilité, pièces dans l’ordre du RPAO, sommaires, intercalaire de couleur, pagination…) </w:t>
            </w:r>
          </w:p>
          <w:p w:rsidR="00A85CAC" w:rsidRPr="00627836" w:rsidRDefault="00A86078" w:rsidP="00884816">
            <w:pPr>
              <w:pStyle w:val="Paragraphedeliste"/>
              <w:spacing w:line="240" w:lineRule="auto"/>
              <w:ind w:left="278"/>
              <w:rPr>
                <w:rFonts w:ascii="Book Antiqua" w:hAnsi="Book Antiqua"/>
                <w:b/>
                <w:bCs/>
                <w:i/>
                <w:iCs/>
              </w:rPr>
            </w:pPr>
            <w:r w:rsidRPr="00627836">
              <w:rPr>
                <w:rFonts w:ascii="Book Antiqua" w:hAnsi="Book Antiqua"/>
                <w:b/>
                <w:bCs/>
                <w:i/>
                <w:iCs/>
              </w:rPr>
              <w:t>la</w:t>
            </w:r>
            <w:r w:rsidR="00A85CAC" w:rsidRPr="00627836">
              <w:rPr>
                <w:rFonts w:ascii="Book Antiqua" w:hAnsi="Book Antiqua"/>
                <w:b/>
                <w:bCs/>
                <w:i/>
                <w:iCs/>
              </w:rPr>
              <w:t xml:space="preserve">  validation de </w:t>
            </w:r>
            <w:r w:rsidR="006A708A">
              <w:rPr>
                <w:rFonts w:ascii="Book Antiqua" w:hAnsi="Book Antiqua"/>
                <w:b/>
                <w:bCs/>
                <w:i/>
                <w:iCs/>
              </w:rPr>
              <w:t>3/</w:t>
            </w:r>
            <w:r w:rsidR="0018583C" w:rsidRPr="00627836">
              <w:rPr>
                <w:rFonts w:ascii="Book Antiqua" w:hAnsi="Book Antiqua"/>
                <w:b/>
                <w:bCs/>
                <w:i/>
                <w:iCs/>
              </w:rPr>
              <w:t xml:space="preserve">5 </w:t>
            </w:r>
            <w:r w:rsidR="00A85CAC" w:rsidRPr="00627836">
              <w:rPr>
                <w:rFonts w:ascii="Book Antiqua" w:hAnsi="Book Antiqua"/>
                <w:b/>
                <w:bCs/>
                <w:i/>
                <w:iCs/>
              </w:rPr>
              <w:t>sous  critèrespar</w:t>
            </w:r>
            <w:r w:rsidRPr="00627836">
              <w:rPr>
                <w:rFonts w:ascii="Book Antiqua" w:hAnsi="Book Antiqua"/>
                <w:b/>
                <w:bCs/>
                <w:i/>
                <w:iCs/>
              </w:rPr>
              <w:t xml:space="preserve"> critère   pour obtenir  un oui</w:t>
            </w:r>
          </w:p>
          <w:p w:rsidR="00E45227" w:rsidRPr="00627836" w:rsidRDefault="00E45227" w:rsidP="005E0138">
            <w:pPr>
              <w:pStyle w:val="Paragraphedeliste"/>
              <w:numPr>
                <w:ilvl w:val="0"/>
                <w:numId w:val="20"/>
              </w:numPr>
              <w:spacing w:after="0" w:line="240" w:lineRule="auto"/>
              <w:jc w:val="both"/>
              <w:rPr>
                <w:rFonts w:ascii="Book Antiqua" w:hAnsi="Book Antiqua"/>
                <w:b/>
                <w:u w:val="single"/>
              </w:rPr>
            </w:pPr>
            <w:bookmarkStart w:id="185" w:name="_Hlk162973801"/>
            <w:bookmarkStart w:id="186" w:name="_Hlk163150892"/>
            <w:bookmarkEnd w:id="184"/>
            <w:r w:rsidRPr="00627836">
              <w:rPr>
                <w:rFonts w:ascii="Book Antiqua" w:hAnsi="Book Antiqua"/>
                <w:b/>
                <w:iCs/>
                <w:u w:val="single"/>
              </w:rPr>
              <w:t>les références du soumissionnaire</w:t>
            </w:r>
          </w:p>
          <w:p w:rsidR="00A85CAC" w:rsidRPr="00627836" w:rsidRDefault="00A85CAC" w:rsidP="005E0138">
            <w:pPr>
              <w:pStyle w:val="Paragraphedeliste"/>
              <w:numPr>
                <w:ilvl w:val="0"/>
                <w:numId w:val="20"/>
              </w:numPr>
              <w:spacing w:after="0" w:line="240" w:lineRule="auto"/>
              <w:jc w:val="both"/>
              <w:rPr>
                <w:rFonts w:ascii="Book Antiqua" w:hAnsi="Book Antiqua"/>
                <w:b/>
                <w:u w:val="single"/>
              </w:rPr>
            </w:pPr>
            <w:r w:rsidRPr="00627836">
              <w:rPr>
                <w:rFonts w:ascii="Book Antiqua" w:hAnsi="Book Antiqua"/>
                <w:b/>
                <w:u w:val="single"/>
              </w:rPr>
              <w:t>Expérience générale</w:t>
            </w:r>
            <w:r w:rsidR="009D0101">
              <w:rPr>
                <w:rFonts w:ascii="Book Antiqua" w:hAnsi="Book Antiqua"/>
                <w:b/>
                <w:u w:val="single"/>
              </w:rPr>
              <w:t> :</w:t>
            </w:r>
            <w:r w:rsidR="00AE0486" w:rsidRPr="00627836">
              <w:rPr>
                <w:rFonts w:ascii="Book Antiqua" w:hAnsi="Book Antiqua"/>
              </w:rPr>
              <w:t>Oui/Non</w:t>
            </w:r>
          </w:p>
          <w:p w:rsidR="00A85CAC" w:rsidRPr="00627836" w:rsidRDefault="00A85CAC" w:rsidP="00884816">
            <w:pPr>
              <w:jc w:val="both"/>
              <w:rPr>
                <w:rFonts w:ascii="Book Antiqua" w:hAnsi="Book Antiqua"/>
                <w:sz w:val="22"/>
                <w:szCs w:val="22"/>
              </w:rPr>
            </w:pPr>
            <w:r w:rsidRPr="00627836">
              <w:rPr>
                <w:rFonts w:ascii="Book Antiqua" w:hAnsi="Book Antiqua"/>
                <w:sz w:val="22"/>
                <w:szCs w:val="22"/>
              </w:rPr>
              <w:t xml:space="preserve">Expérience dans les marchés de travaux </w:t>
            </w:r>
            <w:r w:rsidRPr="00627836">
              <w:rPr>
                <w:rFonts w:ascii="Book Antiqua" w:hAnsi="Book Antiqua"/>
                <w:bCs/>
                <w:sz w:val="22"/>
                <w:szCs w:val="22"/>
              </w:rPr>
              <w:t xml:space="preserve">exécutés </w:t>
            </w:r>
            <w:r w:rsidRPr="00627836">
              <w:rPr>
                <w:rFonts w:ascii="Book Antiqua" w:hAnsi="Book Antiqua"/>
                <w:sz w:val="22"/>
                <w:szCs w:val="22"/>
              </w:rPr>
              <w:t xml:space="preserve">à titre d’entrepreneur au cours des </w:t>
            </w:r>
            <w:r w:rsidR="004673A1" w:rsidRPr="00627836">
              <w:rPr>
                <w:rFonts w:ascii="Book Antiqua" w:hAnsi="Book Antiqua"/>
                <w:sz w:val="22"/>
                <w:szCs w:val="22"/>
              </w:rPr>
              <w:t>05</w:t>
            </w:r>
            <w:r w:rsidRPr="00627836">
              <w:rPr>
                <w:rFonts w:ascii="Book Antiqua" w:hAnsi="Book Antiqua"/>
                <w:sz w:val="22"/>
                <w:szCs w:val="22"/>
              </w:rPr>
              <w:t>dernières années qui précèdent la date limite de dépôt des soumissions.</w:t>
            </w:r>
          </w:p>
          <w:p w:rsidR="00A85CAC" w:rsidRPr="00627836" w:rsidRDefault="00A85CAC" w:rsidP="00884816">
            <w:pPr>
              <w:ind w:left="1440"/>
              <w:jc w:val="both"/>
              <w:rPr>
                <w:rFonts w:ascii="Book Antiqua" w:hAnsi="Book Antiqua"/>
                <w:i/>
                <w:iCs/>
                <w:sz w:val="22"/>
                <w:szCs w:val="22"/>
              </w:rPr>
            </w:pPr>
            <w:r w:rsidRPr="00627836">
              <w:rPr>
                <w:rFonts w:ascii="Book Antiqua" w:hAnsi="Book Antiqua"/>
                <w:sz w:val="22"/>
                <w:szCs w:val="22"/>
              </w:rPr>
              <w:t xml:space="preserve">Sous-critère </w:t>
            </w:r>
            <w:r w:rsidR="0035732A" w:rsidRPr="00627836">
              <w:rPr>
                <w:rFonts w:ascii="Book Antiqua" w:hAnsi="Book Antiqua"/>
                <w:i/>
                <w:iCs/>
                <w:sz w:val="22"/>
                <w:szCs w:val="22"/>
              </w:rPr>
              <w:t>01 Marché</w:t>
            </w:r>
            <w:r w:rsidR="00245905" w:rsidRPr="00627836">
              <w:rPr>
                <w:rFonts w:ascii="Book Antiqua" w:hAnsi="Book Antiqua"/>
                <w:i/>
                <w:iCs/>
                <w:sz w:val="22"/>
                <w:szCs w:val="22"/>
              </w:rPr>
              <w:t xml:space="preserve"> des travaux</w:t>
            </w:r>
            <w:r w:rsidR="00FC4668">
              <w:rPr>
                <w:rFonts w:ascii="Book Antiqua" w:hAnsi="Book Antiqua"/>
                <w:i/>
                <w:iCs/>
                <w:sz w:val="22"/>
                <w:szCs w:val="22"/>
              </w:rPr>
              <w:t xml:space="preserve"> de </w:t>
            </w:r>
            <w:r w:rsidR="00FC4668" w:rsidRPr="00FC4668">
              <w:rPr>
                <w:rFonts w:ascii="Book Antiqua" w:hAnsi="Book Antiqua"/>
                <w:b/>
                <w:i/>
                <w:iCs/>
                <w:sz w:val="22"/>
                <w:szCs w:val="22"/>
              </w:rPr>
              <w:t>1</w:t>
            </w:r>
            <w:r w:rsidR="003D3AD8">
              <w:rPr>
                <w:rFonts w:ascii="Book Antiqua" w:hAnsi="Book Antiqua"/>
                <w:b/>
                <w:i/>
                <w:iCs/>
                <w:sz w:val="22"/>
                <w:szCs w:val="22"/>
              </w:rPr>
              <w:t>5</w:t>
            </w:r>
            <w:r w:rsidR="00FC4668" w:rsidRPr="00FC4668">
              <w:rPr>
                <w:rFonts w:ascii="Book Antiqua" w:hAnsi="Book Antiqua"/>
                <w:b/>
                <w:i/>
                <w:iCs/>
                <w:sz w:val="22"/>
                <w:szCs w:val="22"/>
              </w:rPr>
              <w:t> </w:t>
            </w:r>
            <w:r w:rsidR="003D3AD8">
              <w:rPr>
                <w:rFonts w:ascii="Book Antiqua" w:hAnsi="Book Antiqua"/>
                <w:b/>
                <w:i/>
                <w:iCs/>
                <w:sz w:val="22"/>
                <w:szCs w:val="22"/>
              </w:rPr>
              <w:t>0</w:t>
            </w:r>
            <w:r w:rsidR="00FC4668" w:rsidRPr="00FC4668">
              <w:rPr>
                <w:rFonts w:ascii="Book Antiqua" w:hAnsi="Book Antiqua"/>
                <w:b/>
                <w:i/>
                <w:iCs/>
                <w:sz w:val="22"/>
                <w:szCs w:val="22"/>
              </w:rPr>
              <w:t>00 000 FCFA</w:t>
            </w:r>
            <w:r w:rsidRPr="00627836">
              <w:rPr>
                <w:rFonts w:ascii="Book Antiqua" w:hAnsi="Book Antiqua"/>
                <w:i/>
                <w:iCs/>
                <w:sz w:val="22"/>
                <w:szCs w:val="22"/>
              </w:rPr>
              <w:tab/>
            </w:r>
          </w:p>
          <w:p w:rsidR="00A85CAC" w:rsidRPr="00627836" w:rsidRDefault="00A85CAC" w:rsidP="00884816">
            <w:pPr>
              <w:pStyle w:val="Paragraphedeliste"/>
              <w:spacing w:after="0" w:line="240" w:lineRule="auto"/>
              <w:ind w:left="0" w:right="137"/>
              <w:rPr>
                <w:rFonts w:ascii="Book Antiqua" w:hAnsi="Book Antiqua"/>
                <w:i/>
              </w:rPr>
            </w:pPr>
            <w:r w:rsidRPr="00627836">
              <w:rPr>
                <w:rFonts w:ascii="Book Antiqua" w:hAnsi="Book Antiqua"/>
                <w:i/>
              </w:rPr>
              <w:t xml:space="preserve">Ces références devront être accompagnées des pièces justificatives, en l’occurrence : </w:t>
            </w:r>
          </w:p>
          <w:p w:rsidR="00A85CAC"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t>Copies des premières et dernières pages du contrat ;</w:t>
            </w:r>
          </w:p>
          <w:p w:rsidR="00A85CAC"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t>PV de réception provisoire ou définitive ou attestation de bonne fin signée du Maitre d’Ouvrage ;</w:t>
            </w:r>
          </w:p>
          <w:p w:rsidR="00AE0486"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t xml:space="preserve">Autres justificatifs le cas échéant et à préciser </w:t>
            </w:r>
          </w:p>
          <w:p w:rsidR="00A85CAC" w:rsidRPr="00627836" w:rsidRDefault="00A85CAC" w:rsidP="00884816">
            <w:pPr>
              <w:pStyle w:val="Paragraphedeliste"/>
              <w:spacing w:after="0" w:line="240" w:lineRule="auto"/>
              <w:ind w:right="137"/>
              <w:rPr>
                <w:rFonts w:ascii="Book Antiqua" w:hAnsi="Book Antiqua"/>
                <w:i/>
              </w:rPr>
            </w:pPr>
          </w:p>
          <w:p w:rsidR="00816E5F" w:rsidRPr="00627836" w:rsidRDefault="00816E5F" w:rsidP="00884816">
            <w:pPr>
              <w:spacing w:after="160"/>
              <w:ind w:left="720"/>
              <w:jc w:val="both"/>
              <w:textAlignment w:val="auto"/>
              <w:rPr>
                <w:rFonts w:ascii="Book Antiqua" w:hAnsi="Book Antiqua" w:cs="Arial"/>
                <w:iCs/>
                <w:sz w:val="22"/>
                <w:szCs w:val="22"/>
              </w:rPr>
            </w:pPr>
            <w:r w:rsidRPr="00627836">
              <w:rPr>
                <w:rFonts w:ascii="Book Antiqua" w:hAnsi="Book Antiqua"/>
                <w:b/>
                <w:sz w:val="22"/>
                <w:szCs w:val="22"/>
              </w:rPr>
              <w:t>Personnel </w:t>
            </w:r>
            <w:r w:rsidR="00AE0486" w:rsidRPr="00627836">
              <w:rPr>
                <w:rFonts w:ascii="Book Antiqua" w:eastAsia="Calibri" w:hAnsi="Book Antiqua"/>
                <w:sz w:val="22"/>
                <w:szCs w:val="22"/>
                <w:lang w:eastAsia="en-US"/>
              </w:rPr>
              <w:t>Oui/Non</w:t>
            </w:r>
          </w:p>
          <w:p w:rsidR="00B85650" w:rsidRPr="00627836" w:rsidRDefault="00B85650" w:rsidP="00884816">
            <w:pPr>
              <w:spacing w:after="160"/>
              <w:ind w:left="720"/>
              <w:jc w:val="both"/>
              <w:textAlignment w:val="auto"/>
              <w:rPr>
                <w:rFonts w:ascii="Book Antiqua" w:hAnsi="Book Antiqua" w:cs="Arial"/>
                <w:iCs/>
                <w:sz w:val="22"/>
                <w:szCs w:val="22"/>
              </w:rPr>
            </w:pPr>
            <w:r w:rsidRPr="00627836">
              <w:rPr>
                <w:rFonts w:ascii="Book Antiqua" w:hAnsi="Book Antiqua" w:cs="Arial"/>
                <w:iCs/>
                <w:sz w:val="22"/>
                <w:szCs w:val="22"/>
              </w:rPr>
              <w:t>Le Cocontractant devra avoir ou s'être engagée à embaucher avant le début des travaux et pour la durée du chantier, le personnel technique compétent nécessaire, à savoir :</w:t>
            </w:r>
          </w:p>
          <w:p w:rsidR="00B85650" w:rsidRPr="001B3D0E" w:rsidRDefault="001B3D0E" w:rsidP="005E0138">
            <w:pPr>
              <w:pStyle w:val="Paragraphedeliste"/>
              <w:numPr>
                <w:ilvl w:val="0"/>
                <w:numId w:val="73"/>
              </w:numPr>
              <w:spacing w:after="0" w:line="276" w:lineRule="auto"/>
              <w:jc w:val="both"/>
              <w:textAlignment w:val="auto"/>
              <w:rPr>
                <w:rFonts w:ascii="Book Antiqua" w:hAnsi="Book Antiqua" w:cs="Arial"/>
                <w:b/>
                <w:iCs/>
              </w:rPr>
            </w:pPr>
            <w:r w:rsidRPr="00627836">
              <w:rPr>
                <w:rFonts w:ascii="Book Antiqua" w:hAnsi="Book Antiqua" w:cs="Arial"/>
                <w:b/>
                <w:iCs/>
              </w:rPr>
              <w:t xml:space="preserve">Un Chef de chantier </w:t>
            </w:r>
            <w:r w:rsidR="00B85650" w:rsidRPr="001B3D0E">
              <w:rPr>
                <w:rFonts w:ascii="Book Antiqua" w:hAnsi="Book Antiqua" w:cs="Arial"/>
                <w:b/>
                <w:iCs/>
              </w:rPr>
              <w:t>:</w:t>
            </w:r>
          </w:p>
          <w:p w:rsidR="00B85650" w:rsidRPr="00627836" w:rsidRDefault="003D3AD8" w:rsidP="003D3AD8">
            <w:pPr>
              <w:ind w:left="1440"/>
              <w:jc w:val="both"/>
              <w:textAlignment w:val="auto"/>
              <w:rPr>
                <w:rFonts w:ascii="Book Antiqua" w:hAnsi="Book Antiqua" w:cs="Arial"/>
                <w:b/>
                <w:iCs/>
                <w:sz w:val="22"/>
                <w:szCs w:val="22"/>
              </w:rPr>
            </w:pPr>
            <w:r>
              <w:rPr>
                <w:rFonts w:ascii="Book Antiqua" w:hAnsi="Book Antiqua" w:cs="Arial"/>
                <w:iCs/>
                <w:sz w:val="22"/>
                <w:szCs w:val="22"/>
              </w:rPr>
              <w:lastRenderedPageBreak/>
              <w:t xml:space="preserve">Technicien </w:t>
            </w:r>
            <w:r w:rsidR="00A61C8E">
              <w:rPr>
                <w:rFonts w:ascii="Book Antiqua" w:hAnsi="Book Antiqua" w:cs="Arial"/>
                <w:iCs/>
                <w:sz w:val="22"/>
                <w:szCs w:val="22"/>
              </w:rPr>
              <w:t xml:space="preserve">supérieur ou équivalant en génie civil </w:t>
            </w:r>
            <w:r w:rsidR="00B85650" w:rsidRPr="00627836">
              <w:rPr>
                <w:rFonts w:ascii="Book Antiqua" w:hAnsi="Book Antiqua" w:cs="Arial"/>
                <w:iCs/>
                <w:sz w:val="22"/>
                <w:szCs w:val="22"/>
              </w:rPr>
              <w:t xml:space="preserve"> (Bac + </w:t>
            </w:r>
            <w:r w:rsidR="00A61C8E">
              <w:rPr>
                <w:rFonts w:ascii="Book Antiqua" w:hAnsi="Book Antiqua" w:cs="Arial"/>
                <w:iCs/>
                <w:sz w:val="22"/>
                <w:szCs w:val="22"/>
              </w:rPr>
              <w:t>2</w:t>
            </w:r>
            <w:r w:rsidR="00B85650" w:rsidRPr="00627836">
              <w:rPr>
                <w:rFonts w:ascii="Book Antiqua" w:hAnsi="Book Antiqua" w:cs="Arial"/>
                <w:iCs/>
                <w:sz w:val="22"/>
                <w:szCs w:val="22"/>
              </w:rPr>
              <w:t>) ayant au moins trois (03) années d'expérience générale en Bâtiment et Travaux Publics, et ayant effectué au moins un (01) projets à ce poste dans le domaine de la construction, de la réhabilitation, de l’aménagement, de l’entretien des travaux de bâtiments similaires (joindre curriculum vitae signé par le candidat, une copie certifiée conforme et une attestation de présentation du diplôme signées par une Autorité Administrative, une attestation de disponibilité signé du candidat) ;</w:t>
            </w:r>
          </w:p>
          <w:p w:rsidR="00B85650" w:rsidRPr="00627836" w:rsidRDefault="00B85650" w:rsidP="005E0138">
            <w:pPr>
              <w:pStyle w:val="Paragraphedeliste"/>
              <w:numPr>
                <w:ilvl w:val="0"/>
                <w:numId w:val="73"/>
              </w:numPr>
              <w:spacing w:after="0" w:line="276" w:lineRule="auto"/>
              <w:jc w:val="both"/>
              <w:textAlignment w:val="auto"/>
              <w:rPr>
                <w:rFonts w:ascii="Book Antiqua" w:hAnsi="Book Antiqua" w:cs="Arial"/>
                <w:b/>
                <w:iCs/>
              </w:rPr>
            </w:pPr>
            <w:r w:rsidRPr="00627836">
              <w:rPr>
                <w:rFonts w:ascii="Book Antiqua" w:hAnsi="Book Antiqua" w:cs="Arial"/>
                <w:b/>
                <w:iCs/>
              </w:rPr>
              <w:t>Responsable Administratif et Financier :</w:t>
            </w:r>
          </w:p>
          <w:p w:rsidR="00965362" w:rsidRPr="00627836" w:rsidRDefault="00B85650" w:rsidP="0088481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 xml:space="preserve">Brevet d’Etude Supérieure ou équivalent ou </w:t>
            </w:r>
            <w:r w:rsidR="001847C8">
              <w:rPr>
                <w:rFonts w:ascii="Book Antiqua" w:hAnsi="Book Antiqua" w:cs="Arial"/>
                <w:iCs/>
                <w:sz w:val="22"/>
                <w:szCs w:val="22"/>
              </w:rPr>
              <w:t>Bacc</w:t>
            </w:r>
            <w:r w:rsidRPr="00627836">
              <w:rPr>
                <w:rFonts w:ascii="Book Antiqua" w:hAnsi="Book Antiqua" w:cs="Arial"/>
                <w:iCs/>
                <w:sz w:val="22"/>
                <w:szCs w:val="22"/>
              </w:rPr>
              <w:t xml:space="preserve"> en  </w:t>
            </w:r>
            <w:r w:rsidRPr="00627836">
              <w:rPr>
                <w:rFonts w:ascii="Book Antiqua" w:hAnsi="Book Antiqua"/>
                <w:sz w:val="22"/>
                <w:szCs w:val="22"/>
              </w:rPr>
              <w:t xml:space="preserve">gestion/Comptabilité </w:t>
            </w:r>
            <w:r w:rsidRPr="00627836">
              <w:rPr>
                <w:rFonts w:ascii="Book Antiqua" w:hAnsi="Book Antiqua" w:cs="Arial"/>
                <w:iCs/>
                <w:sz w:val="22"/>
                <w:szCs w:val="22"/>
              </w:rPr>
              <w:t>ayant au moins un (01) an d’expérience à ce poste (joindre curriculum vitae signé par le candidat, une copie certifiée conforme et une attestation de présentation du diplôme signée par une Autorité Administrative et une attestation de disponibilité signée du candidat).</w:t>
            </w:r>
          </w:p>
          <w:p w:rsidR="00A85CAC" w:rsidRPr="00627836" w:rsidRDefault="00A85CAC" w:rsidP="00884816">
            <w:pPr>
              <w:spacing w:line="276" w:lineRule="auto"/>
              <w:jc w:val="both"/>
              <w:rPr>
                <w:rFonts w:ascii="Book Antiqua" w:hAnsi="Book Antiqua"/>
                <w:sz w:val="22"/>
                <w:szCs w:val="22"/>
              </w:rPr>
            </w:pPr>
            <w:r w:rsidRPr="00627836">
              <w:rPr>
                <w:rFonts w:ascii="Book Antiqua" w:hAnsi="Book Antiqua"/>
                <w:sz w:val="22"/>
                <w:szCs w:val="22"/>
              </w:rPr>
              <w:t xml:space="preserve">Le </w:t>
            </w:r>
            <w:r w:rsidR="005E3299">
              <w:rPr>
                <w:rFonts w:ascii="Book Antiqua" w:hAnsi="Book Antiqua"/>
                <w:sz w:val="22"/>
                <w:szCs w:val="22"/>
              </w:rPr>
              <w:t>soumissionnaire</w:t>
            </w:r>
            <w:r w:rsidRPr="00627836">
              <w:rPr>
                <w:rFonts w:ascii="Book Antiqua" w:hAnsi="Book Antiqua"/>
                <w:sz w:val="22"/>
                <w:szCs w:val="22"/>
              </w:rPr>
              <w:t xml:space="preserve">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1942"/>
              <w:gridCol w:w="1134"/>
              <w:gridCol w:w="1134"/>
              <w:gridCol w:w="1281"/>
              <w:gridCol w:w="1182"/>
              <w:gridCol w:w="1506"/>
            </w:tblGrid>
            <w:tr w:rsidR="00A85CAC" w:rsidRPr="00627836"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133"/>
                    <w:jc w:val="center"/>
                    <w:rPr>
                      <w:rFonts w:ascii="Book Antiqua" w:hAnsi="Book Antiqua"/>
                      <w:sz w:val="22"/>
                      <w:szCs w:val="22"/>
                    </w:rPr>
                  </w:pPr>
                  <w:r w:rsidRPr="00627836">
                    <w:rPr>
                      <w:rFonts w:ascii="Book Antiqua" w:hAnsi="Book Antiqua"/>
                      <w:b/>
                      <w:bCs/>
                      <w:sz w:val="22"/>
                      <w:szCs w:val="22"/>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283"/>
                    <w:jc w:val="center"/>
                    <w:rPr>
                      <w:rFonts w:ascii="Book Antiqua" w:hAnsi="Book Antiqua"/>
                      <w:b/>
                      <w:bCs/>
                      <w:sz w:val="22"/>
                      <w:szCs w:val="22"/>
                    </w:rPr>
                  </w:pPr>
                  <w:r w:rsidRPr="00627836">
                    <w:rPr>
                      <w:rFonts w:ascii="Book Antiqua" w:hAnsi="Book Antiqua"/>
                      <w:b/>
                      <w:bCs/>
                      <w:sz w:val="22"/>
                      <w:szCs w:val="22"/>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283"/>
                    <w:jc w:val="center"/>
                    <w:rPr>
                      <w:rFonts w:ascii="Book Antiqua" w:hAnsi="Book Antiqua"/>
                      <w:sz w:val="22"/>
                      <w:szCs w:val="22"/>
                    </w:rPr>
                  </w:pPr>
                  <w:r w:rsidRPr="00627836">
                    <w:rPr>
                      <w:rFonts w:ascii="Book Antiqua" w:hAnsi="Book Antiqua"/>
                      <w:b/>
                      <w:bCs/>
                      <w:sz w:val="22"/>
                      <w:szCs w:val="22"/>
                    </w:rPr>
                    <w:t>Qualifiction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Année d’Expérience</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Expérience Spécifique</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En</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left="572" w:right="-20" w:hanging="595"/>
                    <w:jc w:val="center"/>
                    <w:rPr>
                      <w:rFonts w:ascii="Book Antiqua" w:hAnsi="Book Antiqua"/>
                      <w:b/>
                      <w:bCs/>
                      <w:sz w:val="22"/>
                      <w:szCs w:val="22"/>
                    </w:rPr>
                  </w:pPr>
                  <w:r w:rsidRPr="00627836">
                    <w:rPr>
                      <w:rFonts w:ascii="Book Antiqua" w:hAnsi="Book Antiqua"/>
                      <w:b/>
                      <w:bCs/>
                      <w:sz w:val="22"/>
                      <w:szCs w:val="22"/>
                    </w:rPr>
                    <w:t>Poste ou fonction</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Occupé pour</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Chaque projet</w:t>
                  </w:r>
                </w:p>
                <w:p w:rsidR="00A85CAC" w:rsidRPr="00627836" w:rsidRDefault="00A85CAC" w:rsidP="00BE0CB6">
                  <w:pPr>
                    <w:widowControl w:val="0"/>
                    <w:autoSpaceDE w:val="0"/>
                    <w:adjustRightInd w:val="0"/>
                    <w:spacing w:line="276" w:lineRule="auto"/>
                    <w:ind w:left="878" w:right="-20" w:hanging="595"/>
                    <w:jc w:val="center"/>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bl>
          <w:p w:rsidR="00A85CAC" w:rsidRPr="00627836" w:rsidRDefault="00A85CAC" w:rsidP="00BE0CB6">
            <w:pPr>
              <w:pStyle w:val="Paragraphedeliste"/>
              <w:spacing w:line="276" w:lineRule="auto"/>
              <w:ind w:left="0"/>
              <w:rPr>
                <w:rFonts w:ascii="Book Antiqua" w:hAnsi="Book Antiqua"/>
                <w:b/>
                <w:bCs/>
                <w:i/>
                <w:iCs/>
                <w:u w:val="single"/>
              </w:rPr>
            </w:pPr>
          </w:p>
          <w:p w:rsidR="00A85CAC" w:rsidRPr="00627836" w:rsidRDefault="00A85CAC" w:rsidP="00BE0CB6">
            <w:pPr>
              <w:pStyle w:val="Paragraphedeliste"/>
              <w:spacing w:after="0" w:line="276" w:lineRule="auto"/>
              <w:ind w:left="0"/>
              <w:rPr>
                <w:rFonts w:ascii="Book Antiqua" w:hAnsi="Book Antiqua"/>
                <w:b/>
                <w:bCs/>
                <w:i/>
                <w:iCs/>
                <w:u w:val="single"/>
              </w:rPr>
            </w:pPr>
            <w:r w:rsidRPr="00627836">
              <w:rPr>
                <w:rFonts w:ascii="Book Antiqua" w:hAnsi="Book Antiqua"/>
                <w:b/>
                <w:bCs/>
                <w:i/>
                <w:iCs/>
              </w:rPr>
              <w:t xml:space="preserve">validation de </w:t>
            </w:r>
            <w:r w:rsidR="00855CA8">
              <w:rPr>
                <w:rFonts w:ascii="Book Antiqua" w:hAnsi="Book Antiqua"/>
                <w:b/>
                <w:bCs/>
                <w:i/>
                <w:iCs/>
              </w:rPr>
              <w:t>1</w:t>
            </w:r>
            <w:r w:rsidR="00FE5201" w:rsidRPr="00627836">
              <w:rPr>
                <w:rFonts w:ascii="Book Antiqua" w:hAnsi="Book Antiqua"/>
                <w:b/>
                <w:bCs/>
                <w:i/>
                <w:iCs/>
              </w:rPr>
              <w:t>/</w:t>
            </w:r>
            <w:r w:rsidR="00855CA8">
              <w:rPr>
                <w:rFonts w:ascii="Book Antiqua" w:hAnsi="Book Antiqua"/>
                <w:b/>
                <w:bCs/>
                <w:i/>
                <w:iCs/>
              </w:rPr>
              <w:t>2</w:t>
            </w:r>
            <w:r w:rsidRPr="00627836">
              <w:rPr>
                <w:rFonts w:ascii="Book Antiqua" w:hAnsi="Book Antiqua"/>
                <w:b/>
                <w:bCs/>
                <w:i/>
                <w:iCs/>
              </w:rPr>
              <w:t>sous  critères  pour obtenir  un oui</w:t>
            </w:r>
          </w:p>
          <w:p w:rsidR="00A85CAC" w:rsidRPr="00627836" w:rsidRDefault="00A85CAC" w:rsidP="00BE0CB6">
            <w:pPr>
              <w:pStyle w:val="Paragraphedeliste"/>
              <w:spacing w:after="0" w:line="276" w:lineRule="auto"/>
              <w:ind w:left="0"/>
              <w:jc w:val="both"/>
              <w:rPr>
                <w:rFonts w:ascii="Book Antiqua" w:hAnsi="Book Antiqua"/>
              </w:rPr>
            </w:pPr>
            <w:r w:rsidRPr="00627836">
              <w:rPr>
                <w:rFonts w:ascii="Book Antiqua" w:hAnsi="Book Antiqua"/>
                <w:b/>
                <w:bCs/>
                <w:u w:val="single"/>
              </w:rPr>
              <w:t>NB</w:t>
            </w:r>
            <w:r w:rsidRPr="00627836">
              <w:rPr>
                <w:rFonts w:ascii="Book Antiqua" w:hAnsi="Book Antiqua"/>
                <w:bCs/>
              </w:rPr>
              <w:t xml:space="preserve"> : </w:t>
            </w:r>
            <w:r w:rsidRPr="00627836">
              <w:rPr>
                <w:rFonts w:ascii="Book Antiqua" w:hAnsi="Book Antiqua"/>
              </w:rPr>
              <w:t xml:space="preserve">Tout agent public listé parmi le personnel et qui n’a pas présenté tous les documents susceptibles de justifier sa libération de l’Administration sera considéré dans l’évaluation. </w:t>
            </w:r>
          </w:p>
          <w:p w:rsidR="00A85CAC" w:rsidRPr="00627836" w:rsidRDefault="00A85CAC" w:rsidP="00BE0CB6">
            <w:pPr>
              <w:spacing w:line="276" w:lineRule="auto"/>
              <w:jc w:val="both"/>
              <w:rPr>
                <w:rFonts w:ascii="Book Antiqua" w:eastAsia="Calibri" w:hAnsi="Book Antiqua"/>
                <w:sz w:val="22"/>
                <w:szCs w:val="22"/>
                <w:lang w:eastAsia="en-US"/>
              </w:rPr>
            </w:pPr>
            <w:r w:rsidRPr="00627836">
              <w:rPr>
                <w:rFonts w:ascii="Book Antiqua" w:eastAsia="Calibri" w:hAnsi="Book Antiqua"/>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627836">
              <w:rPr>
                <w:rFonts w:ascii="Book Antiqua" w:eastAsia="Calibri" w:hAnsi="Book Antiqua"/>
                <w:sz w:val="22"/>
                <w:szCs w:val="22"/>
                <w:lang w:eastAsia="en-US"/>
              </w:rPr>
              <w:t>d’établirl’offre du soumissionnaire à considérer</w:t>
            </w:r>
            <w:r w:rsidRPr="00627836">
              <w:rPr>
                <w:rFonts w:ascii="Book Antiqua" w:eastAsia="Calibri" w:hAnsi="Book Antiqua"/>
                <w:sz w:val="22"/>
                <w:szCs w:val="22"/>
                <w:lang w:val="fr-CM" w:eastAsia="en-US"/>
              </w:rPr>
              <w:t xml:space="preserve"> pour son évaluation. </w:t>
            </w:r>
            <w:r w:rsidRPr="00627836">
              <w:rPr>
                <w:rFonts w:ascii="Book Antiqua" w:eastAsia="Calibri" w:hAnsi="Book Antiqua"/>
                <w:sz w:val="22"/>
                <w:szCs w:val="22"/>
                <w:lang w:eastAsia="en-US"/>
              </w:rPr>
              <w:t xml:space="preserve">Dans ce cas l’expert en question ne sera pas évalué dans l’Offre concurrente et son </w:t>
            </w:r>
            <w:r w:rsidRPr="00627836">
              <w:rPr>
                <w:rFonts w:ascii="Book Antiqua" w:eastAsia="Calibri" w:hAnsi="Book Antiqua"/>
                <w:sz w:val="22"/>
                <w:szCs w:val="22"/>
                <w:lang w:val="fr-CM" w:eastAsia="en-US"/>
              </w:rPr>
              <w:t>CV sera examiné à condition que celui produit pour la demande d’éclaircissement soit identique à celui dans l’offres considérée</w:t>
            </w:r>
            <w:r w:rsidRPr="00627836">
              <w:rPr>
                <w:rFonts w:ascii="Book Antiqua" w:eastAsia="Calibri" w:hAnsi="Book Antiqua"/>
                <w:sz w:val="22"/>
                <w:szCs w:val="22"/>
                <w:lang w:eastAsia="en-US"/>
              </w:rPr>
              <w:t xml:space="preserve">. </w:t>
            </w:r>
          </w:p>
          <w:p w:rsidR="00A85CAC" w:rsidRPr="00627836" w:rsidRDefault="00A85CAC" w:rsidP="005E0138">
            <w:pPr>
              <w:pStyle w:val="Paragraphedeliste"/>
              <w:numPr>
                <w:ilvl w:val="0"/>
                <w:numId w:val="20"/>
              </w:numPr>
              <w:spacing w:after="0" w:line="276" w:lineRule="auto"/>
              <w:jc w:val="both"/>
              <w:rPr>
                <w:rFonts w:ascii="Book Antiqua" w:hAnsi="Book Antiqua"/>
                <w:u w:val="single"/>
              </w:rPr>
            </w:pPr>
            <w:r w:rsidRPr="00627836">
              <w:rPr>
                <w:rFonts w:ascii="Book Antiqua" w:hAnsi="Book Antiqua"/>
                <w:u w:val="single"/>
              </w:rPr>
              <w:t>Matériels</w:t>
            </w:r>
            <w:r w:rsidR="001847C8">
              <w:rPr>
                <w:rFonts w:ascii="Book Antiqua" w:hAnsi="Book Antiqua"/>
                <w:u w:val="single"/>
              </w:rPr>
              <w:t xml:space="preserve"> en propre ou en location :</w:t>
            </w:r>
            <w:r w:rsidR="002D536B" w:rsidRPr="00627836">
              <w:rPr>
                <w:rFonts w:ascii="Book Antiqua" w:hAnsi="Book Antiqua"/>
              </w:rPr>
              <w:t>Oui/Non</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01 Véhicule Pic</w:t>
            </w:r>
            <w:r w:rsidR="00855CA8">
              <w:rPr>
                <w:rFonts w:ascii="Book Antiqua" w:hAnsi="Book Antiqua" w:cs="Arial"/>
                <w:iCs/>
                <w:sz w:val="22"/>
                <w:szCs w:val="22"/>
              </w:rPr>
              <w:t>k</w:t>
            </w:r>
            <w:r w:rsidRPr="00627836">
              <w:rPr>
                <w:rFonts w:ascii="Book Antiqua" w:hAnsi="Book Antiqua" w:cs="Arial"/>
                <w:iCs/>
                <w:sz w:val="22"/>
                <w:szCs w:val="22"/>
              </w:rPr>
              <w:t xml:space="preserve"> up 4x4 ;</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Petit matériel (pioche, pelle, brouette, serre joint, scie, fil, plomb, niveau d’eau, etc……) ;</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lastRenderedPageBreak/>
              <w:t>Matériel de bureau ;</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Equipement de protection individuel.</w:t>
            </w:r>
          </w:p>
          <w:p w:rsidR="00046022" w:rsidRPr="00627836" w:rsidRDefault="00046022" w:rsidP="00BE0CB6">
            <w:pPr>
              <w:pStyle w:val="Paragraphedeliste"/>
              <w:spacing w:after="0" w:line="276" w:lineRule="auto"/>
              <w:jc w:val="both"/>
              <w:rPr>
                <w:rFonts w:ascii="Book Antiqua" w:hAnsi="Book Antiqua"/>
                <w:u w:val="single"/>
              </w:rPr>
            </w:pPr>
            <w:r w:rsidRPr="00627836">
              <w:rPr>
                <w:rFonts w:ascii="Book Antiqua" w:hAnsi="Book Antiqua"/>
                <w:b/>
                <w:bCs/>
                <w:i/>
                <w:iCs/>
              </w:rPr>
              <w:t xml:space="preserve"> validation de </w:t>
            </w:r>
            <w:r w:rsidR="009377C6">
              <w:rPr>
                <w:rFonts w:ascii="Book Antiqua" w:hAnsi="Book Antiqua"/>
                <w:b/>
                <w:bCs/>
                <w:i/>
                <w:iCs/>
              </w:rPr>
              <w:t>3</w:t>
            </w:r>
            <w:r w:rsidRPr="00627836">
              <w:rPr>
                <w:rFonts w:ascii="Book Antiqua" w:hAnsi="Book Antiqua"/>
                <w:b/>
                <w:bCs/>
                <w:i/>
                <w:iCs/>
              </w:rPr>
              <w:t>/7sous critères  pour obtenir un oui</w:t>
            </w:r>
          </w:p>
          <w:p w:rsidR="00A85CAC" w:rsidRPr="00627836" w:rsidRDefault="00A85CAC" w:rsidP="00BE0CB6">
            <w:pPr>
              <w:pStyle w:val="Paragraphedeliste"/>
              <w:spacing w:after="0" w:line="276" w:lineRule="auto"/>
              <w:ind w:left="0"/>
              <w:jc w:val="both"/>
              <w:rPr>
                <w:rFonts w:ascii="Book Antiqua" w:hAnsi="Book Antiqua"/>
              </w:rPr>
            </w:pPr>
            <w:r w:rsidRPr="00627836">
              <w:rPr>
                <w:rFonts w:ascii="Book Antiqua" w:hAnsi="Book Antiqua"/>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A85CAC" w:rsidRPr="00627836"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b/>
                      <w:sz w:val="22"/>
                      <w:szCs w:val="22"/>
                    </w:rPr>
                  </w:pPr>
                  <w:r w:rsidRPr="00627836">
                    <w:rPr>
                      <w:rFonts w:ascii="Book Antiqua" w:hAnsi="Book Antiqua"/>
                      <w:b/>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b/>
                      <w:sz w:val="22"/>
                      <w:szCs w:val="22"/>
                    </w:rPr>
                  </w:pPr>
                  <w:r w:rsidRPr="00627836">
                    <w:rPr>
                      <w:rFonts w:ascii="Book Antiqua" w:hAnsi="Book Antiqua"/>
                      <w:b/>
                      <w:sz w:val="22"/>
                      <w:szCs w:val="22"/>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CAC" w:rsidRPr="00627836" w:rsidRDefault="00A85CAC" w:rsidP="00BE0CB6">
                  <w:pPr>
                    <w:spacing w:line="276" w:lineRule="auto"/>
                    <w:jc w:val="center"/>
                    <w:rPr>
                      <w:rFonts w:ascii="Book Antiqua" w:eastAsia="Calibri" w:hAnsi="Book Antiqua"/>
                      <w:b/>
                      <w:sz w:val="22"/>
                      <w:szCs w:val="22"/>
                    </w:rPr>
                  </w:pPr>
                  <w:r w:rsidRPr="00627836">
                    <w:rPr>
                      <w:rFonts w:ascii="Book Antiqua" w:eastAsia="Calibri" w:hAnsi="Book Antiqua"/>
                      <w:b/>
                      <w:sz w:val="22"/>
                      <w:szCs w:val="22"/>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 xml:space="preserve">Justificatif </w:t>
                  </w:r>
                </w:p>
              </w:tc>
            </w:tr>
            <w:tr w:rsidR="00A85CAC" w:rsidRPr="00627836"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sz w:val="22"/>
                      <w:szCs w:val="22"/>
                    </w:rPr>
                  </w:pPr>
                  <w:r w:rsidRPr="00627836">
                    <w:rPr>
                      <w:rFonts w:ascii="Book Antiqua" w:eastAsia="Calibri" w:hAnsi="Book Antiqua"/>
                      <w:sz w:val="22"/>
                      <w:szCs w:val="22"/>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r w:rsidR="00A85CAC" w:rsidRPr="00627836"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sz w:val="22"/>
                      <w:szCs w:val="22"/>
                    </w:rPr>
                  </w:pPr>
                  <w:r w:rsidRPr="00627836">
                    <w:rPr>
                      <w:rFonts w:ascii="Book Antiqua" w:eastAsia="Calibri" w:hAnsi="Book Antiqua"/>
                      <w:sz w:val="22"/>
                      <w:szCs w:val="22"/>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r w:rsidR="00A85CAC" w:rsidRPr="00627836"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sz w:val="22"/>
                      <w:szCs w:val="22"/>
                    </w:rPr>
                  </w:pPr>
                  <w:r w:rsidRPr="00627836">
                    <w:rPr>
                      <w:rFonts w:ascii="Book Antiqua" w:eastAsia="Calibri" w:hAnsi="Book Antiqua"/>
                      <w:sz w:val="22"/>
                      <w:szCs w:val="22"/>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r w:rsidR="00A85CAC" w:rsidRPr="00627836"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r w:rsidRPr="00627836">
                    <w:rPr>
                      <w:rFonts w:ascii="Book Antiqua" w:eastAsia="Calibri" w:hAnsi="Book Antiqua"/>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bl>
          <w:p w:rsidR="00A85CAC" w:rsidRPr="00627836" w:rsidRDefault="00A85CAC" w:rsidP="00BE0CB6">
            <w:pPr>
              <w:pStyle w:val="Paragraphedeliste"/>
              <w:spacing w:after="0" w:line="276" w:lineRule="auto"/>
              <w:ind w:left="0"/>
              <w:jc w:val="both"/>
              <w:rPr>
                <w:rFonts w:ascii="Book Antiqua" w:hAnsi="Book Antiqua"/>
              </w:rPr>
            </w:pPr>
          </w:p>
          <w:p w:rsidR="00A85CAC" w:rsidRPr="00627836" w:rsidRDefault="00A85CAC" w:rsidP="00BE0CB6">
            <w:pPr>
              <w:spacing w:line="276" w:lineRule="auto"/>
              <w:jc w:val="both"/>
              <w:rPr>
                <w:rFonts w:ascii="Book Antiqua" w:eastAsia="Calibri" w:hAnsi="Book Antiqua"/>
                <w:i/>
                <w:sz w:val="22"/>
                <w:szCs w:val="22"/>
              </w:rPr>
            </w:pPr>
            <w:r w:rsidRPr="00627836">
              <w:rPr>
                <w:rFonts w:ascii="Book Antiqua" w:eastAsia="Calibri" w:hAnsi="Book Antiqua"/>
                <w:b/>
                <w:i/>
                <w:sz w:val="22"/>
                <w:szCs w:val="22"/>
                <w:u w:val="single"/>
              </w:rPr>
              <w:t>NB</w:t>
            </w:r>
            <w:r w:rsidRPr="00627836">
              <w:rPr>
                <w:rFonts w:ascii="Book Antiqua" w:eastAsia="Calibri" w:hAnsi="Book Antiqua"/>
                <w:b/>
                <w:i/>
                <w:sz w:val="22"/>
                <w:szCs w:val="22"/>
              </w:rPr>
              <w:t xml:space="preserve"> : </w:t>
            </w:r>
            <w:r w:rsidRPr="00627836">
              <w:rPr>
                <w:rFonts w:ascii="Book Antiqua" w:eastAsia="Calibri" w:hAnsi="Book Antiqua"/>
                <w:i/>
                <w:sz w:val="22"/>
                <w:szCs w:val="22"/>
              </w:rPr>
              <w:t xml:space="preserve">Joindre les copies certifiées par les services émetteurs ou toute autre autorité habilitée, des cartes grises pour les matériels roulants et les factures d’achatindiquant le numéro de contribuable de chaque </w:t>
            </w:r>
            <w:r w:rsidR="002940F9">
              <w:rPr>
                <w:rFonts w:ascii="Book Antiqua" w:eastAsia="Calibri" w:hAnsi="Book Antiqua"/>
                <w:i/>
                <w:sz w:val="22"/>
                <w:szCs w:val="22"/>
              </w:rPr>
              <w:t xml:space="preserve">service </w:t>
            </w:r>
            <w:r w:rsidRPr="00627836">
              <w:rPr>
                <w:rFonts w:ascii="Book Antiqua" w:eastAsia="Calibri" w:hAnsi="Book Antiqua"/>
                <w:i/>
                <w:sz w:val="22"/>
                <w:szCs w:val="22"/>
              </w:rPr>
              <w:t xml:space="preserve">pour les autres, le cas échéant, accompagnées d’un engagement de location de matériel signé. </w:t>
            </w:r>
          </w:p>
          <w:p w:rsidR="00A85CAC" w:rsidRPr="00627836" w:rsidRDefault="00A85CAC" w:rsidP="00BE0CB6">
            <w:pPr>
              <w:pStyle w:val="Paragraphedeliste"/>
              <w:spacing w:after="0" w:line="276" w:lineRule="auto"/>
              <w:ind w:left="0"/>
              <w:jc w:val="both"/>
              <w:rPr>
                <w:rFonts w:ascii="Book Antiqua" w:hAnsi="Book Antiqua"/>
                <w:i/>
              </w:rPr>
            </w:pPr>
          </w:p>
          <w:bookmarkEnd w:id="185"/>
          <w:p w:rsidR="00A85CAC" w:rsidRPr="00627836" w:rsidRDefault="00A85CAC" w:rsidP="005E0138">
            <w:pPr>
              <w:pStyle w:val="Paragraphedeliste"/>
              <w:numPr>
                <w:ilvl w:val="0"/>
                <w:numId w:val="20"/>
              </w:numPr>
              <w:spacing w:after="0" w:line="276" w:lineRule="auto"/>
              <w:jc w:val="both"/>
              <w:rPr>
                <w:rFonts w:ascii="Book Antiqua" w:hAnsi="Book Antiqua"/>
                <w:u w:val="single"/>
              </w:rPr>
            </w:pPr>
            <w:r w:rsidRPr="00627836">
              <w:rPr>
                <w:rFonts w:ascii="Book Antiqua" w:hAnsi="Book Antiqua"/>
                <w:u w:val="single"/>
              </w:rPr>
              <w:t>Capacité financière</w:t>
            </w:r>
            <w:r w:rsidR="003F1CB8">
              <w:rPr>
                <w:rFonts w:ascii="Book Antiqua" w:hAnsi="Book Antiqua"/>
                <w:u w:val="single"/>
              </w:rPr>
              <w:t> :</w:t>
            </w:r>
            <w:r w:rsidR="003F1CB8" w:rsidRPr="003F1CB8">
              <w:rPr>
                <w:rFonts w:ascii="Book Antiqua" w:hAnsi="Book Antiqua"/>
              </w:rPr>
              <w:t xml:space="preserve"> Oui</w:t>
            </w:r>
            <w:r w:rsidR="00176AAC" w:rsidRPr="00627836">
              <w:rPr>
                <w:rFonts w:ascii="Book Antiqua" w:hAnsi="Book Antiqua"/>
              </w:rPr>
              <w:t>/Non</w:t>
            </w:r>
          </w:p>
          <w:p w:rsidR="00A85CAC" w:rsidRPr="00627836" w:rsidRDefault="00A85CAC" w:rsidP="00BE0CB6">
            <w:pPr>
              <w:spacing w:line="276" w:lineRule="auto"/>
              <w:jc w:val="both"/>
              <w:rPr>
                <w:rFonts w:ascii="Book Antiqua" w:hAnsi="Book Antiqua"/>
                <w:sz w:val="22"/>
                <w:szCs w:val="22"/>
              </w:rPr>
            </w:pPr>
            <w:r w:rsidRPr="00627836">
              <w:rPr>
                <w:rFonts w:ascii="Book Antiqua" w:hAnsi="Book Antiqua"/>
                <w:sz w:val="22"/>
                <w:szCs w:val="22"/>
              </w:rPr>
              <w:t>Les Soumissionnaires devront présenter notamment :</w:t>
            </w:r>
          </w:p>
          <w:p w:rsidR="00A85CAC" w:rsidRPr="00627836" w:rsidRDefault="00A85CAC" w:rsidP="005E0138">
            <w:pPr>
              <w:pStyle w:val="Paragraphedeliste"/>
              <w:numPr>
                <w:ilvl w:val="0"/>
                <w:numId w:val="20"/>
              </w:numPr>
              <w:spacing w:line="276" w:lineRule="auto"/>
              <w:jc w:val="both"/>
              <w:rPr>
                <w:rFonts w:ascii="Book Antiqua" w:hAnsi="Book Antiqua"/>
              </w:rPr>
            </w:pPr>
            <w:r w:rsidRPr="00627836">
              <w:rPr>
                <w:rFonts w:ascii="Book Antiqua" w:hAnsi="Book Antiqua"/>
              </w:rPr>
              <w:t xml:space="preserve">L’attestation de capacité financière d’un montant de </w:t>
            </w:r>
            <w:r w:rsidR="00384990" w:rsidRPr="00627836">
              <w:rPr>
                <w:rFonts w:ascii="Book Antiqua" w:hAnsi="Book Antiqua"/>
                <w:b/>
              </w:rPr>
              <w:t>1</w:t>
            </w:r>
            <w:r w:rsidR="00574450">
              <w:rPr>
                <w:rFonts w:ascii="Book Antiqua" w:hAnsi="Book Antiqua"/>
                <w:b/>
              </w:rPr>
              <w:t>5</w:t>
            </w:r>
            <w:r w:rsidR="009639BE">
              <w:rPr>
                <w:rFonts w:ascii="Book Antiqua" w:hAnsi="Book Antiqua"/>
                <w:b/>
              </w:rPr>
              <w:t> </w:t>
            </w:r>
            <w:r w:rsidR="00574450">
              <w:rPr>
                <w:rFonts w:ascii="Book Antiqua" w:hAnsi="Book Antiqua"/>
                <w:b/>
              </w:rPr>
              <w:t>0</w:t>
            </w:r>
            <w:r w:rsidR="009639BE">
              <w:rPr>
                <w:rFonts w:ascii="Book Antiqua" w:hAnsi="Book Antiqua"/>
                <w:b/>
              </w:rPr>
              <w:t>00</w:t>
            </w:r>
            <w:r w:rsidR="00574450">
              <w:rPr>
                <w:rFonts w:ascii="Book Antiqua" w:hAnsi="Book Antiqua"/>
                <w:b/>
              </w:rPr>
              <w:t> </w:t>
            </w:r>
            <w:r w:rsidR="009639BE">
              <w:rPr>
                <w:rFonts w:ascii="Book Antiqua" w:hAnsi="Book Antiqua"/>
                <w:b/>
              </w:rPr>
              <w:t>000</w:t>
            </w:r>
            <w:r w:rsidR="00384990" w:rsidRPr="00627836">
              <w:rPr>
                <w:rFonts w:ascii="Book Antiqua" w:hAnsi="Book Antiqua"/>
                <w:b/>
              </w:rPr>
              <w:t>(</w:t>
            </w:r>
            <w:r w:rsidR="009639BE">
              <w:rPr>
                <w:rFonts w:ascii="Book Antiqua" w:hAnsi="Book Antiqua"/>
                <w:b/>
              </w:rPr>
              <w:t>treize</w:t>
            </w:r>
            <w:r w:rsidR="00384990" w:rsidRPr="00627836">
              <w:rPr>
                <w:rFonts w:ascii="Book Antiqua" w:hAnsi="Book Antiqua"/>
                <w:b/>
              </w:rPr>
              <w:t xml:space="preserve"> millions cinq cent mille)</w:t>
            </w:r>
            <w:r w:rsidRPr="00627836">
              <w:rPr>
                <w:rFonts w:ascii="Book Antiqua" w:hAnsi="Book Antiqua"/>
              </w:rPr>
              <w:t xml:space="preserve"> francs CFA délivrée par une banque agréée, </w:t>
            </w:r>
          </w:p>
          <w:p w:rsidR="00A85CAC" w:rsidRPr="00627836" w:rsidRDefault="00A85CAC" w:rsidP="005E0138">
            <w:pPr>
              <w:pStyle w:val="Paragraphedeliste"/>
              <w:numPr>
                <w:ilvl w:val="0"/>
                <w:numId w:val="45"/>
              </w:numPr>
              <w:spacing w:after="60" w:line="276" w:lineRule="auto"/>
              <w:jc w:val="both"/>
              <w:rPr>
                <w:rFonts w:ascii="Book Antiqua" w:hAnsi="Book Antiqua"/>
                <w:b/>
                <w:u w:val="single"/>
              </w:rPr>
            </w:pPr>
            <w:r w:rsidRPr="00627836">
              <w:rPr>
                <w:rFonts w:ascii="Book Antiqua" w:hAnsi="Book Antiqua"/>
                <w:b/>
                <w:u w:val="single"/>
              </w:rPr>
              <w:t>Les preuves d’acceptations des conditions du marché</w:t>
            </w:r>
            <w:r w:rsidR="00816C01">
              <w:rPr>
                <w:rFonts w:ascii="Book Antiqua" w:hAnsi="Book Antiqua"/>
                <w:b/>
                <w:u w:val="single"/>
              </w:rPr>
              <w:t> :</w:t>
            </w:r>
            <w:r w:rsidR="005338DA" w:rsidRPr="00816C01">
              <w:rPr>
                <w:rFonts w:ascii="Book Antiqua" w:hAnsi="Book Antiqua"/>
                <w:b/>
              </w:rPr>
              <w:t xml:space="preserve"> OUI </w:t>
            </w:r>
            <w:r w:rsidR="00816C01" w:rsidRPr="00816C01">
              <w:rPr>
                <w:rFonts w:ascii="Book Antiqua" w:hAnsi="Book Antiqua"/>
                <w:b/>
              </w:rPr>
              <w:t>ou NON</w:t>
            </w:r>
          </w:p>
          <w:p w:rsidR="00A85CAC" w:rsidRPr="00627836" w:rsidRDefault="00A85CAC" w:rsidP="00BE0CB6">
            <w:pPr>
              <w:spacing w:after="60" w:line="276" w:lineRule="auto"/>
              <w:jc w:val="both"/>
              <w:rPr>
                <w:rFonts w:ascii="Book Antiqua" w:hAnsi="Book Antiqua"/>
                <w:sz w:val="22"/>
                <w:szCs w:val="22"/>
              </w:rPr>
            </w:pPr>
            <w:r w:rsidRPr="00627836">
              <w:rPr>
                <w:rFonts w:ascii="Book Antiqua" w:hAnsi="Book Antiqua"/>
                <w:sz w:val="22"/>
                <w:szCs w:val="22"/>
              </w:rPr>
              <w:t xml:space="preserve">Les soumissionnaires devront présenter les copies dûment paraphées et signées avec la mention « lu et approuvé », des documents à caractères administratif et technique régissant le marché ci-après: </w:t>
            </w:r>
          </w:p>
          <w:p w:rsidR="00A85CAC" w:rsidRPr="00627836" w:rsidRDefault="00A85CAC" w:rsidP="005E0138">
            <w:pPr>
              <w:numPr>
                <w:ilvl w:val="0"/>
                <w:numId w:val="44"/>
              </w:numPr>
              <w:spacing w:after="60" w:line="276" w:lineRule="auto"/>
              <w:jc w:val="both"/>
              <w:rPr>
                <w:rFonts w:ascii="Book Antiqua" w:hAnsi="Book Antiqua"/>
                <w:sz w:val="22"/>
                <w:szCs w:val="22"/>
              </w:rPr>
            </w:pPr>
            <w:r w:rsidRPr="00627836">
              <w:rPr>
                <w:rFonts w:ascii="Book Antiqua" w:hAnsi="Book Antiqua"/>
                <w:sz w:val="22"/>
                <w:szCs w:val="22"/>
              </w:rPr>
              <w:t>Le Cahier des Clauses Administratives Particulières(CCAP);</w:t>
            </w:r>
          </w:p>
          <w:p w:rsidR="00453EB1" w:rsidRPr="00627836" w:rsidRDefault="00A85CAC" w:rsidP="005E0138">
            <w:pPr>
              <w:numPr>
                <w:ilvl w:val="0"/>
                <w:numId w:val="44"/>
              </w:numPr>
              <w:spacing w:after="60" w:line="276" w:lineRule="auto"/>
              <w:jc w:val="both"/>
              <w:rPr>
                <w:rFonts w:ascii="Book Antiqua" w:hAnsi="Book Antiqua"/>
                <w:sz w:val="22"/>
                <w:szCs w:val="22"/>
              </w:rPr>
            </w:pPr>
            <w:r w:rsidRPr="00627836">
              <w:rPr>
                <w:rFonts w:ascii="Book Antiqua" w:hAnsi="Book Antiqua"/>
                <w:sz w:val="22"/>
                <w:szCs w:val="22"/>
              </w:rPr>
              <w:t>Les Cahiers des Clauses Te</w:t>
            </w:r>
            <w:r w:rsidR="00453EB1" w:rsidRPr="00627836">
              <w:rPr>
                <w:rFonts w:ascii="Book Antiqua" w:hAnsi="Book Antiqua"/>
                <w:sz w:val="22"/>
                <w:szCs w:val="22"/>
              </w:rPr>
              <w:t xml:space="preserve">chniques Particulières (CCTP), </w:t>
            </w:r>
          </w:p>
          <w:p w:rsidR="00A85CAC" w:rsidRPr="00627836" w:rsidRDefault="00A85CAC" w:rsidP="00BE0CB6">
            <w:pPr>
              <w:spacing w:after="60" w:line="276" w:lineRule="auto"/>
              <w:ind w:left="720"/>
              <w:jc w:val="both"/>
              <w:rPr>
                <w:rFonts w:ascii="Book Antiqua" w:hAnsi="Book Antiqua"/>
                <w:sz w:val="22"/>
                <w:szCs w:val="22"/>
              </w:rPr>
            </w:pPr>
            <w:r w:rsidRPr="00627836">
              <w:rPr>
                <w:rFonts w:ascii="Book Antiqua" w:hAnsi="Book Antiqua"/>
                <w:b/>
                <w:bCs/>
                <w:i/>
                <w:iCs/>
                <w:sz w:val="22"/>
                <w:szCs w:val="22"/>
              </w:rPr>
              <w:t xml:space="preserve">la validation de </w:t>
            </w:r>
            <w:r w:rsidR="00453EB1" w:rsidRPr="00627836">
              <w:rPr>
                <w:rFonts w:ascii="Book Antiqua" w:hAnsi="Book Antiqua"/>
                <w:b/>
                <w:bCs/>
                <w:i/>
                <w:iCs/>
                <w:sz w:val="22"/>
                <w:szCs w:val="22"/>
              </w:rPr>
              <w:t xml:space="preserve">2/2 </w:t>
            </w:r>
            <w:r w:rsidRPr="00627836">
              <w:rPr>
                <w:rFonts w:ascii="Book Antiqua" w:hAnsi="Book Antiqua"/>
                <w:b/>
                <w:bCs/>
                <w:i/>
                <w:iCs/>
                <w:sz w:val="22"/>
                <w:szCs w:val="22"/>
              </w:rPr>
              <w:t xml:space="preserve">sous  critèrespar critère   pour obtenir  un oui </w:t>
            </w:r>
          </w:p>
          <w:p w:rsidR="00A85CAC" w:rsidRPr="00884816" w:rsidRDefault="00A85CAC" w:rsidP="00BE0CB6">
            <w:pPr>
              <w:widowControl w:val="0"/>
              <w:autoSpaceDE w:val="0"/>
              <w:spacing w:line="276" w:lineRule="auto"/>
              <w:jc w:val="both"/>
              <w:rPr>
                <w:rFonts w:ascii="Book Antiqua" w:hAnsi="Book Antiqua"/>
                <w:sz w:val="4"/>
                <w:szCs w:val="22"/>
              </w:rPr>
            </w:pPr>
          </w:p>
          <w:p w:rsidR="00A85CAC" w:rsidRPr="00627836" w:rsidRDefault="00A85CAC" w:rsidP="00BE0CB6">
            <w:pPr>
              <w:widowControl w:val="0"/>
              <w:autoSpaceDE w:val="0"/>
              <w:adjustRightInd w:val="0"/>
              <w:spacing w:before="17" w:line="276" w:lineRule="auto"/>
              <w:jc w:val="both"/>
              <w:rPr>
                <w:rFonts w:ascii="Book Antiqua" w:hAnsi="Book Antiqua"/>
                <w:b/>
                <w:bCs/>
                <w:i/>
                <w:iCs/>
                <w:sz w:val="22"/>
                <w:szCs w:val="22"/>
              </w:rPr>
            </w:pPr>
            <w:bookmarkStart w:id="187" w:name="_Hlk163151275"/>
            <w:bookmarkEnd w:id="186"/>
            <w:r w:rsidRPr="00627836">
              <w:rPr>
                <w:rFonts w:ascii="Book Antiqua" w:hAnsi="Book Antiqua"/>
                <w:b/>
                <w:bCs/>
                <w:sz w:val="22"/>
                <w:szCs w:val="22"/>
              </w:rPr>
              <w:t xml:space="preserve">NB : Une grille d’évaluation détaillée </w:t>
            </w:r>
            <w:r w:rsidRPr="00627836">
              <w:rPr>
                <w:rFonts w:ascii="Book Antiqua" w:hAnsi="Book Antiqua"/>
                <w:b/>
                <w:bCs/>
                <w:i/>
                <w:iCs/>
                <w:sz w:val="22"/>
                <w:szCs w:val="22"/>
              </w:rPr>
              <w:t>cohérente avec les exigences du Règlement Particulier de l’Appel d’Offres pourra être jointe</w:t>
            </w:r>
            <w:r w:rsidRPr="00627836">
              <w:rPr>
                <w:rFonts w:ascii="Book Antiqua" w:hAnsi="Book Antiqua"/>
                <w:b/>
                <w:bCs/>
                <w:sz w:val="22"/>
                <w:szCs w:val="22"/>
              </w:rPr>
              <w:t xml:space="preserve"> en annexe à ce Règlement Particulier de l’Appel d’Offres.  </w:t>
            </w:r>
            <w:r w:rsidRPr="00627836">
              <w:rPr>
                <w:rFonts w:ascii="Book Antiqua" w:hAnsi="Book Antiqua"/>
                <w:b/>
                <w:bCs/>
                <w:i/>
                <w:iCs/>
                <w:sz w:val="22"/>
                <w:szCs w:val="22"/>
              </w:rPr>
              <w:t xml:space="preserve">Ladite grille et les critères détaillés ci-dessous doivent préciser formellement les modalités de validation d'un critère à partir du nombre de sous-critères respectés.] </w:t>
            </w:r>
          </w:p>
          <w:p w:rsidR="00A85CAC" w:rsidRPr="00627836" w:rsidRDefault="00A85CAC" w:rsidP="00BE0CB6">
            <w:pPr>
              <w:widowControl w:val="0"/>
              <w:autoSpaceDE w:val="0"/>
              <w:adjustRightInd w:val="0"/>
              <w:spacing w:before="17" w:line="276" w:lineRule="auto"/>
              <w:rPr>
                <w:rFonts w:ascii="Book Antiqua" w:hAnsi="Book Antiqua"/>
                <w:b/>
                <w:bCs/>
                <w:i/>
                <w:iCs/>
                <w:sz w:val="22"/>
                <w:szCs w:val="22"/>
              </w:rPr>
            </w:pPr>
            <w:r w:rsidRPr="00627836">
              <w:rPr>
                <w:rFonts w:ascii="Book Antiqua" w:hAnsi="Book Antiqua"/>
                <w:b/>
                <w:bCs/>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bookmarkEnd w:id="187"/>
          </w:p>
        </w:tc>
      </w:tr>
      <w:tr w:rsidR="00A85CAC" w:rsidRPr="007D611B" w:rsidTr="00884816">
        <w:trPr>
          <w:trHeight w:val="580"/>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31.2.</w:t>
            </w:r>
          </w:p>
        </w:tc>
        <w:tc>
          <w:tcPr>
            <w:tcW w:w="8930" w:type="dxa"/>
            <w:shd w:val="clear" w:color="auto" w:fill="auto"/>
            <w:tcMar>
              <w:top w:w="0" w:type="dxa"/>
              <w:left w:w="0" w:type="dxa"/>
              <w:bottom w:w="0" w:type="dxa"/>
              <w:right w:w="0" w:type="dxa"/>
            </w:tcMar>
            <w:vAlign w:val="center"/>
          </w:tcPr>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sz w:val="22"/>
                <w:szCs w:val="22"/>
              </w:rPr>
              <w:t>La monnaie retenue pour la conversion en une seule monnaie est le franc CFA, la source du taux de change étant la Banque des Etats de l’Afrique Centrale (BEAC).</w:t>
            </w:r>
          </w:p>
          <w:p w:rsidR="00A85CAC" w:rsidRPr="00AB2A49" w:rsidRDefault="00A85CAC" w:rsidP="00BE0CB6">
            <w:pPr>
              <w:widowControl w:val="0"/>
              <w:autoSpaceDE w:val="0"/>
              <w:spacing w:line="276" w:lineRule="auto"/>
              <w:jc w:val="both"/>
              <w:rPr>
                <w:rFonts w:ascii="Book Antiqua" w:hAnsi="Book Antiqua"/>
                <w:i/>
                <w:iCs/>
                <w:sz w:val="22"/>
                <w:szCs w:val="22"/>
              </w:rPr>
            </w:pPr>
            <w:r w:rsidRPr="007D611B">
              <w:rPr>
                <w:rFonts w:ascii="Book Antiqua" w:hAnsi="Book Antiqua"/>
                <w:sz w:val="22"/>
                <w:szCs w:val="22"/>
              </w:rPr>
              <w:t xml:space="preserve">La date du taux de change est : </w:t>
            </w:r>
            <w:r w:rsidR="00AB2A49" w:rsidRPr="00AB2A49">
              <w:rPr>
                <w:rFonts w:ascii="Book Antiqua" w:hAnsi="Book Antiqua"/>
                <w:b/>
                <w:i/>
                <w:iCs/>
                <w:sz w:val="22"/>
                <w:szCs w:val="22"/>
              </w:rPr>
              <w:t>RAS</w:t>
            </w:r>
          </w:p>
        </w:tc>
      </w:tr>
      <w:tr w:rsidR="00A85CAC" w:rsidRPr="007D611B" w:rsidTr="00BE0CB6">
        <w:trPr>
          <w:trHeight w:hRule="exact" w:val="580"/>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32.2(g).</w:t>
            </w:r>
          </w:p>
        </w:tc>
        <w:tc>
          <w:tcPr>
            <w:tcW w:w="8930" w:type="dxa"/>
            <w:shd w:val="clear" w:color="auto" w:fill="auto"/>
            <w:tcMar>
              <w:top w:w="0" w:type="dxa"/>
              <w:left w:w="0" w:type="dxa"/>
              <w:bottom w:w="0" w:type="dxa"/>
              <w:right w:w="0" w:type="dxa"/>
            </w:tcMar>
            <w:vAlign w:val="center"/>
          </w:tcPr>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sz w:val="22"/>
                <w:szCs w:val="22"/>
              </w:rPr>
              <w:t>La méthode d’évaluation des variantes techniques est la suivante:</w:t>
            </w:r>
            <w:r w:rsidR="00AC36F6">
              <w:rPr>
                <w:rFonts w:ascii="Book Antiqua" w:hAnsi="Book Antiqua"/>
                <w:sz w:val="22"/>
                <w:szCs w:val="22"/>
              </w:rPr>
              <w:t xml:space="preserve"> RAS</w:t>
            </w:r>
          </w:p>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i/>
                <w:iCs/>
                <w:sz w:val="22"/>
                <w:szCs w:val="22"/>
              </w:rPr>
              <w:t>[A insérer, le cas échéant, avec la référence aux dispositions des Spécifications techniques.]</w:t>
            </w:r>
          </w:p>
        </w:tc>
      </w:tr>
      <w:tr w:rsidR="00A85CAC" w:rsidRPr="007D611B" w:rsidTr="00A85CAC">
        <w:trPr>
          <w:trHeight w:hRule="exact" w:val="525"/>
          <w:jc w:val="center"/>
        </w:trPr>
        <w:tc>
          <w:tcPr>
            <w:tcW w:w="10201" w:type="dxa"/>
            <w:gridSpan w:val="2"/>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F- ATTRIBUTION</w:t>
            </w:r>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34.1</w:t>
            </w:r>
          </w:p>
        </w:tc>
        <w:tc>
          <w:tcPr>
            <w:tcW w:w="8930" w:type="dxa"/>
            <w:shd w:val="clear" w:color="auto" w:fill="auto"/>
            <w:tcMar>
              <w:top w:w="0" w:type="dxa"/>
              <w:left w:w="0" w:type="dxa"/>
              <w:bottom w:w="0" w:type="dxa"/>
              <w:right w:w="0" w:type="dxa"/>
            </w:tcMar>
            <w:vAlign w:val="center"/>
          </w:tcPr>
          <w:p w:rsidR="00A85CAC" w:rsidRPr="007D611B" w:rsidRDefault="00A85CAC" w:rsidP="0094250F">
            <w:pPr>
              <w:widowControl w:val="0"/>
              <w:autoSpaceDE w:val="0"/>
              <w:spacing w:line="276" w:lineRule="auto"/>
              <w:jc w:val="both"/>
              <w:rPr>
                <w:rFonts w:ascii="Book Antiqua" w:hAnsi="Book Antiqua"/>
                <w:i/>
                <w:iCs/>
                <w:sz w:val="22"/>
                <w:szCs w:val="22"/>
              </w:rPr>
            </w:pPr>
            <w:r w:rsidRPr="007D611B">
              <w:rPr>
                <w:rFonts w:ascii="Book Antiqua" w:hAnsi="Book Antiqua"/>
                <w:i/>
                <w:iCs/>
                <w:sz w:val="22"/>
                <w:szCs w:val="22"/>
              </w:rPr>
              <w:t xml:space="preserve">Le Maitre d’Ouvrage attribue le marché au soumissionnaire dont l’offre </w:t>
            </w:r>
            <w:bookmarkStart w:id="188" w:name="_Hlk163151479"/>
            <w:r w:rsidRPr="007D611B">
              <w:rPr>
                <w:rFonts w:ascii="Book Antiqua" w:hAnsi="Book Antiqua"/>
                <w:i/>
                <w:iCs/>
                <w:sz w:val="22"/>
                <w:szCs w:val="22"/>
              </w:rPr>
              <w:t xml:space="preserve">a été reconnue conforme </w:t>
            </w:r>
            <w:r w:rsidRPr="007D611B">
              <w:rPr>
                <w:rFonts w:ascii="Book Antiqua" w:hAnsi="Book Antiqua"/>
                <w:i/>
                <w:iCs/>
                <w:sz w:val="22"/>
                <w:szCs w:val="22"/>
              </w:rPr>
              <w:lastRenderedPageBreak/>
              <w:t xml:space="preserve">pour l’essentiel </w:t>
            </w:r>
            <w:bookmarkEnd w:id="188"/>
            <w:r w:rsidRPr="007D611B">
              <w:rPr>
                <w:rFonts w:ascii="Book Antiqua" w:hAnsi="Book Antiqua"/>
                <w:i/>
                <w:iCs/>
                <w:sz w:val="22"/>
                <w:szCs w:val="22"/>
              </w:rPr>
              <w:t xml:space="preserve">au Dossier d’Appel d’offres </w:t>
            </w:r>
            <w:bookmarkStart w:id="189" w:name="_Hlk163151511"/>
            <w:r w:rsidRPr="007D611B">
              <w:rPr>
                <w:rFonts w:ascii="Book Antiqua" w:hAnsi="Book Antiqua"/>
                <w:i/>
                <w:iCs/>
                <w:sz w:val="22"/>
                <w:szCs w:val="22"/>
              </w:rPr>
              <w:t xml:space="preserve">et qui dispose des capacités techniques et financières requises pour exécuter le marché de façon satisfaisante et dont l’offre a été évaluée la moins disante après application des remises proposées le cas échéant. </w:t>
            </w:r>
            <w:bookmarkEnd w:id="189"/>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39.2</w:t>
            </w:r>
          </w:p>
        </w:tc>
        <w:tc>
          <w:tcPr>
            <w:tcW w:w="8930" w:type="dxa"/>
            <w:shd w:val="clear" w:color="auto" w:fill="auto"/>
            <w:tcMar>
              <w:top w:w="0" w:type="dxa"/>
              <w:left w:w="0" w:type="dxa"/>
              <w:bottom w:w="0" w:type="dxa"/>
              <w:right w:w="0" w:type="dxa"/>
            </w:tcMar>
            <w:vAlign w:val="center"/>
          </w:tcPr>
          <w:p w:rsidR="00A85CAC" w:rsidRPr="00E230B5" w:rsidRDefault="00A85CAC" w:rsidP="00BE0CB6">
            <w:pPr>
              <w:widowControl w:val="0"/>
              <w:autoSpaceDE w:val="0"/>
              <w:spacing w:line="276" w:lineRule="auto"/>
              <w:jc w:val="both"/>
              <w:rPr>
                <w:rFonts w:ascii="Book Antiqua" w:hAnsi="Book Antiqua"/>
                <w:sz w:val="22"/>
                <w:szCs w:val="22"/>
              </w:rPr>
            </w:pPr>
            <w:r w:rsidRPr="00171C28">
              <w:rPr>
                <w:rFonts w:ascii="Book Antiqua" w:hAnsi="Book Antiqua"/>
                <w:sz w:val="22"/>
                <w:szCs w:val="22"/>
              </w:rPr>
              <w:t xml:space="preserve">Le taux du cautionnement définitif est de : </w:t>
            </w:r>
            <w:r w:rsidR="00426642">
              <w:rPr>
                <w:rFonts w:ascii="Book Antiqua" w:hAnsi="Book Antiqua"/>
                <w:sz w:val="22"/>
                <w:szCs w:val="22"/>
              </w:rPr>
              <w:t>540 000 FCFA</w:t>
            </w:r>
            <w:r w:rsidR="004C65DB" w:rsidRPr="00171C28">
              <w:rPr>
                <w:rFonts w:ascii="Book Antiqua" w:hAnsi="Book Antiqua"/>
                <w:sz w:val="22"/>
                <w:szCs w:val="22"/>
              </w:rPr>
              <w:t xml:space="preserve"> [à 2</w:t>
            </w:r>
            <w:r w:rsidRPr="00171C28">
              <w:rPr>
                <w:rFonts w:ascii="Book Antiqua" w:hAnsi="Book Antiqua"/>
                <w:sz w:val="22"/>
                <w:szCs w:val="22"/>
              </w:rPr>
              <w:t>%)] du montant t</w:t>
            </w:r>
            <w:r w:rsidR="00E230B5">
              <w:rPr>
                <w:rFonts w:ascii="Book Antiqua" w:hAnsi="Book Antiqua"/>
                <w:sz w:val="22"/>
                <w:szCs w:val="22"/>
              </w:rPr>
              <w:t>outes taxes comprises du marché.</w:t>
            </w:r>
          </w:p>
          <w:p w:rsidR="00A85CAC" w:rsidRPr="00171C28" w:rsidRDefault="00A85CAC" w:rsidP="00BE0CB6">
            <w:pPr>
              <w:widowControl w:val="0"/>
              <w:autoSpaceDE w:val="0"/>
              <w:spacing w:line="276" w:lineRule="auto"/>
              <w:jc w:val="both"/>
              <w:rPr>
                <w:rFonts w:ascii="Book Antiqua" w:hAnsi="Book Antiqua"/>
                <w:sz w:val="22"/>
                <w:szCs w:val="22"/>
              </w:rPr>
            </w:pPr>
            <w:r w:rsidRPr="00171C28">
              <w:rPr>
                <w:rFonts w:ascii="Book Antiqua" w:hAnsi="Book Antiqua"/>
                <w:sz w:val="22"/>
                <w:szCs w:val="22"/>
              </w:rPr>
              <w:t xml:space="preserve">Dans un délai de vingt (20) jours à compter de la date de notification du marché par le Maître d’ouvrage, le cocontractant fournira un cautionnement définitif suivant le modèle joint au Dossier d’appel d’offres. </w:t>
            </w:r>
            <w:r w:rsidR="00F432CF" w:rsidRPr="00171C28">
              <w:rPr>
                <w:rFonts w:ascii="Book Antiqua" w:hAnsi="Book Antiqua"/>
                <w:sz w:val="22"/>
                <w:szCs w:val="22"/>
              </w:rPr>
              <w:t>Le</w:t>
            </w:r>
            <w:r w:rsidRPr="00171C28">
              <w:rPr>
                <w:rFonts w:ascii="Book Antiqua" w:hAnsi="Book Antiqua"/>
                <w:sz w:val="22"/>
                <w:szCs w:val="22"/>
              </w:rPr>
              <w:t xml:space="preserve"> non production dudit cautionnement dans les délais et conditions de l’article 28 du CCAP expose le soumissionnaire aux sanctions prévues par l’article 37 dudit CCAP.</w:t>
            </w:r>
          </w:p>
        </w:tc>
      </w:tr>
      <w:tr w:rsidR="00A85CAC" w:rsidRPr="007D611B" w:rsidTr="00171C28">
        <w:trPr>
          <w:trHeight w:val="5953"/>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40</w:t>
            </w:r>
          </w:p>
        </w:tc>
        <w:tc>
          <w:tcPr>
            <w:tcW w:w="8930" w:type="dxa"/>
            <w:shd w:val="clear" w:color="auto" w:fill="auto"/>
            <w:tcMar>
              <w:top w:w="0" w:type="dxa"/>
              <w:left w:w="0" w:type="dxa"/>
              <w:bottom w:w="0" w:type="dxa"/>
              <w:right w:w="0" w:type="dxa"/>
            </w:tcMar>
            <w:vAlign w:val="center"/>
          </w:tcPr>
          <w:p w:rsidR="00A85CAC" w:rsidRPr="00171C28" w:rsidRDefault="00A85CAC" w:rsidP="002F0167">
            <w:pPr>
              <w:widowControl w:val="0"/>
              <w:autoSpaceDE w:val="0"/>
              <w:jc w:val="center"/>
              <w:rPr>
                <w:rFonts w:ascii="Book Antiqua" w:hAnsi="Book Antiqua"/>
                <w:b/>
                <w:bCs/>
                <w:sz w:val="22"/>
                <w:szCs w:val="22"/>
              </w:rPr>
            </w:pPr>
            <w:bookmarkStart w:id="190" w:name="_Toc159496870"/>
            <w:r w:rsidRPr="00171C28">
              <w:rPr>
                <w:rFonts w:ascii="Book Antiqua" w:hAnsi="Book Antiqua"/>
                <w:b/>
                <w:bCs/>
                <w:sz w:val="22"/>
                <w:szCs w:val="22"/>
              </w:rPr>
              <w:t>Principes Ethiques</w:t>
            </w:r>
            <w:bookmarkEnd w:id="190"/>
          </w:p>
          <w:p w:rsidR="00A85CAC" w:rsidRPr="00171C28" w:rsidRDefault="00A85CAC" w:rsidP="002F0167">
            <w:pPr>
              <w:widowControl w:val="0"/>
              <w:autoSpaceDE w:val="0"/>
              <w:jc w:val="both"/>
              <w:rPr>
                <w:rFonts w:ascii="Book Antiqua" w:hAnsi="Book Antiqua"/>
                <w:sz w:val="22"/>
                <w:szCs w:val="22"/>
              </w:rPr>
            </w:pPr>
            <w:r w:rsidRPr="00171C28">
              <w:rPr>
                <w:rFonts w:ascii="Book Antiqua" w:hAnsi="Book Antiqua"/>
                <w:sz w:val="22"/>
                <w:szCs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w:t>
            </w:r>
            <w:r w:rsidR="00E230B5">
              <w:rPr>
                <w:rFonts w:ascii="Book Antiqua" w:hAnsi="Book Antiqua"/>
                <w:sz w:val="22"/>
                <w:szCs w:val="22"/>
              </w:rPr>
              <w:t>o</w:t>
            </w:r>
            <w:r w:rsidRPr="00171C28">
              <w:rPr>
                <w:rFonts w:ascii="Book Antiqua" w:hAnsi="Book Antiqua"/>
                <w:sz w:val="22"/>
                <w:szCs w:val="22"/>
              </w:rPr>
              <w:t>us sont définies de la façon suivante :</w:t>
            </w:r>
          </w:p>
          <w:p w:rsidR="00A85CAC" w:rsidRPr="00171C28" w:rsidRDefault="00A85CAC" w:rsidP="005E0138">
            <w:pPr>
              <w:pStyle w:val="Paragraphedeliste"/>
              <w:widowControl w:val="0"/>
              <w:numPr>
                <w:ilvl w:val="0"/>
                <w:numId w:val="56"/>
              </w:numPr>
              <w:tabs>
                <w:tab w:val="clear" w:pos="1140"/>
                <w:tab w:val="num" w:pos="708"/>
              </w:tabs>
              <w:autoSpaceDE w:val="0"/>
              <w:spacing w:line="240" w:lineRule="auto"/>
              <w:ind w:left="708" w:hanging="284"/>
              <w:jc w:val="both"/>
              <w:rPr>
                <w:rFonts w:ascii="Book Antiqua" w:hAnsi="Book Antiqua"/>
              </w:rPr>
            </w:pPr>
            <w:r w:rsidRPr="00171C28">
              <w:rPr>
                <w:rFonts w:ascii="Book Antiqua" w:hAnsi="Book Antiqua"/>
              </w:rPr>
              <w:t xml:space="preserve">est coupable de </w:t>
            </w:r>
            <w:r w:rsidRPr="00171C28">
              <w:rPr>
                <w:rFonts w:ascii="Book Antiqua" w:hAnsi="Book Antiqua"/>
                <w:b/>
              </w:rPr>
              <w:t>“corruption”</w:t>
            </w:r>
            <w:r w:rsidRPr="00171C28">
              <w:rPr>
                <w:rFonts w:ascii="Book Antiqua" w:hAnsi="Book Antiqua"/>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171C28" w:rsidRDefault="00A85CAC" w:rsidP="005E0138">
            <w:pPr>
              <w:pStyle w:val="Paragraphedeliste"/>
              <w:widowControl w:val="0"/>
              <w:numPr>
                <w:ilvl w:val="0"/>
                <w:numId w:val="56"/>
              </w:numPr>
              <w:tabs>
                <w:tab w:val="clear" w:pos="1140"/>
                <w:tab w:val="num" w:pos="708"/>
              </w:tabs>
              <w:autoSpaceDE w:val="0"/>
              <w:spacing w:line="240" w:lineRule="auto"/>
              <w:ind w:left="708" w:hanging="284"/>
              <w:jc w:val="both"/>
              <w:rPr>
                <w:rFonts w:ascii="Book Antiqua" w:hAnsi="Book Antiqua"/>
              </w:rPr>
            </w:pPr>
            <w:r w:rsidRPr="00171C28">
              <w:rPr>
                <w:rFonts w:ascii="Book Antiqua" w:hAnsi="Book Antiqua"/>
              </w:rPr>
              <w:t xml:space="preserve">est coupable de ‘’corruption’’ quiconque fournit, sollicite ou accepte plusieurs offres  émises par le même soumissionnaire sous des noms des sociétés différentes et/ou sur des numéros d’enregistrement différents. </w:t>
            </w:r>
          </w:p>
          <w:p w:rsidR="00A85CAC" w:rsidRPr="00171C28" w:rsidRDefault="00A85CAC" w:rsidP="005E0138">
            <w:pPr>
              <w:pStyle w:val="Paragraphedeliste"/>
              <w:widowControl w:val="0"/>
              <w:numPr>
                <w:ilvl w:val="0"/>
                <w:numId w:val="56"/>
              </w:numPr>
              <w:tabs>
                <w:tab w:val="clear" w:pos="1140"/>
                <w:tab w:val="num" w:pos="566"/>
              </w:tabs>
              <w:autoSpaceDE w:val="0"/>
              <w:spacing w:line="240" w:lineRule="auto"/>
              <w:ind w:left="708" w:hanging="425"/>
              <w:jc w:val="both"/>
              <w:rPr>
                <w:rFonts w:ascii="Book Antiqua" w:hAnsi="Book Antiqua"/>
              </w:rPr>
            </w:pPr>
            <w:r w:rsidRPr="00171C28">
              <w:rPr>
                <w:rFonts w:ascii="Book Antiqua" w:hAnsi="Book Antiqua"/>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Pr="00787254" w:rsidRDefault="00986DB7" w:rsidP="00230C15">
      <w:pPr>
        <w:widowControl w:val="0"/>
        <w:autoSpaceDE w:val="0"/>
        <w:spacing w:line="360" w:lineRule="auto"/>
        <w:jc w:val="both"/>
        <w:rPr>
          <w:rFonts w:ascii="Book Antiqua" w:hAnsi="Book Antiqua"/>
        </w:rPr>
      </w:pPr>
    </w:p>
    <w:p w:rsidR="00017841" w:rsidRPr="00787254" w:rsidRDefault="00017841" w:rsidP="00017841">
      <w:pPr>
        <w:suppressAutoHyphens w:val="0"/>
        <w:autoSpaceDN/>
        <w:jc w:val="center"/>
        <w:textAlignment w:val="auto"/>
        <w:rPr>
          <w:rFonts w:ascii="Book Antiqua" w:hAnsi="Book Antiqua"/>
          <w:b/>
        </w:rPr>
      </w:pPr>
      <w:r w:rsidRPr="00787254">
        <w:rPr>
          <w:rFonts w:ascii="Book Antiqua" w:hAnsi="Book Antiqua"/>
          <w:b/>
        </w:rPr>
        <w:t>GRILLE D’EVALUATION DES OFFRES TECHNIQUES</w:t>
      </w:r>
    </w:p>
    <w:p w:rsidR="00017841" w:rsidRPr="00787254" w:rsidRDefault="00017841" w:rsidP="00017841">
      <w:pPr>
        <w:suppressAutoHyphens w:val="0"/>
        <w:autoSpaceDN/>
        <w:jc w:val="center"/>
        <w:textAlignment w:val="auto"/>
        <w:rPr>
          <w:rFonts w:ascii="Book Antiqua" w:hAnsi="Book Antiqua" w:cs="Arial"/>
          <w:b/>
        </w:rPr>
      </w:pPr>
      <w:r w:rsidRPr="00787254">
        <w:rPr>
          <w:rFonts w:ascii="Book Antiqua"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77"/>
        <w:gridCol w:w="1225"/>
        <w:gridCol w:w="3310"/>
        <w:gridCol w:w="237"/>
        <w:gridCol w:w="2519"/>
        <w:gridCol w:w="900"/>
        <w:gridCol w:w="962"/>
      </w:tblGrid>
      <w:tr w:rsidR="0043065C" w:rsidRPr="0043065C" w:rsidTr="00611017">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iCs/>
              </w:rPr>
              <w:t>la présentation de l’offre</w:t>
            </w:r>
            <w:r w:rsidRPr="0043065C">
              <w:rPr>
                <w:rFonts w:ascii="Book Antiqua" w:hAnsi="Book Antiqua"/>
                <w:iCs/>
              </w:rPr>
              <w:t> </w:t>
            </w:r>
          </w:p>
        </w:tc>
      </w:tr>
      <w:tr w:rsidR="0043065C" w:rsidRPr="0043065C" w:rsidTr="00611017">
        <w:trPr>
          <w:trHeight w:val="709"/>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widowControl w:val="0"/>
              <w:numPr>
                <w:ilvl w:val="0"/>
                <w:numId w:val="19"/>
              </w:numPr>
              <w:suppressAutoHyphens w:val="0"/>
              <w:autoSpaceDE w:val="0"/>
              <w:autoSpaceDN/>
              <w:spacing w:before="44" w:after="200" w:line="276" w:lineRule="auto"/>
              <w:ind w:right="132"/>
              <w:jc w:val="both"/>
              <w:textAlignment w:val="auto"/>
              <w:rPr>
                <w:rFonts w:ascii="Book Antiqua" w:eastAsia="Calibri" w:hAnsi="Book Antiqua"/>
                <w:iCs/>
                <w:lang w:eastAsia="en-US"/>
              </w:rPr>
            </w:pPr>
            <w:r w:rsidRPr="0043065C">
              <w:rPr>
                <w:rFonts w:ascii="Book Antiqua" w:eastAsia="Calibri" w:hAnsi="Book Antiqua"/>
                <w:b/>
                <w:iCs/>
                <w:lang w:eastAsia="en-US"/>
              </w:rPr>
              <w:t>la présentation de l’offre</w:t>
            </w:r>
            <w:r w:rsidRPr="0043065C">
              <w:rPr>
                <w:rFonts w:ascii="Book Antiqua" w:eastAsia="Calibri" w:hAnsi="Book Antiqua"/>
                <w:iCs/>
                <w:lang w:eastAsia="en-US"/>
              </w:rPr>
              <w:t> ;</w:t>
            </w:r>
          </w:p>
          <w:p w:rsidR="0043065C" w:rsidRPr="0043065C" w:rsidRDefault="0043065C" w:rsidP="0043065C">
            <w:pPr>
              <w:spacing w:after="160"/>
              <w:ind w:left="720"/>
              <w:jc w:val="both"/>
              <w:rPr>
                <w:rFonts w:ascii="Book Antiqua" w:eastAsia="Calibri" w:hAnsi="Book Antiqua"/>
                <w:u w:val="single"/>
                <w:lang w:eastAsia="en-US"/>
              </w:rPr>
            </w:pPr>
            <w:r w:rsidRPr="0043065C">
              <w:rPr>
                <w:rFonts w:ascii="Book Antiqua" w:eastAsia="Calibri" w:hAnsi="Book Antiqua"/>
                <w:u w:val="single"/>
                <w:lang w:eastAsia="en-US"/>
              </w:rPr>
              <w:t xml:space="preserve">(Lisibilité, pièces dans l’ordre du RPAO, sommaires, intercalaire de couleur, pagination…) </w:t>
            </w:r>
          </w:p>
          <w:p w:rsidR="0043065C" w:rsidRPr="0043065C" w:rsidRDefault="0043065C" w:rsidP="0043065C">
            <w:pPr>
              <w:spacing w:after="160"/>
              <w:ind w:left="278"/>
              <w:rPr>
                <w:rFonts w:ascii="Book Antiqua" w:eastAsia="Calibri" w:hAnsi="Book Antiqua"/>
                <w:b/>
                <w:bCs/>
                <w:i/>
                <w:iCs/>
                <w:lang w:eastAsia="en-US"/>
              </w:rPr>
            </w:pPr>
            <w:r w:rsidRPr="0043065C">
              <w:rPr>
                <w:rFonts w:ascii="Book Antiqua" w:eastAsia="Calibri" w:hAnsi="Book Antiqua"/>
                <w:b/>
                <w:bCs/>
                <w:i/>
                <w:iCs/>
                <w:lang w:eastAsia="en-US"/>
              </w:rPr>
              <w:t>La  validation de 4/5 sous  critèrespour obtenir  un oui</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cs="Arial"/>
              </w:rPr>
            </w:pPr>
            <w:r w:rsidRPr="0043065C">
              <w:rPr>
                <w:rFonts w:ascii="Book Antiqua" w:hAnsi="Book Antiqua" w:cs="Arial"/>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cs="Arial"/>
              </w:rPr>
            </w:pPr>
            <w:r w:rsidRPr="0043065C">
              <w:rPr>
                <w:rFonts w:ascii="Book Antiqua" w:hAnsi="Book Antiqua" w:cs="Arial"/>
              </w:rPr>
              <w:t>oui</w:t>
            </w:r>
          </w:p>
        </w:tc>
      </w:tr>
      <w:tr w:rsidR="0043065C" w:rsidRPr="0043065C" w:rsidTr="00611017">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cs="Arial"/>
              </w:rPr>
            </w:pPr>
            <w:r w:rsidRPr="0043065C">
              <w:rPr>
                <w:rFonts w:ascii="Book Antiqua" w:hAnsi="Book Antiqua"/>
                <w:b/>
              </w:rPr>
              <w:t>Expérience générale ou substituer à l’article 97 du code de code des marchés</w:t>
            </w:r>
          </w:p>
        </w:tc>
      </w:tr>
      <w:tr w:rsidR="0043065C" w:rsidRPr="0043065C" w:rsidTr="00611017">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jc w:val="both"/>
              <w:rPr>
                <w:rFonts w:ascii="Book Antiqua" w:hAnsi="Book Antiqua"/>
              </w:rPr>
            </w:pPr>
            <w:r w:rsidRPr="0043065C">
              <w:rPr>
                <w:rFonts w:ascii="Book Antiqua" w:hAnsi="Book Antiqua"/>
              </w:rPr>
              <w:t xml:space="preserve">Expérience dans les marchés de travaux : </w:t>
            </w:r>
            <w:r w:rsidRPr="0043065C">
              <w:rPr>
                <w:rFonts w:ascii="Book Antiqua" w:hAnsi="Book Antiqua"/>
                <w:bCs/>
              </w:rPr>
              <w:t xml:space="preserve">01 marché exécuté </w:t>
            </w:r>
            <w:r w:rsidRPr="0043065C">
              <w:rPr>
                <w:rFonts w:ascii="Book Antiqua" w:hAnsi="Book Antiqua"/>
              </w:rPr>
              <w:t xml:space="preserve">à titre d’entrepreneur dans le domaine </w:t>
            </w:r>
            <w:r w:rsidRPr="0043065C">
              <w:rPr>
                <w:rFonts w:ascii="Book Antiqua" w:hAnsi="Book Antiqua"/>
              </w:rPr>
              <w:lastRenderedPageBreak/>
              <w:t>électrique au cours des 03 dernières années qui précèdent la date limite de dépôt des soumissions.</w:t>
            </w:r>
          </w:p>
          <w:p w:rsidR="0043065C" w:rsidRPr="0043065C" w:rsidRDefault="0043065C" w:rsidP="0043065C">
            <w:pPr>
              <w:ind w:left="1440"/>
              <w:jc w:val="both"/>
              <w:rPr>
                <w:rFonts w:ascii="Book Antiqua" w:hAnsi="Book Antiqua"/>
                <w:i/>
                <w:iCs/>
              </w:rPr>
            </w:pPr>
            <w:r w:rsidRPr="0043065C">
              <w:rPr>
                <w:rFonts w:ascii="Book Antiqua" w:hAnsi="Book Antiqua"/>
                <w:i/>
                <w:iCs/>
              </w:rPr>
              <w:tab/>
            </w:r>
          </w:p>
          <w:p w:rsidR="0043065C" w:rsidRPr="0043065C" w:rsidRDefault="0043065C" w:rsidP="0043065C">
            <w:pPr>
              <w:ind w:left="1440"/>
              <w:jc w:val="both"/>
              <w:rPr>
                <w:rFonts w:ascii="Book Antiqua" w:hAnsi="Book Antiqua"/>
                <w:i/>
                <w:iCs/>
              </w:rPr>
            </w:pPr>
            <w:r w:rsidRPr="0043065C">
              <w:rPr>
                <w:rFonts w:ascii="Book Antiqua" w:hAnsi="Book Antiqua"/>
                <w:sz w:val="22"/>
                <w:szCs w:val="22"/>
              </w:rPr>
              <w:t xml:space="preserve">Sous-critère </w:t>
            </w:r>
            <w:r w:rsidRPr="0043065C">
              <w:rPr>
                <w:rFonts w:ascii="Book Antiqua" w:hAnsi="Book Antiqua"/>
                <w:i/>
                <w:iCs/>
                <w:sz w:val="22"/>
                <w:szCs w:val="22"/>
              </w:rPr>
              <w:t>01 Marché de 13  500 000 FCFA</w:t>
            </w:r>
            <w:r w:rsidRPr="0043065C">
              <w:rPr>
                <w:rFonts w:ascii="Book Antiqua" w:hAnsi="Book Antiqua"/>
                <w:i/>
                <w:iCs/>
                <w:sz w:val="22"/>
                <w:szCs w:val="22"/>
              </w:rPr>
              <w:tab/>
              <w:t>FCFA</w:t>
            </w:r>
            <w:r w:rsidRPr="0043065C">
              <w:rPr>
                <w:rFonts w:ascii="Book Antiqua" w:hAnsi="Book Antiqua"/>
                <w:i/>
                <w:iCs/>
                <w:sz w:val="22"/>
                <w:szCs w:val="22"/>
              </w:rPr>
              <w:tab/>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cs="Arial"/>
              </w:rPr>
            </w:pPr>
            <w:r w:rsidRPr="0043065C">
              <w:rPr>
                <w:rFonts w:ascii="Book Antiqua" w:hAnsi="Book Antiqua" w:cs="Arial"/>
              </w:rPr>
              <w:lastRenderedPageBreak/>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cs="Arial"/>
              </w:rPr>
            </w:pPr>
            <w:r w:rsidRPr="0043065C">
              <w:rPr>
                <w:rFonts w:ascii="Book Antiqua" w:hAnsi="Book Antiqua" w:cs="Arial"/>
              </w:rPr>
              <w:t>oui</w:t>
            </w:r>
          </w:p>
        </w:tc>
      </w:tr>
      <w:tr w:rsidR="0043065C" w:rsidRPr="0043065C" w:rsidTr="00611017">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rPr>
              <w:lastRenderedPageBreak/>
              <w:t>MATERIELS</w:t>
            </w:r>
          </w:p>
        </w:tc>
      </w:tr>
      <w:tr w:rsidR="0043065C" w:rsidRPr="0043065C" w:rsidTr="0061101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rPr>
              <w:t>Qtés</w:t>
            </w:r>
          </w:p>
        </w:tc>
        <w:tc>
          <w:tcPr>
            <w:tcW w:w="72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rPr>
              <w:t>DESIGNATION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hideMark/>
          </w:tcPr>
          <w:p w:rsidR="0043065C" w:rsidRPr="0043065C" w:rsidRDefault="0043065C" w:rsidP="0043065C">
            <w:pPr>
              <w:suppressAutoHyphens w:val="0"/>
              <w:autoSpaceDN/>
              <w:textAlignment w:val="auto"/>
              <w:rPr>
                <w:rFonts w:ascii="Book Antiqua" w:hAnsi="Book Antiqua"/>
                <w:b/>
              </w:rPr>
            </w:pPr>
          </w:p>
        </w:tc>
      </w:tr>
      <w:tr w:rsidR="0043065C" w:rsidRPr="0043065C" w:rsidTr="0061101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01</w:t>
            </w: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hideMark/>
          </w:tcPr>
          <w:p w:rsidR="0043065C" w:rsidRPr="0043065C" w:rsidRDefault="0043065C" w:rsidP="0043065C">
            <w:pPr>
              <w:numPr>
                <w:ilvl w:val="0"/>
                <w:numId w:val="20"/>
              </w:numPr>
              <w:suppressAutoHyphens w:val="0"/>
              <w:autoSpaceDN/>
              <w:spacing w:after="200" w:line="276" w:lineRule="auto"/>
              <w:jc w:val="both"/>
              <w:textAlignment w:val="auto"/>
              <w:rPr>
                <w:rFonts w:ascii="Book Antiqua" w:eastAsia="Calibri" w:hAnsi="Book Antiqua"/>
                <w:u w:val="single"/>
                <w:lang w:eastAsia="en-US"/>
              </w:rPr>
            </w:pPr>
            <w:r w:rsidRPr="0043065C">
              <w:rPr>
                <w:rFonts w:ascii="Book Antiqua" w:eastAsia="Calibri" w:hAnsi="Book Antiqua"/>
                <w:u w:val="single"/>
                <w:lang w:eastAsia="en-US"/>
              </w:rPr>
              <w:t>Matériels</w:t>
            </w:r>
          </w:p>
          <w:p w:rsidR="0043065C" w:rsidRPr="0043065C" w:rsidRDefault="0043065C" w:rsidP="0043065C">
            <w:pPr>
              <w:ind w:left="720"/>
              <w:jc w:val="both"/>
              <w:textAlignment w:val="auto"/>
              <w:rPr>
                <w:rFonts w:ascii="Book Antiqua" w:hAnsi="Book Antiqua" w:cs="Arial"/>
                <w:iCs/>
              </w:rPr>
            </w:pPr>
            <w:r w:rsidRPr="0043065C">
              <w:rPr>
                <w:rFonts w:ascii="Book Antiqua" w:hAnsi="Book Antiqua" w:cs="Arial"/>
                <w:iCs/>
              </w:rPr>
              <w:t>01 Véhicule Pic up 4x4 ;</w:t>
            </w:r>
          </w:p>
          <w:p w:rsidR="0043065C" w:rsidRPr="0043065C" w:rsidRDefault="0043065C" w:rsidP="0043065C">
            <w:pPr>
              <w:ind w:left="720"/>
              <w:jc w:val="both"/>
              <w:textAlignment w:val="auto"/>
              <w:rPr>
                <w:rFonts w:ascii="Book Antiqua" w:hAnsi="Book Antiqua" w:cs="Arial"/>
                <w:iCs/>
              </w:rPr>
            </w:pPr>
            <w:r w:rsidRPr="0043065C">
              <w:rPr>
                <w:rFonts w:ascii="Book Antiqua" w:hAnsi="Book Antiqua" w:cs="Arial"/>
                <w:iCs/>
              </w:rPr>
              <w:t>Petit matériel (pioche, pelle, brouette, serre joint, scie, fil, plomb, niveau d’eau, etc……) ;</w:t>
            </w:r>
          </w:p>
          <w:p w:rsidR="0043065C" w:rsidRPr="0043065C" w:rsidRDefault="0043065C" w:rsidP="0043065C">
            <w:pPr>
              <w:ind w:left="720"/>
              <w:jc w:val="both"/>
              <w:textAlignment w:val="auto"/>
              <w:rPr>
                <w:rFonts w:ascii="Book Antiqua" w:hAnsi="Book Antiqua" w:cs="Arial"/>
                <w:iCs/>
              </w:rPr>
            </w:pPr>
            <w:r w:rsidRPr="0043065C">
              <w:rPr>
                <w:rFonts w:ascii="Book Antiqua" w:hAnsi="Book Antiqua" w:cs="Arial"/>
                <w:iCs/>
              </w:rPr>
              <w:t>Matériel de bureau ;</w:t>
            </w:r>
          </w:p>
          <w:p w:rsidR="0043065C" w:rsidRPr="0043065C" w:rsidRDefault="0043065C" w:rsidP="0043065C">
            <w:pPr>
              <w:ind w:left="720"/>
              <w:jc w:val="both"/>
              <w:textAlignment w:val="auto"/>
              <w:rPr>
                <w:rFonts w:ascii="Book Antiqua" w:hAnsi="Book Antiqua" w:cs="Arial"/>
                <w:iCs/>
              </w:rPr>
            </w:pPr>
            <w:r w:rsidRPr="0043065C">
              <w:rPr>
                <w:rFonts w:ascii="Book Antiqua" w:hAnsi="Book Antiqua" w:cs="Arial"/>
                <w:iCs/>
              </w:rPr>
              <w:t>Equipement de protection individuel.</w:t>
            </w:r>
          </w:p>
          <w:p w:rsidR="0043065C" w:rsidRPr="0043065C" w:rsidRDefault="0043065C" w:rsidP="0043065C">
            <w:pPr>
              <w:ind w:left="720"/>
              <w:jc w:val="both"/>
              <w:rPr>
                <w:rFonts w:ascii="Book Antiqua" w:eastAsia="Calibri" w:hAnsi="Book Antiqua"/>
                <w:u w:val="single"/>
                <w:lang w:eastAsia="en-US"/>
              </w:rPr>
            </w:pPr>
            <w:r w:rsidRPr="0043065C">
              <w:rPr>
                <w:rFonts w:ascii="Book Antiqua" w:hAnsi="Book Antiqua" w:cs="Arial"/>
                <w:iCs/>
              </w:rPr>
              <w:t xml:space="preserve"> La validation de 3/4 sous critères  pour obtenir un oui</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b/>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oui</w:t>
            </w:r>
          </w:p>
        </w:tc>
      </w:tr>
      <w:tr w:rsidR="0043065C" w:rsidRPr="0043065C" w:rsidTr="00611017">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rPr>
              <w:t>PERSONNEL :</w:t>
            </w:r>
            <w:r w:rsidRPr="0043065C">
              <w:rPr>
                <w:rFonts w:ascii="Book Antiqua" w:hAnsi="Book Antiqua"/>
                <w:b/>
                <w:bCs/>
                <w:i/>
                <w:iCs/>
              </w:rPr>
              <w:t xml:space="preserve"> La validation de 1/2 sous critères  pour obtenir un oui</w:t>
            </w:r>
          </w:p>
        </w:tc>
      </w:tr>
      <w:tr w:rsidR="0043065C" w:rsidRPr="0043065C" w:rsidTr="0061101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6</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rPr>
              <w:t>Chef de cha</w:t>
            </w:r>
            <w:r w:rsidRPr="0043065C">
              <w:rPr>
                <w:rFonts w:ascii="Book Antiqua" w:hAnsi="Book Antiqua"/>
                <w:b/>
              </w:rPr>
              <w:t>n</w:t>
            </w:r>
            <w:r w:rsidRPr="0043065C">
              <w:rPr>
                <w:rFonts w:ascii="Book Antiqua" w:hAnsi="Book Antiqua"/>
                <w:b/>
              </w:rPr>
              <w:t>tier </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iCs/>
              </w:rPr>
              <w:t>Technicien supérieur de génie Civil ou Rural ou équivalent</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sz w:val="22"/>
              </w:rPr>
            </w:pPr>
            <w:r w:rsidRPr="0043065C">
              <w:rPr>
                <w:rFonts w:ascii="Book Antiqua" w:hAnsi="Book Antiqua"/>
                <w:sz w:val="22"/>
              </w:rPr>
              <w:t>Copie certifiée du d</w:t>
            </w:r>
            <w:r w:rsidRPr="0043065C">
              <w:rPr>
                <w:rFonts w:ascii="Book Antiqua" w:hAnsi="Book Antiqua"/>
                <w:sz w:val="22"/>
              </w:rPr>
              <w:t>i</w:t>
            </w:r>
            <w:r w:rsidRPr="0043065C">
              <w:rPr>
                <w:rFonts w:ascii="Book Antiqua" w:hAnsi="Book Antiqua"/>
                <w:sz w:val="22"/>
              </w:rPr>
              <w:t>plôme, attestation de pr</w:t>
            </w:r>
            <w:r w:rsidRPr="0043065C">
              <w:rPr>
                <w:rFonts w:ascii="Book Antiqua" w:hAnsi="Book Antiqua"/>
                <w:sz w:val="22"/>
              </w:rPr>
              <w:t>é</w:t>
            </w:r>
            <w:r w:rsidRPr="0043065C">
              <w:rPr>
                <w:rFonts w:ascii="Book Antiqua" w:hAnsi="Book Antiqua"/>
                <w:sz w:val="22"/>
              </w:rPr>
              <w:t>sentation du diplôme, attestation de disponibil</w:t>
            </w:r>
            <w:r w:rsidRPr="0043065C">
              <w:rPr>
                <w:rFonts w:ascii="Book Antiqua" w:hAnsi="Book Antiqua"/>
                <w:sz w:val="22"/>
              </w:rPr>
              <w:t>i</w:t>
            </w:r>
            <w:r w:rsidRPr="0043065C">
              <w:rPr>
                <w:rFonts w:ascii="Book Antiqua" w:hAnsi="Book Antiqua"/>
                <w:sz w:val="22"/>
              </w:rPr>
              <w:t>té et CV.</w:t>
            </w:r>
          </w:p>
        </w:tc>
        <w:tc>
          <w:tcPr>
            <w:tcW w:w="900" w:type="dxa"/>
            <w:vMerge w:val="restart"/>
            <w:tcBorders>
              <w:top w:val="single" w:sz="4" w:space="0" w:color="auto"/>
              <w:left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non</w:t>
            </w:r>
          </w:p>
          <w:p w:rsidR="0043065C" w:rsidRPr="0043065C" w:rsidRDefault="0043065C" w:rsidP="0043065C">
            <w:pPr>
              <w:rPr>
                <w:rFonts w:ascii="Book Antiqua" w:hAnsi="Book Antiqua"/>
              </w:rPr>
            </w:pPr>
          </w:p>
        </w:tc>
        <w:tc>
          <w:tcPr>
            <w:tcW w:w="962" w:type="dxa"/>
            <w:vMerge w:val="restart"/>
            <w:tcBorders>
              <w:top w:val="single" w:sz="4" w:space="0" w:color="auto"/>
              <w:left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oui</w:t>
            </w:r>
          </w:p>
          <w:p w:rsidR="0043065C" w:rsidRPr="0043065C" w:rsidRDefault="0043065C" w:rsidP="0043065C">
            <w:pPr>
              <w:rPr>
                <w:rFonts w:ascii="Book Antiqua" w:hAnsi="Book Antiqua"/>
              </w:rPr>
            </w:pPr>
          </w:p>
        </w:tc>
      </w:tr>
      <w:tr w:rsidR="0043065C" w:rsidRPr="0043065C" w:rsidTr="0061101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8</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rPr>
              <w:t>Responsable administratif et financier</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cs="Arial"/>
                <w:b/>
                <w:i/>
                <w:iCs/>
              </w:rPr>
              <w:t xml:space="preserve">Brevet d’Etude Supérieure ou équivalent ou plus ou Bacc en  </w:t>
            </w:r>
            <w:r w:rsidRPr="0043065C">
              <w:rPr>
                <w:rFonts w:ascii="Book Antiqua" w:hAnsi="Book Antiqua"/>
                <w:b/>
              </w:rPr>
              <w:t>gestion/Comptabilité</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sz w:val="22"/>
              </w:rPr>
            </w:pPr>
            <w:r w:rsidRPr="0043065C">
              <w:rPr>
                <w:rFonts w:ascii="Book Antiqua" w:hAnsi="Book Antiqua"/>
                <w:sz w:val="22"/>
              </w:rPr>
              <w:t>Copie certifiée du d</w:t>
            </w:r>
            <w:r w:rsidRPr="0043065C">
              <w:rPr>
                <w:rFonts w:ascii="Book Antiqua" w:hAnsi="Book Antiqua"/>
                <w:sz w:val="22"/>
              </w:rPr>
              <w:t>i</w:t>
            </w:r>
            <w:r w:rsidRPr="0043065C">
              <w:rPr>
                <w:rFonts w:ascii="Book Antiqua" w:hAnsi="Book Antiqua"/>
                <w:sz w:val="22"/>
              </w:rPr>
              <w:t>plôme, attestation de pr</w:t>
            </w:r>
            <w:r w:rsidRPr="0043065C">
              <w:rPr>
                <w:rFonts w:ascii="Book Antiqua" w:hAnsi="Book Antiqua"/>
                <w:sz w:val="22"/>
              </w:rPr>
              <w:t>é</w:t>
            </w:r>
            <w:r w:rsidRPr="0043065C">
              <w:rPr>
                <w:rFonts w:ascii="Book Antiqua" w:hAnsi="Book Antiqua"/>
                <w:sz w:val="22"/>
              </w:rPr>
              <w:t>sentation du diplôme, attestation de disponibil</w:t>
            </w:r>
            <w:r w:rsidRPr="0043065C">
              <w:rPr>
                <w:rFonts w:ascii="Book Antiqua" w:hAnsi="Book Antiqua"/>
                <w:sz w:val="22"/>
              </w:rPr>
              <w:t>i</w:t>
            </w:r>
            <w:r w:rsidRPr="0043065C">
              <w:rPr>
                <w:rFonts w:ascii="Book Antiqua" w:hAnsi="Book Antiqua"/>
                <w:sz w:val="22"/>
              </w:rPr>
              <w:t>té et CV.</w:t>
            </w:r>
          </w:p>
        </w:tc>
        <w:tc>
          <w:tcPr>
            <w:tcW w:w="900" w:type="dxa"/>
            <w:vMerge/>
            <w:tcBorders>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p>
        </w:tc>
        <w:tc>
          <w:tcPr>
            <w:tcW w:w="962" w:type="dxa"/>
            <w:vMerge/>
            <w:tcBorders>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p>
        </w:tc>
      </w:tr>
      <w:tr w:rsidR="0043065C" w:rsidRPr="0043065C" w:rsidTr="00611017">
        <w:trPr>
          <w:trHeight w:val="47"/>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hideMark/>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rPr>
              <w:t xml:space="preserve">PROPOSITION TECHNIQUE </w:t>
            </w:r>
          </w:p>
        </w:tc>
      </w:tr>
      <w:tr w:rsidR="0043065C" w:rsidRPr="0043065C" w:rsidTr="0061101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43065C" w:rsidRPr="0043065C" w:rsidRDefault="0043065C" w:rsidP="0043065C">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b/>
              </w:rPr>
              <w:t>Visite des lieux</w:t>
            </w:r>
          </w:p>
        </w:tc>
      </w:tr>
      <w:tr w:rsidR="0043065C" w:rsidRPr="0043065C" w:rsidTr="0061101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9</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Les preuves d’acceptations des conditions du marché </w:t>
            </w:r>
          </w:p>
          <w:p w:rsidR="0043065C" w:rsidRPr="0043065C" w:rsidRDefault="0043065C" w:rsidP="0043065C">
            <w:pPr>
              <w:numPr>
                <w:ilvl w:val="0"/>
                <w:numId w:val="44"/>
              </w:numPr>
              <w:suppressAutoHyphens w:val="0"/>
              <w:autoSpaceDN/>
              <w:spacing w:after="60" w:line="276" w:lineRule="auto"/>
              <w:jc w:val="both"/>
              <w:textAlignment w:val="auto"/>
              <w:rPr>
                <w:rFonts w:ascii="Book Antiqua" w:hAnsi="Book Antiqua"/>
                <w:sz w:val="22"/>
                <w:szCs w:val="22"/>
              </w:rPr>
            </w:pPr>
            <w:r w:rsidRPr="0043065C">
              <w:rPr>
                <w:rFonts w:ascii="Book Antiqua" w:hAnsi="Book Antiqua"/>
                <w:sz w:val="22"/>
                <w:szCs w:val="22"/>
              </w:rPr>
              <w:t>Le Cahier des Clauses Administratives Particulières(CCAP);</w:t>
            </w:r>
          </w:p>
          <w:p w:rsidR="0043065C" w:rsidRPr="0043065C" w:rsidRDefault="0043065C" w:rsidP="0043065C">
            <w:pPr>
              <w:numPr>
                <w:ilvl w:val="0"/>
                <w:numId w:val="44"/>
              </w:numPr>
              <w:suppressAutoHyphens w:val="0"/>
              <w:autoSpaceDN/>
              <w:spacing w:after="60" w:line="276" w:lineRule="auto"/>
              <w:jc w:val="both"/>
              <w:textAlignment w:val="auto"/>
              <w:rPr>
                <w:rFonts w:ascii="Book Antiqua" w:hAnsi="Book Antiqua"/>
                <w:sz w:val="22"/>
                <w:szCs w:val="22"/>
              </w:rPr>
            </w:pPr>
            <w:r w:rsidRPr="0043065C">
              <w:rPr>
                <w:rFonts w:ascii="Book Antiqua" w:hAnsi="Book Antiqua"/>
                <w:sz w:val="22"/>
                <w:szCs w:val="22"/>
              </w:rPr>
              <w:t xml:space="preserve">Les Cahiers des Clauses Techniques Particulières (CCTP), </w:t>
            </w:r>
          </w:p>
          <w:p w:rsidR="0043065C" w:rsidRPr="0043065C" w:rsidRDefault="0043065C" w:rsidP="0043065C">
            <w:pPr>
              <w:spacing w:after="60"/>
              <w:ind w:left="720"/>
              <w:jc w:val="both"/>
              <w:rPr>
                <w:rFonts w:ascii="Book Antiqua" w:hAnsi="Book Antiqua"/>
                <w:sz w:val="22"/>
                <w:szCs w:val="22"/>
              </w:rPr>
            </w:pPr>
            <w:r w:rsidRPr="0043065C">
              <w:rPr>
                <w:rFonts w:ascii="Book Antiqua" w:hAnsi="Book Antiqua"/>
                <w:b/>
                <w:bCs/>
                <w:i/>
                <w:iCs/>
                <w:sz w:val="22"/>
                <w:szCs w:val="22"/>
              </w:rPr>
              <w:t>la validation de 2/2 sous  critèrespar critère   pour obtenir  un oui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oui</w:t>
            </w:r>
          </w:p>
        </w:tc>
      </w:tr>
      <w:tr w:rsidR="0043065C" w:rsidRPr="0043065C" w:rsidTr="0061101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b/>
              </w:rPr>
              <w:t xml:space="preserve">Méthodologie </w:t>
            </w:r>
          </w:p>
        </w:tc>
      </w:tr>
      <w:tr w:rsidR="0043065C" w:rsidRPr="0043065C" w:rsidTr="00611017">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10</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Note méthodologique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oui</w:t>
            </w:r>
          </w:p>
        </w:tc>
      </w:tr>
      <w:tr w:rsidR="0043065C" w:rsidRPr="0043065C" w:rsidTr="00611017">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11</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Organigramme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oui</w:t>
            </w:r>
          </w:p>
        </w:tc>
      </w:tr>
      <w:tr w:rsidR="0043065C" w:rsidRPr="0043065C" w:rsidTr="00611017">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b/>
              </w:rPr>
              <w:t>Planning de chantier</w:t>
            </w:r>
          </w:p>
        </w:tc>
      </w:tr>
      <w:tr w:rsidR="0043065C" w:rsidRPr="0043065C" w:rsidTr="00611017">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12</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Planning conforme aux délais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oui</w:t>
            </w:r>
          </w:p>
        </w:tc>
      </w:tr>
      <w:tr w:rsidR="0043065C" w:rsidRPr="0043065C" w:rsidTr="00611017">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13</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iCs/>
              </w:rPr>
              <w:t xml:space="preserve">la capacité financière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oui</w:t>
            </w:r>
          </w:p>
        </w:tc>
      </w:tr>
      <w:tr w:rsidR="0043065C" w:rsidRPr="0043065C" w:rsidTr="00611017">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rPr>
              <w:t xml:space="preserve">                                                                                                                                  Total de oui       7 /9</w:t>
            </w:r>
          </w:p>
        </w:tc>
      </w:tr>
      <w:tr w:rsidR="0043065C" w:rsidRPr="0043065C" w:rsidTr="00611017">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3065C" w:rsidRPr="0043065C" w:rsidRDefault="0043065C" w:rsidP="0043065C">
            <w:pPr>
              <w:suppressAutoHyphens w:val="0"/>
              <w:autoSpaceDN/>
              <w:textAlignment w:val="auto"/>
              <w:rPr>
                <w:rFonts w:ascii="Book Antiqua" w:hAnsi="Book Antiqua"/>
              </w:rPr>
            </w:pPr>
            <w:r w:rsidRPr="0043065C">
              <w:rPr>
                <w:rFonts w:ascii="Book Antiqua" w:hAnsi="Book Antiqua"/>
              </w:rPr>
              <w:t xml:space="preserve">Seules les soumissions ayant obtenu </w:t>
            </w:r>
            <w:r w:rsidRPr="0043065C">
              <w:rPr>
                <w:rFonts w:ascii="Book Antiqua" w:hAnsi="Book Antiqua"/>
                <w:b/>
              </w:rPr>
              <w:t>7</w:t>
            </w:r>
            <w:r w:rsidRPr="0043065C">
              <w:rPr>
                <w:rFonts w:ascii="Book Antiqua" w:hAnsi="Book Antiqua"/>
              </w:rPr>
              <w:t xml:space="preserve"> sur </w:t>
            </w:r>
            <w:r w:rsidRPr="0043065C">
              <w:rPr>
                <w:rFonts w:ascii="Book Antiqua" w:hAnsi="Book Antiqua"/>
                <w:b/>
              </w:rPr>
              <w:t>9</w:t>
            </w:r>
            <w:r w:rsidRPr="0043065C">
              <w:rPr>
                <w:rFonts w:ascii="Book Antiqua" w:hAnsi="Book Antiqua"/>
              </w:rPr>
              <w:t xml:space="preserve"> verront leur offre financière analysée. </w:t>
            </w:r>
          </w:p>
        </w:tc>
      </w:tr>
      <w:tr w:rsidR="0043065C" w:rsidRPr="0043065C" w:rsidTr="00611017">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rPr>
              <w:t>TOTAL GENERAL</w:t>
            </w:r>
          </w:p>
        </w:tc>
      </w:tr>
      <w:tr w:rsidR="0043065C" w:rsidRPr="0043065C" w:rsidTr="00611017">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43065C" w:rsidRPr="0043065C" w:rsidRDefault="0043065C" w:rsidP="0043065C">
            <w:pPr>
              <w:suppressAutoHyphens w:val="0"/>
              <w:autoSpaceDN/>
              <w:textAlignment w:val="auto"/>
              <w:rPr>
                <w:rFonts w:ascii="Book Antiqua" w:hAnsi="Book Antiqua"/>
                <w:b/>
              </w:rPr>
            </w:pPr>
            <w:r w:rsidRPr="0043065C">
              <w:rPr>
                <w:rFonts w:ascii="Book Antiqua" w:hAnsi="Book Antiqua"/>
                <w:b/>
              </w:rPr>
              <w:t>DECISION DE LA SOUS COMMISSION</w:t>
            </w:r>
          </w:p>
        </w:tc>
      </w:tr>
    </w:tbl>
    <w:p w:rsidR="00017841" w:rsidRPr="00787254" w:rsidRDefault="00017841" w:rsidP="00017841">
      <w:pPr>
        <w:suppressAutoHyphens w:val="0"/>
        <w:autoSpaceDN/>
        <w:rPr>
          <w:rFonts w:ascii="Book Antiqua" w:hAnsi="Book Antiqua"/>
        </w:rPr>
      </w:pPr>
    </w:p>
    <w:p w:rsidR="00741A36" w:rsidRPr="00787254" w:rsidRDefault="00741A36" w:rsidP="00230C15">
      <w:pPr>
        <w:suppressAutoHyphens w:val="0"/>
        <w:autoSpaceDN/>
        <w:spacing w:line="360" w:lineRule="auto"/>
        <w:textAlignment w:val="auto"/>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20EDF" w:rsidRPr="00787254" w:rsidRDefault="00620EDF"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333C6B" w:rsidRPr="00787254" w:rsidRDefault="00333C6B" w:rsidP="00333C6B">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191" w:name="_Toc390335365"/>
      <w:bookmarkStart w:id="192" w:name="_Toc390418124"/>
      <w:bookmarkStart w:id="193" w:name="_Toc97543360"/>
      <w:bookmarkStart w:id="194" w:name="_Toc97557072"/>
      <w:bookmarkStart w:id="195" w:name="_Toc157306465"/>
      <w:r w:rsidRPr="00787254">
        <w:rPr>
          <w:rFonts w:ascii="Book Antiqua" w:eastAsia="Calibri" w:hAnsi="Book Antiqua"/>
          <w:b/>
          <w:caps/>
          <w:spacing w:val="45"/>
          <w:lang w:eastAsia="en-US"/>
        </w:rPr>
        <w:t xml:space="preserve">piece n°4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Cahier des Clauses Administratives Particulières (CCAP)</w:t>
      </w:r>
      <w:bookmarkEnd w:id="191"/>
      <w:bookmarkEnd w:id="192"/>
      <w:bookmarkEnd w:id="193"/>
      <w:bookmarkEnd w:id="194"/>
      <w:bookmarkEnd w:id="195"/>
    </w:p>
    <w:p w:rsidR="00F727EC" w:rsidRPr="00787254" w:rsidRDefault="00F727EC"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F727EC" w:rsidRPr="00787254" w:rsidRDefault="00F727EC" w:rsidP="00230C15">
      <w:pPr>
        <w:suppressAutoHyphens w:val="0"/>
        <w:autoSpaceDN/>
        <w:textAlignment w:val="auto"/>
        <w:rPr>
          <w:rFonts w:ascii="Book Antiqua" w:eastAsia="Calibri" w:hAnsi="Book Antiqua"/>
          <w:spacing w:val="45"/>
          <w:lang w:eastAsia="en-US"/>
        </w:rPr>
      </w:pPr>
      <w:r w:rsidRPr="00787254">
        <w:rPr>
          <w:rFonts w:ascii="Book Antiqua" w:hAnsi="Book Antiqua"/>
        </w:rPr>
        <w:br w:type="page"/>
      </w:r>
    </w:p>
    <w:p w:rsidR="00273DD0" w:rsidRPr="00171C28" w:rsidRDefault="00353DCC" w:rsidP="00230C15">
      <w:pPr>
        <w:pageBreakBefore/>
        <w:widowControl w:val="0"/>
        <w:autoSpaceDE w:val="0"/>
        <w:spacing w:line="360" w:lineRule="auto"/>
        <w:jc w:val="center"/>
        <w:rPr>
          <w:rFonts w:ascii="Book Antiqua" w:hAnsi="Book Antiqua"/>
        </w:rPr>
      </w:pPr>
      <w:r w:rsidRPr="00171C28">
        <w:rPr>
          <w:rFonts w:ascii="Book Antiqua" w:hAnsi="Book Antiqua"/>
          <w:b/>
          <w:bCs/>
          <w:position w:val="1"/>
        </w:rPr>
        <w:lastRenderedPageBreak/>
        <w:t>NoterelativeauCahierdesClausesAdministrativesParticulières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travaux.</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A cet égard, les dispositions du CCAP complètent et/ou précisent les informations expressément prévues dans le CCAG d’une part, et celles nécessitées par le marché en question d’autre part, et ce, dans le respect des lois et rè</w:t>
      </w:r>
      <w:r w:rsidR="00D81BF9" w:rsidRPr="00171C28">
        <w:rPr>
          <w:rFonts w:ascii="Book Antiqua" w:hAnsi="Book Antiqua"/>
        </w:rPr>
        <w:t>glement en vigueur au Cameroun.</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Sauf disposition spéciale renvoyant au CCAP, les dispositions du CCAG demeurent applicables: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Dans tous les cas où les dispositions se contredisent, celles du Cahier des Clauses Administratives Particulières prévaudront sur celles du Cahier des Clauses Administratives Générales.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 numéro de l’article du CCAG auquel se réfère l’article du CCAP est indiqué le cas échéant, entre parenthèses. Les autres clauses du CCAG ne figurant pas dans le CCAP restent bien entendu en vigueur dans le cadre de l’exécution du marché.</w:t>
      </w:r>
    </w:p>
    <w:p w:rsidR="00CD534A" w:rsidRPr="00787254"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Les clauses types du CCAP constituent un canevas des dispositions que  le Maître d’Ouvrage ou le Maître d’Ouvrage Délégué et le Maître d’Ouvrage devront suivre pour préparer chaque Dossier d’Appel d’Offres et projet de marché.</w:t>
      </w:r>
    </w:p>
    <w:p w:rsidR="00273DD0" w:rsidRPr="00787254" w:rsidRDefault="00353DCC" w:rsidP="00230C15">
      <w:pPr>
        <w:widowControl w:val="0"/>
        <w:autoSpaceDE w:val="0"/>
        <w:spacing w:line="360" w:lineRule="auto"/>
        <w:jc w:val="both"/>
        <w:rPr>
          <w:rFonts w:ascii="Book Antiqua" w:hAnsi="Book Antiqua"/>
        </w:rPr>
      </w:pPr>
      <w:r w:rsidRPr="00787254">
        <w:rPr>
          <w:rFonts w:ascii="Book Antiqua" w:hAnsi="Book Antiqua"/>
        </w:rPr>
        <w:t>.</w:t>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353DCC" w:rsidP="00230C15">
      <w:pPr>
        <w:pageBreakBefore/>
        <w:widowControl w:val="0"/>
        <w:autoSpaceDE w:val="0"/>
        <w:spacing w:line="360" w:lineRule="auto"/>
        <w:jc w:val="center"/>
        <w:rPr>
          <w:rFonts w:ascii="Book Antiqua" w:hAnsi="Book Antiqua"/>
        </w:rPr>
      </w:pPr>
      <w:r w:rsidRPr="00787254">
        <w:rPr>
          <w:rFonts w:ascii="Book Antiqua" w:hAnsi="Book Antiqua"/>
          <w:b/>
          <w:bCs/>
          <w:spacing w:val="34"/>
          <w:w w:val="80"/>
          <w:position w:val="-1"/>
        </w:rPr>
        <w:lastRenderedPageBreak/>
        <w:t>Tabledesmatières</w:t>
      </w:r>
    </w:p>
    <w:p w:rsidR="00C20750" w:rsidRPr="00787254" w:rsidRDefault="007638FE" w:rsidP="00230C15">
      <w:pPr>
        <w:pStyle w:val="TM2"/>
        <w:rPr>
          <w:rFonts w:ascii="Book Antiqua" w:eastAsiaTheme="minorEastAsia" w:hAnsi="Book Antiqua" w:cs="Times New Roman"/>
        </w:rPr>
      </w:pPr>
      <w:r w:rsidRPr="00787254">
        <w:rPr>
          <w:rFonts w:ascii="Book Antiqua" w:hAnsi="Book Antiqua" w:cs="Times New Roman"/>
          <w:spacing w:val="34"/>
        </w:rPr>
        <w:fldChar w:fldCharType="begin"/>
      </w:r>
      <w:r w:rsidR="00C20750" w:rsidRPr="00787254">
        <w:rPr>
          <w:rFonts w:ascii="Book Antiqua" w:hAnsi="Book Antiqua" w:cs="Times New Roman"/>
          <w:spacing w:val="34"/>
        </w:rPr>
        <w:instrText xml:space="preserve"> TOC \h \z \t "CCAP chapitre;2;CCAP article;3" </w:instrText>
      </w:r>
      <w:r w:rsidRPr="00787254">
        <w:rPr>
          <w:rFonts w:ascii="Book Antiqua" w:hAnsi="Book Antiqua" w:cs="Times New Roman"/>
          <w:spacing w:val="34"/>
        </w:rPr>
        <w:fldChar w:fldCharType="separate"/>
      </w:r>
      <w:hyperlink w:anchor="_Toc157306059" w:history="1">
        <w:r w:rsidR="00C20750" w:rsidRPr="00787254">
          <w:rPr>
            <w:rStyle w:val="Lienhypertexte"/>
            <w:rFonts w:ascii="Book Antiqua" w:hAnsi="Book Antiqua" w:cs="Times New Roman"/>
            <w:color w:val="auto"/>
          </w:rPr>
          <w:t>CHAPITRE  I.</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Généralités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_Toc157306059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74</w:t>
        </w:r>
        <w:r w:rsidRPr="00787254">
          <w:rPr>
            <w:rFonts w:ascii="Book Antiqua" w:hAnsi="Book Antiqua" w:cs="Times New Roman"/>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60" w:history="1">
        <w:r w:rsidR="00C20750" w:rsidRPr="00787254">
          <w:rPr>
            <w:rStyle w:val="Lienhypertexte"/>
            <w:rFonts w:ascii="Book Antiqua" w:hAnsi="Book Antiqua"/>
            <w:noProof/>
            <w:color w:val="auto"/>
          </w:rPr>
          <w:t>Article 1.</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Objet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74</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61" w:history="1">
        <w:r w:rsidR="00C20750" w:rsidRPr="00787254">
          <w:rPr>
            <w:rStyle w:val="Lienhypertexte"/>
            <w:rFonts w:ascii="Book Antiqua" w:hAnsi="Book Antiqua"/>
            <w:noProof/>
            <w:color w:val="auto"/>
          </w:rPr>
          <w:t>Article 2.</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Procédure de passation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74</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62" w:history="1">
        <w:r w:rsidR="00C20750" w:rsidRPr="00787254">
          <w:rPr>
            <w:rStyle w:val="Lienhypertexte"/>
            <w:rFonts w:ascii="Book Antiqua" w:hAnsi="Book Antiqua"/>
            <w:noProof/>
            <w:color w:val="auto"/>
          </w:rPr>
          <w:t>Article 3.</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Attributions et nantissement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74</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hAnsi="Book Antiqua"/>
          <w:noProof/>
        </w:rPr>
      </w:pPr>
      <w:hyperlink w:anchor="_Toc157306063" w:history="1">
        <w:r w:rsidR="00C20750" w:rsidRPr="00787254">
          <w:rPr>
            <w:rStyle w:val="Lienhypertexte"/>
            <w:rFonts w:ascii="Book Antiqua" w:hAnsi="Book Antiqua"/>
            <w:noProof/>
            <w:color w:val="auto"/>
          </w:rPr>
          <w:t>Article 4.</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Langue, lois et règlements applicables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75</w:t>
        </w:r>
        <w:r w:rsidRPr="00787254">
          <w:rPr>
            <w:rFonts w:ascii="Book Antiqua" w:hAnsi="Book Antiqua"/>
            <w:noProof/>
            <w:webHidden/>
          </w:rPr>
          <w:fldChar w:fldCharType="end"/>
        </w:r>
      </w:hyperlink>
    </w:p>
    <w:p w:rsidR="00D77369" w:rsidRPr="00787254" w:rsidRDefault="00D77369" w:rsidP="00D77369">
      <w:pPr>
        <w:rPr>
          <w:rFonts w:ascii="Book Antiqua" w:eastAsiaTheme="minorEastAsia" w:hAnsi="Book Antiqua"/>
        </w:rPr>
      </w:pPr>
      <w:r w:rsidRPr="00787254">
        <w:rPr>
          <w:rFonts w:ascii="Book Antiqua" w:eastAsiaTheme="minorEastAsia" w:hAnsi="Book Antiqua"/>
        </w:rPr>
        <w:t xml:space="preserve">        Article 5.</w:t>
      </w:r>
      <w:r w:rsidRPr="00787254">
        <w:rPr>
          <w:rFonts w:ascii="Book Antiqua" w:eastAsiaTheme="minorEastAsia" w:hAnsi="Book Antiqua"/>
        </w:rPr>
        <w:tab/>
      </w:r>
      <w:r w:rsidR="0070597B" w:rsidRPr="00787254">
        <w:rPr>
          <w:rFonts w:ascii="Book Antiqua" w:eastAsiaTheme="minorEastAsia" w:hAnsi="Book Antiqua"/>
        </w:rPr>
        <w:t xml:space="preserve">     Normes ………………………………………………………………………….85</w:t>
      </w:r>
      <w:r w:rsidRPr="00787254">
        <w:rPr>
          <w:rFonts w:ascii="Book Antiqua" w:eastAsiaTheme="minorEastAsia" w:hAnsi="Book Antiqua"/>
        </w:rPr>
        <w:tab/>
      </w:r>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64"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Pièces constitutives du marché</w:t>
        </w:r>
        <w:r w:rsidR="00C20750" w:rsidRPr="00787254">
          <w:rPr>
            <w:rFonts w:ascii="Book Antiqua" w:hAnsi="Book Antiqua"/>
            <w:noProof/>
            <w:webHidden/>
          </w:rPr>
          <w:tab/>
        </w:r>
      </w:hyperlink>
      <w:r w:rsidR="0070597B" w:rsidRPr="00787254">
        <w:rPr>
          <w:rFonts w:ascii="Book Antiqua" w:hAnsi="Book Antiqua"/>
          <w:noProof/>
        </w:rPr>
        <w:t>85</w:t>
      </w:r>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65"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Textes généraux applicables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76</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66"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 xml:space="preserve">Communication </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76</w:t>
        </w:r>
        <w:r w:rsidRPr="00787254">
          <w:rPr>
            <w:rFonts w:ascii="Book Antiqua" w:hAnsi="Book Antiqua"/>
            <w:noProof/>
            <w:webHidden/>
          </w:rPr>
          <w:fldChar w:fldCharType="end"/>
        </w:r>
      </w:hyperlink>
    </w:p>
    <w:p w:rsidR="00C20750" w:rsidRPr="00787254" w:rsidRDefault="007638FE" w:rsidP="00230C15">
      <w:pPr>
        <w:pStyle w:val="TM2"/>
        <w:rPr>
          <w:rFonts w:ascii="Book Antiqua" w:eastAsiaTheme="minorEastAsia" w:hAnsi="Book Antiqua" w:cs="Times New Roman"/>
        </w:rPr>
      </w:pPr>
      <w:hyperlink w:anchor="_Toc157306067" w:history="1">
        <w:r w:rsidR="00C20750" w:rsidRPr="00787254">
          <w:rPr>
            <w:rStyle w:val="Lienhypertexte"/>
            <w:rFonts w:ascii="Book Antiqua" w:hAnsi="Book Antiqua" w:cs="Times New Roman"/>
            <w:color w:val="auto"/>
          </w:rPr>
          <w:t>CHAPITRE  II.</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Exécution des travaux</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_Toc157306067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77</w:t>
        </w:r>
        <w:r w:rsidRPr="00787254">
          <w:rPr>
            <w:rFonts w:ascii="Book Antiqua" w:hAnsi="Book Antiqua" w:cs="Times New Roman"/>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68"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Consistance des prestations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77</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69"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10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 xml:space="preserve">Délais d’exécution du marché </w:t>
        </w:r>
        <w:r w:rsidR="00C20750" w:rsidRPr="00787254">
          <w:rPr>
            <w:rFonts w:ascii="Book Antiqua" w:hAnsi="Book Antiqua"/>
            <w:noProof/>
            <w:webHidden/>
          </w:rPr>
          <w:tab/>
        </w:r>
      </w:hyperlink>
      <w:r w:rsidR="0070597B" w:rsidRPr="00787254">
        <w:rPr>
          <w:rFonts w:ascii="Book Antiqua" w:hAnsi="Book Antiqua"/>
          <w:noProof/>
        </w:rPr>
        <w:t>87</w:t>
      </w:r>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7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11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Obligations du Maître d’Ouvrage ou du Maître d’Ouvrage Délégué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77</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71"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Ordres de service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78</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hAnsi="Book Antiqua"/>
          <w:noProof/>
        </w:rPr>
      </w:pPr>
      <w:hyperlink w:anchor="_Toc157306072"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Rôles et responsabilités du cocontractant de l’administration</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79</w:t>
        </w:r>
        <w:r w:rsidRPr="00787254">
          <w:rPr>
            <w:rFonts w:ascii="Book Antiqua" w:hAnsi="Book Antiqua"/>
            <w:noProof/>
            <w:webHidden/>
          </w:rPr>
          <w:fldChar w:fldCharType="end"/>
        </w:r>
      </w:hyperlink>
    </w:p>
    <w:p w:rsidR="00C87075" w:rsidRPr="00787254" w:rsidRDefault="007638FE" w:rsidP="00C87075">
      <w:pPr>
        <w:rPr>
          <w:rFonts w:ascii="Book Antiqua" w:eastAsiaTheme="minorEastAsia" w:hAnsi="Book Antiqua"/>
        </w:rPr>
      </w:pPr>
      <w:hyperlink w:anchor="_Toc157306072" w:history="1">
        <w:r w:rsidR="00C87075" w:rsidRPr="00787254">
          <w:rPr>
            <w:rStyle w:val="Lienhypertexte"/>
            <w:rFonts w:ascii="Book Antiqua" w:eastAsiaTheme="minorEastAsia" w:hAnsi="Book Antiqua"/>
          </w:rPr>
          <w:t>Article 14.     Marchés à tranches conditionnelles……………………………………………</w:t>
        </w:r>
        <w:r w:rsidR="00C87075" w:rsidRPr="00787254">
          <w:rPr>
            <w:rStyle w:val="Lienhypertexte"/>
            <w:rFonts w:ascii="Book Antiqua" w:eastAsiaTheme="minorEastAsia" w:hAnsi="Book Antiqua"/>
            <w:webHidden/>
          </w:rPr>
          <w:tab/>
        </w:r>
        <w:r w:rsidRPr="00787254">
          <w:rPr>
            <w:rStyle w:val="Lienhypertexte"/>
            <w:rFonts w:ascii="Book Antiqua" w:eastAsiaTheme="minorEastAsia" w:hAnsi="Book Antiqua"/>
            <w:webHidden/>
          </w:rPr>
          <w:fldChar w:fldCharType="begin"/>
        </w:r>
        <w:r w:rsidR="00C87075" w:rsidRPr="00787254">
          <w:rPr>
            <w:rStyle w:val="Lienhypertexte"/>
            <w:rFonts w:ascii="Book Antiqua" w:eastAsiaTheme="minorEastAsia" w:hAnsi="Book Antiqua"/>
            <w:webHidden/>
          </w:rPr>
          <w:instrText xml:space="preserve"> PAGEREF _Toc157306072 \h </w:instrText>
        </w:r>
        <w:r w:rsidRPr="00787254">
          <w:rPr>
            <w:rStyle w:val="Lienhypertexte"/>
            <w:rFonts w:ascii="Book Antiqua" w:eastAsiaTheme="minorEastAsia" w:hAnsi="Book Antiqua"/>
            <w:webHidden/>
          </w:rPr>
        </w:r>
        <w:r w:rsidRPr="00787254">
          <w:rPr>
            <w:rStyle w:val="Lienhypertexte"/>
            <w:rFonts w:ascii="Book Antiqua" w:eastAsiaTheme="minorEastAsia" w:hAnsi="Book Antiqua"/>
            <w:webHidden/>
          </w:rPr>
          <w:fldChar w:fldCharType="separate"/>
        </w:r>
        <w:r w:rsidR="009B4E5D">
          <w:rPr>
            <w:rStyle w:val="Lienhypertexte"/>
            <w:rFonts w:ascii="Book Antiqua" w:eastAsiaTheme="minorEastAsia" w:hAnsi="Book Antiqua"/>
            <w:noProof/>
            <w:webHidden/>
          </w:rPr>
          <w:t>79</w:t>
        </w:r>
        <w:r w:rsidRPr="00787254">
          <w:rPr>
            <w:rStyle w:val="Lienhypertexte"/>
            <w:rFonts w:ascii="Book Antiqua" w:eastAsiaTheme="minorEastAsia" w:hAnsi="Book Antiqua"/>
            <w:webHidden/>
          </w:rPr>
          <w:fldChar w:fldCharType="end"/>
        </w:r>
      </w:hyperlink>
    </w:p>
    <w:p w:rsidR="00C87075" w:rsidRPr="00787254" w:rsidRDefault="00C87075" w:rsidP="00C87075">
      <w:pPr>
        <w:rPr>
          <w:rFonts w:ascii="Book Antiqua" w:eastAsiaTheme="minorEastAsia" w:hAnsi="Book Antiqua"/>
        </w:rPr>
      </w:pPr>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73"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Personnel et Matériel du cocontractant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81</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74" w:history="1">
        <w:r w:rsidR="00C20750" w:rsidRPr="00787254">
          <w:rPr>
            <w:rStyle w:val="Lienhypertexte"/>
            <w:rFonts w:ascii="Book Antiqua" w:hAnsi="Book Antiqua"/>
            <w:bCs/>
            <w:noProof/>
            <w:color w:val="auto"/>
          </w:rPr>
          <w:t>Article 1</w:t>
        </w:r>
        <w:r w:rsidR="00C87075" w:rsidRPr="00787254">
          <w:rPr>
            <w:rStyle w:val="Lienhypertexte"/>
            <w:rFonts w:ascii="Book Antiqua" w:hAnsi="Book Antiqua"/>
            <w:bCs/>
            <w:noProof/>
            <w:color w:val="auto"/>
          </w:rPr>
          <w:t>6</w:t>
        </w:r>
        <w:r w:rsidR="00C20750" w:rsidRPr="00787254">
          <w:rPr>
            <w:rStyle w:val="Lienhypertexte"/>
            <w:rFonts w:ascii="Book Antiqua" w:hAnsi="Book Antiqua"/>
            <w:bCs/>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Pièces à fournir par le cocontractant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82</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75"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Mise à disposition des documents et du site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84</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76"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Assurances des ouvrages et responsabilités civiles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84</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77"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Sous-traitance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_Toc157306077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85</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78"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Laboratoire de chantier et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85</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79"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Journal et Réunions de chantier</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_Toc157306079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85</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8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Utilisation des explosifs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86</w:t>
        </w:r>
        <w:r w:rsidRPr="00787254">
          <w:rPr>
            <w:rFonts w:ascii="Book Antiqua" w:hAnsi="Book Antiqua"/>
            <w:noProof/>
            <w:webHidden/>
          </w:rPr>
          <w:fldChar w:fldCharType="end"/>
        </w:r>
      </w:hyperlink>
    </w:p>
    <w:p w:rsidR="00C20750" w:rsidRPr="00787254" w:rsidRDefault="007638FE" w:rsidP="00230C15">
      <w:pPr>
        <w:pStyle w:val="TM2"/>
        <w:rPr>
          <w:rFonts w:ascii="Book Antiqua" w:eastAsiaTheme="minorEastAsia" w:hAnsi="Book Antiqua" w:cs="Times New Roman"/>
        </w:rPr>
      </w:pPr>
      <w:hyperlink w:anchor="_Toc157306081" w:history="1">
        <w:r w:rsidR="00C416A9" w:rsidRPr="00787254">
          <w:rPr>
            <w:rStyle w:val="Lienhypertexte"/>
            <w:rFonts w:ascii="Book Antiqua" w:hAnsi="Book Antiqua" w:cs="Times New Roman"/>
            <w:color w:val="auto"/>
          </w:rPr>
          <w:t xml:space="preserve">CHAPITRE  III </w:t>
        </w:r>
        <w:r w:rsidR="00C20750" w:rsidRPr="00787254">
          <w:rPr>
            <w:rStyle w:val="Lienhypertexte"/>
            <w:rFonts w:ascii="Book Antiqua" w:hAnsi="Book Antiqua" w:cs="Times New Roman"/>
            <w:color w:val="auto"/>
          </w:rPr>
          <w:t>De la réception</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_Toc157306081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86</w:t>
        </w:r>
        <w:r w:rsidRPr="00787254">
          <w:rPr>
            <w:rFonts w:ascii="Book Antiqua" w:hAnsi="Book Antiqua" w:cs="Times New Roman"/>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82"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Réception provisoire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86</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83"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Documents à fournir après exécution</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88</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84"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 contractuelle / Entretien pendant la période de garantie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88</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85"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Réception définitive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86"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 légale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7638FE" w:rsidP="00230C15">
      <w:pPr>
        <w:pStyle w:val="TM2"/>
        <w:rPr>
          <w:rFonts w:ascii="Book Antiqua" w:eastAsiaTheme="minorEastAsia" w:hAnsi="Book Antiqua" w:cs="Times New Roman"/>
        </w:rPr>
      </w:pPr>
      <w:hyperlink w:anchor="_Toc157306087" w:history="1">
        <w:r w:rsidR="00C20750" w:rsidRPr="00787254">
          <w:rPr>
            <w:rStyle w:val="Lienhypertexte"/>
            <w:rFonts w:ascii="Book Antiqua" w:hAnsi="Book Antiqua" w:cs="Times New Roman"/>
            <w:color w:val="auto"/>
          </w:rPr>
          <w:t>CHAPITRE  IV.Clauses financières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_Toc157306087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89</w:t>
        </w:r>
        <w:r w:rsidRPr="00787254">
          <w:rPr>
            <w:rFonts w:ascii="Book Antiqua" w:hAnsi="Book Antiqua" w:cs="Times New Roman"/>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88"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Montant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89"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Lieu et mode de paiement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_Toc157306089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9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30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Garanties et cautions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90</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91"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31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Variation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92"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Formules de révision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93"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Formules d’actualisation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94"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Travaux en régie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95"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Valorisation des approvisionnements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96"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Avances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92</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97"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Règlement des travaux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_Toc157306097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92</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98"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Intérêts moratoires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93</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099"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Pénalités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_Toc157306099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94</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10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40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Règlement en cas de groupement d’entreprises et de sous-traitance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94</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101"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41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Régime fiscal et douanier</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95</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102"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Timbres et enregistrement des marchés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95</w:t>
        </w:r>
        <w:r w:rsidRPr="00787254">
          <w:rPr>
            <w:rFonts w:ascii="Book Antiqua" w:hAnsi="Book Antiqua"/>
            <w:noProof/>
            <w:webHidden/>
          </w:rPr>
          <w:fldChar w:fldCharType="end"/>
        </w:r>
      </w:hyperlink>
    </w:p>
    <w:p w:rsidR="00C20750" w:rsidRPr="00787254" w:rsidRDefault="007638FE" w:rsidP="00230C15">
      <w:pPr>
        <w:pStyle w:val="TM2"/>
        <w:rPr>
          <w:rFonts w:ascii="Book Antiqua" w:eastAsiaTheme="minorEastAsia" w:hAnsi="Book Antiqua" w:cs="Times New Roman"/>
        </w:rPr>
      </w:pPr>
      <w:hyperlink w:anchor="_Toc157306103" w:history="1">
        <w:r w:rsidR="00C20750" w:rsidRPr="00787254">
          <w:rPr>
            <w:rStyle w:val="Lienhypertexte"/>
            <w:rFonts w:ascii="Book Antiqua" w:hAnsi="Book Antiqua" w:cs="Times New Roman"/>
            <w:color w:val="auto"/>
          </w:rPr>
          <w:t>CHAPITRE  V.</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Dispositions diverses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_Toc157306103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95</w:t>
        </w:r>
        <w:r w:rsidRPr="00787254">
          <w:rPr>
            <w:rFonts w:ascii="Book Antiqua" w:hAnsi="Book Antiqua" w:cs="Times New Roman"/>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104"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Résiliation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95</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105"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Cas de force majeure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96</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106"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Différends et litiges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96</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107"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Edition et diffusion du présent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_Toc157306107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96</w:t>
        </w:r>
        <w:r w:rsidRPr="00787254">
          <w:rPr>
            <w:rFonts w:ascii="Book Antiqua" w:hAnsi="Book Antiqua"/>
            <w:noProof/>
            <w:webHidden/>
          </w:rPr>
          <w:fldChar w:fldCharType="end"/>
        </w:r>
      </w:hyperlink>
    </w:p>
    <w:p w:rsidR="00C20750" w:rsidRPr="00787254" w:rsidRDefault="007638FE" w:rsidP="00230C15">
      <w:pPr>
        <w:pStyle w:val="TM3"/>
        <w:tabs>
          <w:tab w:val="left" w:pos="1760"/>
          <w:tab w:val="right" w:leader="dot" w:pos="9622"/>
        </w:tabs>
        <w:spacing w:line="360" w:lineRule="auto"/>
        <w:rPr>
          <w:rFonts w:ascii="Book Antiqua" w:eastAsiaTheme="minorEastAsia" w:hAnsi="Book Antiqua"/>
          <w:noProof/>
        </w:rPr>
      </w:pPr>
      <w:hyperlink w:anchor="_Toc157306108"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et dernier : Validité et entrée en vigueur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97</w:t>
        </w:r>
        <w:r w:rsidRPr="00787254">
          <w:rPr>
            <w:rFonts w:ascii="Book Antiqua" w:hAnsi="Book Antiqua"/>
            <w:noProof/>
            <w:webHidden/>
          </w:rPr>
          <w:fldChar w:fldCharType="end"/>
        </w:r>
      </w:hyperlink>
    </w:p>
    <w:p w:rsidR="00C20750" w:rsidRPr="00787254" w:rsidRDefault="007638FE" w:rsidP="00230C15">
      <w:pPr>
        <w:widowControl w:val="0"/>
        <w:autoSpaceDE w:val="0"/>
        <w:spacing w:line="360" w:lineRule="auto"/>
        <w:jc w:val="both"/>
        <w:rPr>
          <w:rFonts w:ascii="Book Antiqua" w:hAnsi="Book Antiqua"/>
          <w:spacing w:val="34"/>
        </w:rPr>
      </w:pPr>
      <w:r w:rsidRPr="00787254">
        <w:rPr>
          <w:rFonts w:ascii="Book Antiqua" w:hAnsi="Book Antiqua"/>
          <w:spacing w:val="34"/>
        </w:rPr>
        <w:fldChar w:fldCharType="end"/>
      </w:r>
    </w:p>
    <w:p w:rsidR="00C20750" w:rsidRPr="00787254" w:rsidRDefault="00C20750" w:rsidP="00230C15">
      <w:pPr>
        <w:widowControl w:val="0"/>
        <w:autoSpaceDE w:val="0"/>
        <w:spacing w:line="360" w:lineRule="auto"/>
        <w:jc w:val="both"/>
        <w:rPr>
          <w:rFonts w:ascii="Book Antiqua" w:hAnsi="Book Antiqua"/>
          <w:spacing w:val="34"/>
        </w:rPr>
      </w:pPr>
    </w:p>
    <w:p w:rsidR="003F7F98" w:rsidRPr="00787254" w:rsidRDefault="003F7F98" w:rsidP="00230C15">
      <w:pPr>
        <w:widowControl w:val="0"/>
        <w:autoSpaceDE w:val="0"/>
        <w:spacing w:line="360" w:lineRule="auto"/>
        <w:jc w:val="both"/>
        <w:rPr>
          <w:rFonts w:ascii="Book Antiqua" w:hAnsi="Book Antiqua"/>
          <w:spacing w:val="34"/>
        </w:rPr>
      </w:pPr>
    </w:p>
    <w:p w:rsidR="003F7F98" w:rsidRPr="00787254" w:rsidRDefault="003F7F98" w:rsidP="00230C15">
      <w:pPr>
        <w:suppressAutoHyphens w:val="0"/>
        <w:autoSpaceDN/>
        <w:spacing w:line="360" w:lineRule="auto"/>
        <w:textAlignment w:val="auto"/>
        <w:rPr>
          <w:rFonts w:ascii="Book Antiqua" w:hAnsi="Book Antiqua"/>
          <w:b/>
          <w:iCs/>
        </w:rPr>
      </w:pPr>
      <w:bookmarkStart w:id="196" w:name="_Toc530307787"/>
      <w:r w:rsidRPr="00787254">
        <w:rPr>
          <w:rFonts w:ascii="Book Antiqua" w:hAnsi="Book Antiqua"/>
          <w:bCs/>
          <w:i/>
        </w:rPr>
        <w:br w:type="page"/>
      </w:r>
    </w:p>
    <w:p w:rsidR="003F7F98" w:rsidRPr="00787254" w:rsidRDefault="003F7F98" w:rsidP="00D154B7">
      <w:pPr>
        <w:pStyle w:val="CCAPchapitre"/>
        <w:rPr>
          <w:rFonts w:ascii="Book Antiqua" w:hAnsi="Book Antiqua"/>
          <w:sz w:val="24"/>
        </w:rPr>
      </w:pPr>
      <w:bookmarkStart w:id="197" w:name="_Toc97557073"/>
      <w:bookmarkStart w:id="198" w:name="_Toc157306059"/>
      <w:r w:rsidRPr="00787254">
        <w:rPr>
          <w:rFonts w:ascii="Book Antiqua" w:hAnsi="Book Antiqua"/>
          <w:sz w:val="24"/>
        </w:rPr>
        <w:lastRenderedPageBreak/>
        <w:t>Généralités</w:t>
      </w:r>
      <w:bookmarkEnd w:id="196"/>
      <w:bookmarkEnd w:id="197"/>
      <w:bookmarkEnd w:id="198"/>
    </w:p>
    <w:p w:rsidR="003F7F98" w:rsidRPr="00787254" w:rsidRDefault="00333C6B" w:rsidP="004E44C4">
      <w:pPr>
        <w:pStyle w:val="CCAParticle"/>
      </w:pPr>
      <w:bookmarkStart w:id="199" w:name="_Toc530307788"/>
      <w:bookmarkStart w:id="200" w:name="_Toc97557074"/>
      <w:bookmarkStart w:id="201" w:name="_Toc157306060"/>
      <w:r w:rsidRPr="00787254">
        <w:t xml:space="preserve">Article 1 : </w:t>
      </w:r>
      <w:r w:rsidR="003F7F98" w:rsidRPr="00787254">
        <w:t>Objet du marché</w:t>
      </w:r>
      <w:bookmarkEnd w:id="199"/>
      <w:bookmarkEnd w:id="200"/>
      <w:bookmarkEnd w:id="201"/>
    </w:p>
    <w:p w:rsidR="00032C0B" w:rsidRPr="00032C0B" w:rsidRDefault="003F7F98" w:rsidP="00032C0B">
      <w:pPr>
        <w:widowControl w:val="0"/>
        <w:autoSpaceDE w:val="0"/>
        <w:ind w:left="142" w:right="420"/>
        <w:jc w:val="both"/>
        <w:rPr>
          <w:rFonts w:ascii="Book Antiqua" w:hAnsi="Book Antiqua"/>
          <w:b/>
          <w:color w:val="000000" w:themeColor="text1"/>
        </w:rPr>
      </w:pPr>
      <w:r w:rsidRPr="00787254">
        <w:rPr>
          <w:rFonts w:ascii="Book Antiqua" w:hAnsi="Book Antiqua"/>
        </w:rPr>
        <w:t>Le présent marché a pour objet</w:t>
      </w:r>
      <w:r w:rsidR="003B7EA3" w:rsidRPr="00787254">
        <w:rPr>
          <w:rFonts w:ascii="Book Antiqua" w:hAnsi="Book Antiqua"/>
        </w:rPr>
        <w:t> :</w:t>
      </w:r>
      <w:r w:rsidR="00D84DBE" w:rsidRPr="00D84DBE">
        <w:rPr>
          <w:rFonts w:ascii="Book Antiqua" w:hAnsi="Book Antiqua"/>
          <w:b/>
          <w:bCs/>
        </w:rPr>
        <w:t>LA SUITE DES TRAVAUX D’AMENAGEMENT DU PARC DE LOISIRS D’INTERET REGIONAL D’EBOLOWA</w:t>
      </w:r>
      <w:r w:rsidR="00032C0B" w:rsidRPr="00032C0B">
        <w:rPr>
          <w:rFonts w:ascii="Book Antiqua" w:hAnsi="Book Antiqua"/>
          <w:b/>
          <w:color w:val="000000" w:themeColor="text1"/>
        </w:rPr>
        <w:t>.</w:t>
      </w:r>
    </w:p>
    <w:p w:rsidR="00D154B7" w:rsidRPr="00787254" w:rsidRDefault="003F7F98" w:rsidP="00032C0B">
      <w:pPr>
        <w:widowControl w:val="0"/>
        <w:autoSpaceDE w:val="0"/>
        <w:ind w:left="142" w:right="420"/>
        <w:jc w:val="both"/>
        <w:rPr>
          <w:rFonts w:ascii="Book Antiqua" w:hAnsi="Book Antiqua"/>
          <w:i/>
        </w:rPr>
      </w:pPr>
      <w:r w:rsidRPr="00787254">
        <w:rPr>
          <w:rFonts w:ascii="Book Antiqua" w:hAnsi="Book Antiqua"/>
          <w:i/>
        </w:rPr>
        <w:t>L’objet du marché doit être en adéquation avec l’article 1 du RPAO.</w:t>
      </w:r>
    </w:p>
    <w:p w:rsidR="003F7F98" w:rsidRPr="00787254" w:rsidRDefault="003F7F98" w:rsidP="00884816">
      <w:pPr>
        <w:widowControl w:val="0"/>
        <w:autoSpaceDE w:val="0"/>
        <w:ind w:left="142" w:right="420"/>
        <w:jc w:val="both"/>
        <w:rPr>
          <w:rFonts w:ascii="Book Antiqua" w:hAnsi="Book Antiqua"/>
          <w:i/>
        </w:rPr>
      </w:pPr>
    </w:p>
    <w:p w:rsidR="003F7F98" w:rsidRPr="00787254" w:rsidRDefault="00333C6B" w:rsidP="004E44C4">
      <w:pPr>
        <w:pStyle w:val="CCAParticle"/>
      </w:pPr>
      <w:bookmarkStart w:id="202" w:name="_Toc530307789"/>
      <w:bookmarkStart w:id="203" w:name="_Toc97557075"/>
      <w:bookmarkStart w:id="204" w:name="_Toc157306061"/>
      <w:r w:rsidRPr="00787254">
        <w:t xml:space="preserve">Article 2 : </w:t>
      </w:r>
      <w:r w:rsidR="003F7F98" w:rsidRPr="00787254">
        <w:t>Procédure de passation du marché</w:t>
      </w:r>
      <w:bookmarkEnd w:id="202"/>
      <w:bookmarkEnd w:id="203"/>
      <w:bookmarkEnd w:id="204"/>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Le présent marché est passé</w:t>
      </w:r>
      <w:r w:rsidR="00A60D19" w:rsidRPr="00787254">
        <w:rPr>
          <w:rFonts w:ascii="Book Antiqua" w:hAnsi="Book Antiqua"/>
        </w:rPr>
        <w:t xml:space="preserve"> par</w:t>
      </w:r>
      <w:r w:rsidR="00032C0B">
        <w:rPr>
          <w:rFonts w:ascii="Book Antiqua" w:hAnsi="Book Antiqua"/>
          <w:bCs/>
        </w:rPr>
        <w:t>AONO.</w:t>
      </w:r>
    </w:p>
    <w:p w:rsidR="00D154B7" w:rsidRPr="00787254" w:rsidRDefault="00D154B7" w:rsidP="00884816">
      <w:pPr>
        <w:widowControl w:val="0"/>
        <w:autoSpaceDE w:val="0"/>
        <w:ind w:left="142" w:right="420"/>
        <w:jc w:val="both"/>
        <w:rPr>
          <w:rFonts w:ascii="Book Antiqua" w:hAnsi="Book Antiqua"/>
          <w:i/>
          <w:iCs/>
        </w:rPr>
      </w:pPr>
    </w:p>
    <w:p w:rsidR="003F7F98" w:rsidRPr="00787254" w:rsidRDefault="00333C6B" w:rsidP="004E44C4">
      <w:pPr>
        <w:pStyle w:val="CCAParticle"/>
      </w:pPr>
      <w:bookmarkStart w:id="205" w:name="_Toc157306062"/>
      <w:bookmarkStart w:id="206" w:name="_Toc530307790"/>
      <w:bookmarkStart w:id="207" w:name="_Toc97557076"/>
      <w:r w:rsidRPr="00787254">
        <w:t xml:space="preserve">Article 3 : </w:t>
      </w:r>
      <w:r w:rsidR="003F7F98" w:rsidRPr="00787254">
        <w:t>Attributions et nantissement</w:t>
      </w:r>
      <w:bookmarkEnd w:id="205"/>
      <w:bookmarkEnd w:id="206"/>
      <w:bookmarkEnd w:id="207"/>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Cs/>
        </w:rPr>
        <w:t xml:space="preserve">Pour l’application des dispositions du présent marché, il est précisé que :  </w:t>
      </w:r>
    </w:p>
    <w:p w:rsidR="003F7F98" w:rsidRPr="00787254" w:rsidRDefault="003F7F98" w:rsidP="00884816">
      <w:pPr>
        <w:widowControl w:val="0"/>
        <w:autoSpaceDE w:val="0"/>
        <w:ind w:left="142" w:right="420"/>
        <w:jc w:val="both"/>
        <w:rPr>
          <w:rFonts w:ascii="Book Antiqua" w:hAnsi="Book Antiqua"/>
          <w:b/>
          <w:i/>
          <w:iCs/>
        </w:rPr>
      </w:pPr>
      <w:r w:rsidRPr="00787254">
        <w:rPr>
          <w:rFonts w:ascii="Book Antiqua" w:hAnsi="Book Antiqua"/>
          <w:b/>
          <w:i/>
          <w:iCs/>
        </w:rPr>
        <w:t xml:space="preserve">3.1.  Attributions (Cf. </w:t>
      </w:r>
      <w:r w:rsidR="0096258C" w:rsidRPr="00787254">
        <w:rPr>
          <w:rFonts w:ascii="Book Antiqua" w:hAnsi="Book Antiqua"/>
          <w:b/>
          <w:i/>
          <w:iCs/>
        </w:rPr>
        <w:t>C</w:t>
      </w:r>
      <w:r w:rsidRPr="00787254">
        <w:rPr>
          <w:rFonts w:ascii="Book Antiqua" w:hAnsi="Book Antiqua"/>
          <w:b/>
          <w:i/>
          <w:iCs/>
        </w:rPr>
        <w:t xml:space="preserve">ode </w:t>
      </w:r>
      <w:r w:rsidRPr="00787254">
        <w:rPr>
          <w:rFonts w:ascii="Book Antiqua" w:hAnsi="Book Antiqua"/>
          <w:b/>
        </w:rPr>
        <w:t xml:space="preserve">des </w:t>
      </w:r>
      <w:r w:rsidR="0096258C" w:rsidRPr="00787254">
        <w:rPr>
          <w:rFonts w:ascii="Book Antiqua" w:hAnsi="Book Antiqua"/>
          <w:b/>
        </w:rPr>
        <w:t>M</w:t>
      </w:r>
      <w:r w:rsidRPr="00787254">
        <w:rPr>
          <w:rFonts w:ascii="Book Antiqua" w:hAnsi="Book Antiqua"/>
          <w:b/>
        </w:rPr>
        <w:t xml:space="preserve">archés </w:t>
      </w:r>
      <w:r w:rsidR="0096258C" w:rsidRPr="00787254">
        <w:rPr>
          <w:rFonts w:ascii="Book Antiqua" w:hAnsi="Book Antiqua"/>
          <w:b/>
        </w:rPr>
        <w:t>P</w:t>
      </w:r>
      <w:r w:rsidRPr="00787254">
        <w:rPr>
          <w:rFonts w:ascii="Book Antiqua" w:hAnsi="Book Antiqua"/>
          <w:b/>
        </w:rPr>
        <w:t>ublics</w:t>
      </w:r>
      <w:r w:rsidRPr="00787254">
        <w:rPr>
          <w:rFonts w:ascii="Book Antiqua" w:hAnsi="Book Antiqua"/>
          <w:b/>
          <w:i/>
          <w:iCs/>
        </w:rPr>
        <w:t>)</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Cs/>
        </w:rPr>
        <w:t>Pour l’application des dispositions du présent marché, il est précisé que :</w:t>
      </w:r>
    </w:p>
    <w:p w:rsidR="00CC3754" w:rsidRPr="00787254" w:rsidRDefault="00CC3754" w:rsidP="00884816">
      <w:pPr>
        <w:widowControl w:val="0"/>
        <w:autoSpaceDE w:val="0"/>
        <w:ind w:left="142" w:right="420"/>
        <w:jc w:val="both"/>
        <w:rPr>
          <w:rFonts w:ascii="Book Antiqua" w:hAnsi="Book Antiqua"/>
          <w:iCs/>
        </w:rPr>
      </w:pP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 xml:space="preserve">Le Maître d’Ouvrage </w:t>
      </w:r>
      <w:r w:rsidRPr="00787254">
        <w:rPr>
          <w:rFonts w:ascii="Book Antiqua" w:hAnsi="Book Antiqua"/>
        </w:rPr>
        <w:t xml:space="preserve">est </w:t>
      </w:r>
      <w:r w:rsidR="00D12EE9" w:rsidRPr="00787254">
        <w:rPr>
          <w:rFonts w:ascii="Book Antiqua" w:hAnsi="Book Antiqua"/>
          <w:b/>
        </w:rPr>
        <w:t xml:space="preserve">le Président du Conseil Régional du Sud </w:t>
      </w:r>
      <w:r w:rsidRPr="00787254">
        <w:rPr>
          <w:rFonts w:ascii="Book Antiqua" w:hAnsi="Book Antiqua"/>
          <w:i/>
          <w:iCs/>
        </w:rPr>
        <w:t>:</w:t>
      </w:r>
      <w:r w:rsidRPr="00787254">
        <w:rPr>
          <w:rFonts w:ascii="Book Antiqua" w:hAnsi="Book Antiqua"/>
        </w:rPr>
        <w:t xml:space="preserve"> il signe le marché, ordonne le paiement des prestations, veille à la conservation des originaux des documents y relatifs et</w:t>
      </w:r>
      <w:r w:rsidRPr="00787254">
        <w:rPr>
          <w:rFonts w:ascii="Book Antiqua" w:hAnsi="Book Antiqua"/>
          <w:spacing w:val="12"/>
        </w:rPr>
        <w:t xml:space="preserve"> procède </w:t>
      </w:r>
      <w:r w:rsidRPr="00787254">
        <w:rPr>
          <w:rFonts w:ascii="Book Antiqua" w:hAnsi="Book Antiqua"/>
        </w:rPr>
        <w:t xml:space="preserve">à la transmission des copies à l’Autorité chargée des </w:t>
      </w:r>
      <w:r w:rsidR="0096258C" w:rsidRPr="00787254">
        <w:rPr>
          <w:rFonts w:ascii="Book Antiqua" w:hAnsi="Book Antiqua"/>
        </w:rPr>
        <w:t>M</w:t>
      </w:r>
      <w:r w:rsidRPr="00787254">
        <w:rPr>
          <w:rFonts w:ascii="Book Antiqua" w:hAnsi="Book Antiqua"/>
        </w:rPr>
        <w:t xml:space="preserve">archés </w:t>
      </w:r>
      <w:r w:rsidR="0096258C" w:rsidRPr="00787254">
        <w:rPr>
          <w:rFonts w:ascii="Book Antiqua" w:hAnsi="Book Antiqua"/>
        </w:rPr>
        <w:t>P</w:t>
      </w:r>
      <w:r w:rsidRPr="00787254">
        <w:rPr>
          <w:rFonts w:ascii="Book Antiqua" w:hAnsi="Book Antiqua"/>
        </w:rPr>
        <w:t>ublics et à</w:t>
      </w:r>
      <w:r w:rsidRPr="00787254">
        <w:rPr>
          <w:rFonts w:ascii="Book Antiqua" w:hAnsi="Book Antiqua"/>
          <w:spacing w:val="6"/>
        </w:rPr>
        <w:t xml:space="preserve"> l’organisme chargé de la régulation</w:t>
      </w:r>
      <w:r w:rsidRPr="00787254">
        <w:rPr>
          <w:rFonts w:ascii="Book Antiqua" w:hAnsi="Book Antiqua"/>
        </w:rPr>
        <w:t> </w:t>
      </w:r>
      <w:bookmarkStart w:id="208" w:name="_Hlk159267592"/>
      <w:r w:rsidR="00A95BBB" w:rsidRPr="00787254">
        <w:rPr>
          <w:rFonts w:ascii="Book Antiqua" w:hAnsi="Book Antiqua"/>
        </w:rPr>
        <w:t xml:space="preserve">et au Ministère chargé des Marchés Publicsou son démembrement déconcentré compétent </w:t>
      </w:r>
      <w:bookmarkEnd w:id="208"/>
      <w:r w:rsidR="00A95BBB" w:rsidRPr="00787254">
        <w:rPr>
          <w:rFonts w:ascii="Book Antiqua" w:hAnsi="Book Antiqua"/>
        </w:rPr>
        <w:t xml:space="preserve">; </w:t>
      </w:r>
    </w:p>
    <w:p w:rsidR="00CC3754" w:rsidRPr="00787254" w:rsidRDefault="00CC3754" w:rsidP="00884816">
      <w:pPr>
        <w:widowControl w:val="0"/>
        <w:autoSpaceDE w:val="0"/>
        <w:ind w:left="142" w:right="420"/>
        <w:jc w:val="both"/>
        <w:rPr>
          <w:rFonts w:ascii="Book Antiqua" w:hAnsi="Book Antiqua"/>
        </w:rPr>
      </w:pPr>
    </w:p>
    <w:p w:rsidR="00CC3754"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 xml:space="preserve">Le Chef de </w:t>
      </w:r>
      <w:r w:rsidR="0096258C" w:rsidRPr="00787254">
        <w:rPr>
          <w:rFonts w:ascii="Book Antiqua" w:hAnsi="Book Antiqua"/>
          <w:b/>
          <w:bCs/>
        </w:rPr>
        <w:t>S</w:t>
      </w:r>
      <w:r w:rsidRPr="00787254">
        <w:rPr>
          <w:rFonts w:ascii="Book Antiqua" w:hAnsi="Book Antiqua"/>
          <w:b/>
          <w:bCs/>
        </w:rPr>
        <w:t xml:space="preserve">ervice du </w:t>
      </w:r>
      <w:r w:rsidR="0096258C" w:rsidRPr="00787254">
        <w:rPr>
          <w:rFonts w:ascii="Book Antiqua" w:hAnsi="Book Antiqua"/>
          <w:b/>
          <w:bCs/>
        </w:rPr>
        <w:t>M</w:t>
      </w:r>
      <w:r w:rsidRPr="00787254">
        <w:rPr>
          <w:rFonts w:ascii="Book Antiqua" w:hAnsi="Book Antiqua"/>
          <w:b/>
          <w:bCs/>
        </w:rPr>
        <w:t>arché</w:t>
      </w:r>
      <w:r w:rsidRPr="00787254">
        <w:rPr>
          <w:rFonts w:ascii="Book Antiqua" w:hAnsi="Book Antiqua"/>
        </w:rPr>
        <w:t xml:space="preserve"> est </w:t>
      </w:r>
      <w:r w:rsidR="00BC2951" w:rsidRPr="00787254">
        <w:rPr>
          <w:rFonts w:ascii="Book Antiqua" w:hAnsi="Book Antiqua"/>
          <w:b/>
          <w:noProof/>
        </w:rPr>
        <w:t>Le Secrétaire Général</w:t>
      </w:r>
      <w:r w:rsidR="00BC2951" w:rsidRPr="00787254">
        <w:rPr>
          <w:rFonts w:ascii="Book Antiqua" w:hAnsi="Book Antiqua"/>
          <w:b/>
        </w:rPr>
        <w:t>du Conseil Régional du Sud</w:t>
      </w:r>
      <w:r w:rsidRPr="00787254">
        <w:rPr>
          <w:rFonts w:ascii="Book Antiqua" w:hAnsi="Book Antiqua"/>
        </w:rPr>
        <w:t xml:space="preserve"> : </w:t>
      </w:r>
      <w:bookmarkStart w:id="209" w:name="_Hlk158730173"/>
      <w:r w:rsidR="003F3E72" w:rsidRPr="00787254">
        <w:rPr>
          <w:rFonts w:ascii="Book Antiqua" w:hAnsi="Book Antiqua"/>
        </w:rPr>
        <w:t xml:space="preserve">Il </w:t>
      </w:r>
      <w:r w:rsidR="003F3E72" w:rsidRPr="00787254">
        <w:rPr>
          <w:rFonts w:ascii="Book Antiqua" w:hAnsi="Book Antiqua"/>
          <w:lang w:val="fr-CM"/>
        </w:rPr>
        <w:t>s'assure de la bonne exécution des obligations contractuelles</w:t>
      </w:r>
      <w:r w:rsidR="003F3E72" w:rsidRPr="00787254">
        <w:rPr>
          <w:rFonts w:ascii="Book Antiqua" w:hAnsi="Book Antiqua"/>
        </w:rPr>
        <w:t xml:space="preserve">. </w:t>
      </w:r>
      <w:bookmarkEnd w:id="209"/>
      <w:r w:rsidR="0096258C" w:rsidRPr="00787254">
        <w:rPr>
          <w:rFonts w:ascii="Book Antiqua" w:hAnsi="Book Antiqua"/>
        </w:rPr>
        <w:t>I</w:t>
      </w:r>
      <w:r w:rsidRPr="00787254">
        <w:rPr>
          <w:rFonts w:ascii="Book Antiqua" w:hAnsi="Book Antiqua"/>
        </w:rPr>
        <w:t xml:space="preserve">l veille au respect des clauses administratives, techniques et financières et des délais contractuels. </w:t>
      </w:r>
      <w:bookmarkStart w:id="210" w:name="_Hlk158730212"/>
      <w:r w:rsidR="00885F1B" w:rsidRPr="00787254">
        <w:rPr>
          <w:rFonts w:ascii="Book Antiqua" w:hAnsi="Book Antiqua"/>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0"/>
      <w:r w:rsidRPr="00787254">
        <w:rPr>
          <w:rFonts w:ascii="Book Antiqua" w:hAnsi="Book Antiqua"/>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787254">
        <w:rPr>
          <w:rFonts w:ascii="Book Antiqua" w:hAnsi="Book Antiqua"/>
        </w:rPr>
        <w:t>travaux</w:t>
      </w:r>
      <w:r w:rsidRPr="00787254">
        <w:rPr>
          <w:rFonts w:ascii="Book Antiqua" w:hAnsi="Book Antiqua"/>
        </w:rPr>
        <w:t xml:space="preserve"> objet du marché</w:t>
      </w:r>
    </w:p>
    <w:p w:rsidR="003F7F98" w:rsidRPr="00787254" w:rsidRDefault="003F7F98" w:rsidP="00884816">
      <w:pPr>
        <w:widowControl w:val="0"/>
        <w:autoSpaceDE w:val="0"/>
        <w:ind w:left="142" w:right="420"/>
        <w:jc w:val="both"/>
        <w:rPr>
          <w:rFonts w:ascii="Book Antiqua" w:hAnsi="Book Antiqua"/>
        </w:rPr>
      </w:pP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L’Ingénieur du marché</w:t>
      </w:r>
      <w:r w:rsidRPr="00787254">
        <w:rPr>
          <w:rFonts w:ascii="Book Antiqua" w:hAnsi="Book Antiqua"/>
        </w:rPr>
        <w:t xml:space="preserve"> est </w:t>
      </w:r>
      <w:r w:rsidR="009E284B" w:rsidRPr="00787254">
        <w:rPr>
          <w:rFonts w:ascii="Book Antiqua" w:hAnsi="Book Antiqua"/>
        </w:rPr>
        <w:t xml:space="preserve">Le </w:t>
      </w:r>
      <w:r w:rsidR="001F3207">
        <w:rPr>
          <w:rFonts w:ascii="Book Antiqua" w:hAnsi="Book Antiqua"/>
          <w:b/>
        </w:rPr>
        <w:t xml:space="preserve">Chef Service </w:t>
      </w:r>
      <w:r w:rsidR="009E284B" w:rsidRPr="00787254">
        <w:rPr>
          <w:rFonts w:ascii="Book Antiqua" w:hAnsi="Book Antiqua"/>
          <w:b/>
        </w:rPr>
        <w:t>Régional des Travaux Publics</w:t>
      </w:r>
      <w:r w:rsidRPr="00787254">
        <w:rPr>
          <w:rFonts w:ascii="Book Antiqua" w:hAnsi="Book Antiqua"/>
        </w:rPr>
        <w:t>: il est accrédité par le Maître d’Ouvrage, pour le suivi de l’exécution du marché</w:t>
      </w:r>
      <w:r w:rsidR="00A95BBB" w:rsidRPr="00787254">
        <w:rPr>
          <w:rFonts w:ascii="Book Antiqua" w:hAnsi="Book Antiqua"/>
        </w:rPr>
        <w:t xml:space="preserve"> sous la supervision du Chef de Service du marché à qui il rend compte ;</w:t>
      </w:r>
    </w:p>
    <w:p w:rsidR="00CC3754" w:rsidRPr="00787254" w:rsidRDefault="00CC3754" w:rsidP="00336CF1">
      <w:pPr>
        <w:widowControl w:val="0"/>
        <w:autoSpaceDE w:val="0"/>
        <w:ind w:right="420"/>
        <w:jc w:val="both"/>
        <w:rPr>
          <w:rFonts w:ascii="Book Antiqua" w:hAnsi="Book Antiqua"/>
        </w:rPr>
      </w:pPr>
    </w:p>
    <w:p w:rsidR="003F3E72" w:rsidRPr="00787254" w:rsidRDefault="00A95BBB"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L’organisme chargé du contrôle externe des marchés publics</w:t>
      </w:r>
      <w:r w:rsidRPr="00787254">
        <w:rPr>
          <w:rFonts w:ascii="Book Antiqua" w:hAnsi="Book Antiqua"/>
        </w:rPr>
        <w:t xml:space="preserve"> est </w:t>
      </w:r>
      <w:r w:rsidR="00F7380B" w:rsidRPr="00787254">
        <w:rPr>
          <w:rFonts w:ascii="Book Antiqua" w:hAnsi="Book Antiqua"/>
          <w:b/>
        </w:rPr>
        <w:t>la Brigade Régionale de Contrôle de l’Exécution des Marchés Publics du Sud</w:t>
      </w:r>
      <w:r w:rsidR="003F3E72" w:rsidRPr="00787254">
        <w:rPr>
          <w:rFonts w:ascii="Book Antiqua" w:hAnsi="Book Antiqua"/>
        </w:rPr>
        <w:t xml:space="preserve"> assure le contrôle de conformité de l’exécution du marché, délivre les visas préalables requis et vise le décompte </w:t>
      </w:r>
      <w:r w:rsidR="00172274" w:rsidRPr="00787254">
        <w:rPr>
          <w:rFonts w:ascii="Book Antiqua" w:hAnsi="Book Antiqua"/>
        </w:rPr>
        <w:t>général et définitif</w:t>
      </w:r>
      <w:r w:rsidR="003F3E72" w:rsidRPr="00787254">
        <w:rPr>
          <w:rFonts w:ascii="Book Antiqua" w:hAnsi="Book Antiqua"/>
        </w:rPr>
        <w:t>.</w:t>
      </w:r>
    </w:p>
    <w:p w:rsidR="00CC3754" w:rsidRPr="00787254" w:rsidRDefault="00CC3754" w:rsidP="00884816">
      <w:pPr>
        <w:widowControl w:val="0"/>
        <w:autoSpaceDE w:val="0"/>
        <w:ind w:left="142" w:right="420"/>
        <w:jc w:val="both"/>
        <w:rPr>
          <w:rFonts w:ascii="Book Antiqua" w:hAnsi="Book Antiqua"/>
        </w:rPr>
      </w:pPr>
    </w:p>
    <w:p w:rsidR="00CD5AC0" w:rsidRPr="00787254" w:rsidRDefault="00CD5AC0"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Le cocontractant</w:t>
      </w:r>
      <w:r w:rsidRPr="00787254">
        <w:rPr>
          <w:rFonts w:ascii="Book Antiqua" w:hAnsi="Book Antiqua"/>
          <w:b/>
        </w:rPr>
        <w:t xml:space="preserve">de l'Administration ou le titulaire du marché </w:t>
      </w:r>
      <w:r w:rsidRPr="00787254">
        <w:rPr>
          <w:rFonts w:ascii="Book Antiqua" w:hAnsi="Book Antiqua"/>
        </w:rPr>
        <w:t xml:space="preserve">est </w:t>
      </w:r>
      <w:r w:rsidR="00C62AEB" w:rsidRPr="00787254">
        <w:rPr>
          <w:rFonts w:ascii="Book Antiqua" w:hAnsi="Book Antiqua"/>
          <w:b/>
          <w:bCs/>
          <w:i/>
          <w:iCs/>
        </w:rPr>
        <w:t>L’entrepreneur</w:t>
      </w:r>
      <w:r w:rsidR="00C62AEB" w:rsidRPr="00787254">
        <w:rPr>
          <w:rFonts w:ascii="Book Antiqua" w:hAnsi="Book Antiqua"/>
          <w:i/>
          <w:iCs/>
        </w:rPr>
        <w:t xml:space="preserve"> est l’adjudicataire du présent D</w:t>
      </w:r>
      <w:r w:rsidR="00336CF1">
        <w:rPr>
          <w:rFonts w:ascii="Book Antiqua" w:hAnsi="Book Antiqua"/>
          <w:i/>
          <w:iCs/>
        </w:rPr>
        <w:t>AO</w:t>
      </w:r>
      <w:r w:rsidRPr="00787254">
        <w:rPr>
          <w:rFonts w:ascii="Book Antiqua" w:hAnsi="Book Antiqua"/>
        </w:rPr>
        <w:t xml:space="preserve"> il est chargé de l'exécution des prestations prévues dans le marché ; </w:t>
      </w:r>
    </w:p>
    <w:p w:rsidR="003F3E72" w:rsidRPr="00787254" w:rsidRDefault="003F3E72" w:rsidP="00884816">
      <w:pPr>
        <w:widowControl w:val="0"/>
        <w:autoSpaceDE w:val="0"/>
        <w:ind w:left="142" w:right="420"/>
        <w:jc w:val="both"/>
        <w:rPr>
          <w:rFonts w:ascii="Book Antiqua" w:hAnsi="Book Antiqua"/>
          <w:color w:val="FF0000"/>
        </w:rPr>
      </w:pPr>
    </w:p>
    <w:p w:rsidR="003F7F98" w:rsidRPr="00787254" w:rsidRDefault="003F7F98" w:rsidP="00884816">
      <w:pPr>
        <w:widowControl w:val="0"/>
        <w:autoSpaceDE w:val="0"/>
        <w:ind w:left="142" w:right="420"/>
        <w:jc w:val="both"/>
        <w:rPr>
          <w:rFonts w:ascii="Book Antiqua" w:hAnsi="Book Antiqua"/>
          <w:b/>
          <w:i/>
          <w:iCs/>
        </w:rPr>
      </w:pPr>
      <w:r w:rsidRPr="00787254">
        <w:rPr>
          <w:rFonts w:ascii="Book Antiqua" w:hAnsi="Book Antiqua"/>
          <w:b/>
          <w:i/>
          <w:iCs/>
        </w:rPr>
        <w:t>3.2. Nantissement</w:t>
      </w:r>
    </w:p>
    <w:p w:rsidR="00DE3F08" w:rsidRPr="00787254" w:rsidRDefault="00DE3F08" w:rsidP="00DE3F08">
      <w:pPr>
        <w:widowControl w:val="0"/>
        <w:autoSpaceDE w:val="0"/>
        <w:jc w:val="both"/>
        <w:rPr>
          <w:rFonts w:ascii="Book Antiqua" w:hAnsi="Book Antiqua"/>
        </w:rPr>
      </w:pPr>
      <w:r w:rsidRPr="00787254">
        <w:rPr>
          <w:rFonts w:ascii="Book Antiqua" w:hAnsi="Book Antiqua"/>
        </w:rPr>
        <w:t>Aux fins d’application du régime de nantissement prévu à l’article 150 du décret n°2018/366 du 20 juin 2018 portant Code des Marchés Publics, les attributions sont définies comme suit :</w:t>
      </w:r>
    </w:p>
    <w:p w:rsidR="00DE3F08" w:rsidRPr="00787254" w:rsidRDefault="00DE3F08" w:rsidP="005E0138">
      <w:pPr>
        <w:widowControl w:val="0"/>
        <w:numPr>
          <w:ilvl w:val="0"/>
          <w:numId w:val="7"/>
        </w:numPr>
        <w:autoSpaceDE w:val="0"/>
        <w:ind w:left="567" w:hanging="283"/>
        <w:jc w:val="both"/>
        <w:rPr>
          <w:rFonts w:ascii="Book Antiqua" w:hAnsi="Book Antiqua"/>
        </w:rPr>
      </w:pPr>
      <w:r w:rsidRPr="00787254">
        <w:rPr>
          <w:rFonts w:ascii="Book Antiqua" w:hAnsi="Book Antiqua"/>
        </w:rPr>
        <w:t xml:space="preserve">L’autorité chargée de l’ordonnancement des paiements est : </w:t>
      </w:r>
      <w:r w:rsidRPr="00787254">
        <w:rPr>
          <w:rFonts w:ascii="Book Antiqua" w:hAnsi="Book Antiqua"/>
          <w:b/>
        </w:rPr>
        <w:t>Le Président du Conseil Régional du Sud</w:t>
      </w:r>
      <w:r w:rsidRPr="00787254">
        <w:rPr>
          <w:rFonts w:ascii="Book Antiqua" w:hAnsi="Book Antiqua"/>
        </w:rPr>
        <w:t xml:space="preserve"> ;</w:t>
      </w:r>
    </w:p>
    <w:p w:rsidR="00DE3F08" w:rsidRPr="00D2525C" w:rsidRDefault="00DE3F08" w:rsidP="005E0138">
      <w:pPr>
        <w:numPr>
          <w:ilvl w:val="0"/>
          <w:numId w:val="7"/>
        </w:numPr>
        <w:ind w:left="567" w:hanging="283"/>
        <w:rPr>
          <w:rFonts w:ascii="Book Antiqua" w:hAnsi="Book Antiqua"/>
          <w:b/>
        </w:rPr>
      </w:pPr>
      <w:r w:rsidRPr="00787254">
        <w:rPr>
          <w:rFonts w:ascii="Book Antiqua" w:hAnsi="Book Antiqua"/>
        </w:rPr>
        <w:t xml:space="preserve">L’autorité chargée de la liquidation des dépenses est : </w:t>
      </w:r>
      <w:r w:rsidRPr="00D2525C">
        <w:rPr>
          <w:rFonts w:ascii="Book Antiqua" w:hAnsi="Book Antiqua"/>
          <w:b/>
          <w:iCs/>
        </w:rPr>
        <w:t>Le Contrôleur Financier du Conseil Régional du Sud</w:t>
      </w:r>
      <w:r w:rsidRPr="00D2525C">
        <w:rPr>
          <w:rFonts w:ascii="Book Antiqua" w:hAnsi="Book Antiqua"/>
        </w:rPr>
        <w:t>;</w:t>
      </w:r>
    </w:p>
    <w:p w:rsidR="00DE3F08" w:rsidRPr="00787254" w:rsidRDefault="00DE3F08" w:rsidP="005E0138">
      <w:pPr>
        <w:widowControl w:val="0"/>
        <w:numPr>
          <w:ilvl w:val="0"/>
          <w:numId w:val="7"/>
        </w:numPr>
        <w:autoSpaceDE w:val="0"/>
        <w:ind w:left="567" w:hanging="283"/>
        <w:jc w:val="both"/>
        <w:rPr>
          <w:rFonts w:ascii="Book Antiqua" w:hAnsi="Book Antiqua"/>
        </w:rPr>
      </w:pPr>
      <w:r w:rsidRPr="00787254">
        <w:rPr>
          <w:rFonts w:ascii="Book Antiqua" w:hAnsi="Book Antiqua"/>
        </w:rPr>
        <w:t xml:space="preserve">L’organisme ou le responsable chargé du paiement est : </w:t>
      </w:r>
      <w:r w:rsidRPr="00D2525C">
        <w:rPr>
          <w:rFonts w:ascii="Book Antiqua" w:hAnsi="Book Antiqua"/>
          <w:b/>
          <w:iCs/>
        </w:rPr>
        <w:t>Le Trésorier Payeur Général d’Ebolowa </w:t>
      </w:r>
      <w:r w:rsidRPr="00787254">
        <w:rPr>
          <w:rFonts w:ascii="Book Antiqua" w:hAnsi="Book Antiqua"/>
        </w:rPr>
        <w:t>;</w:t>
      </w:r>
    </w:p>
    <w:p w:rsidR="00DE3F08" w:rsidRPr="00787254" w:rsidRDefault="00DE3F08" w:rsidP="005E0138">
      <w:pPr>
        <w:numPr>
          <w:ilvl w:val="0"/>
          <w:numId w:val="72"/>
        </w:numPr>
        <w:suppressAutoHyphens w:val="0"/>
        <w:autoSpaceDN/>
        <w:ind w:left="426"/>
        <w:contextualSpacing/>
        <w:jc w:val="both"/>
        <w:textAlignment w:val="auto"/>
        <w:rPr>
          <w:rFonts w:ascii="Book Antiqua" w:hAnsi="Book Antiqua"/>
          <w:b/>
        </w:rPr>
      </w:pPr>
      <w:r w:rsidRPr="00787254">
        <w:rPr>
          <w:rFonts w:ascii="Book Antiqua" w:hAnsi="Book Antiqua"/>
        </w:rPr>
        <w:lastRenderedPageBreak/>
        <w:t>Le responsable compétent pour fournir les renseignements au titre de l’exécution du présent ma</w:t>
      </w:r>
      <w:r w:rsidRPr="00787254">
        <w:rPr>
          <w:rFonts w:ascii="Book Antiqua" w:hAnsi="Book Antiqua"/>
        </w:rPr>
        <w:t>r</w:t>
      </w:r>
      <w:r w:rsidRPr="00787254">
        <w:rPr>
          <w:rFonts w:ascii="Book Antiqua" w:hAnsi="Book Antiqua"/>
        </w:rPr>
        <w:t xml:space="preserve">ché est : </w:t>
      </w:r>
      <w:r w:rsidRPr="00F45557">
        <w:rPr>
          <w:rFonts w:ascii="Book Antiqua" w:hAnsi="Book Antiqua"/>
          <w:b/>
        </w:rPr>
        <w:t>Président du Conseil Régional du Sud</w:t>
      </w:r>
      <w:r w:rsidRPr="00787254">
        <w:rPr>
          <w:rFonts w:ascii="Book Antiqua" w:hAnsi="Book Antiqua"/>
          <w:i/>
          <w:iCs/>
        </w:rPr>
        <w:t>.</w:t>
      </w:r>
    </w:p>
    <w:p w:rsidR="003F7F98" w:rsidRPr="00787254" w:rsidRDefault="003F7F98" w:rsidP="00DE3F08">
      <w:pPr>
        <w:widowControl w:val="0"/>
        <w:autoSpaceDE w:val="0"/>
        <w:ind w:right="420"/>
        <w:jc w:val="both"/>
        <w:rPr>
          <w:rFonts w:ascii="Book Antiqua" w:hAnsi="Book Antiqua"/>
        </w:rPr>
      </w:pPr>
    </w:p>
    <w:p w:rsidR="003F7F98" w:rsidRPr="00787254" w:rsidRDefault="00333C6B" w:rsidP="004E44C4">
      <w:pPr>
        <w:pStyle w:val="CCAParticle"/>
      </w:pPr>
      <w:bookmarkStart w:id="211" w:name="_Toc530307791"/>
      <w:bookmarkStart w:id="212" w:name="_Toc97557077"/>
      <w:bookmarkStart w:id="213" w:name="_Toc157306063"/>
      <w:r w:rsidRPr="00787254">
        <w:t xml:space="preserve">Article 4 : </w:t>
      </w:r>
      <w:r w:rsidR="003F7F98" w:rsidRPr="00787254">
        <w:t>Langue, lois et règlements applicables</w:t>
      </w:r>
      <w:bookmarkEnd w:id="211"/>
      <w:bookmarkEnd w:id="212"/>
      <w:bookmarkEnd w:id="213"/>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4.1. La langue utilisée est le </w:t>
      </w:r>
      <w:r w:rsidRPr="00787254">
        <w:rPr>
          <w:rFonts w:ascii="Book Antiqua" w:hAnsi="Book Antiqua"/>
          <w:i/>
          <w:iCs/>
        </w:rPr>
        <w:t>Français ou l’Anglais.</w:t>
      </w:r>
    </w:p>
    <w:p w:rsidR="003F7F98" w:rsidRPr="00787254" w:rsidRDefault="003F7F98" w:rsidP="00884816">
      <w:pPr>
        <w:widowControl w:val="0"/>
        <w:tabs>
          <w:tab w:val="left" w:pos="1900"/>
          <w:tab w:val="left" w:pos="3420"/>
          <w:tab w:val="left" w:pos="3880"/>
          <w:tab w:val="left" w:pos="4820"/>
        </w:tabs>
        <w:autoSpaceDE w:val="0"/>
        <w:ind w:left="142" w:right="420"/>
        <w:jc w:val="both"/>
        <w:rPr>
          <w:rFonts w:ascii="Book Antiqua" w:hAnsi="Book Antiqua"/>
        </w:rPr>
      </w:pPr>
      <w:r w:rsidRPr="00787254">
        <w:rPr>
          <w:rFonts w:ascii="Book Antiqua" w:hAnsi="Book Antiqua"/>
        </w:rPr>
        <w:t xml:space="preserve">4.2. Le cocontractant ou titulaire du marché s’engage à observer les lois, et </w:t>
      </w:r>
      <w:r w:rsidRPr="00787254">
        <w:rPr>
          <w:rFonts w:ascii="Book Antiqua" w:hAnsi="Book Antiqua"/>
          <w:spacing w:val="5"/>
        </w:rPr>
        <w:t>règlements e</w:t>
      </w:r>
      <w:r w:rsidRPr="00787254">
        <w:rPr>
          <w:rFonts w:ascii="Book Antiqua" w:hAnsi="Book Antiqua"/>
        </w:rPr>
        <w:t xml:space="preserve">n </w:t>
      </w:r>
      <w:r w:rsidRPr="00787254">
        <w:rPr>
          <w:rFonts w:ascii="Book Antiqua" w:hAnsi="Book Antiqua"/>
          <w:spacing w:val="5"/>
        </w:rPr>
        <w:t>vigueu</w:t>
      </w:r>
      <w:r w:rsidRPr="00787254">
        <w:rPr>
          <w:rFonts w:ascii="Book Antiqua" w:hAnsi="Book Antiqua"/>
        </w:rPr>
        <w:t xml:space="preserve">r </w:t>
      </w:r>
      <w:r w:rsidRPr="00787254">
        <w:rPr>
          <w:rFonts w:ascii="Book Antiqua" w:hAnsi="Book Antiqua"/>
          <w:spacing w:val="5"/>
        </w:rPr>
        <w:t xml:space="preserve">en </w:t>
      </w:r>
      <w:r w:rsidRPr="00787254">
        <w:rPr>
          <w:rFonts w:ascii="Book Antiqua" w:hAnsi="Book Antiqua"/>
        </w:rPr>
        <w:t>République du Cameroun et ce, aussi bien dans sa propre organisation que dans la réalisation du marché.</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Si les lois</w:t>
      </w:r>
      <w:r w:rsidRPr="00787254">
        <w:rPr>
          <w:rFonts w:ascii="Book Antiqua" w:hAnsi="Book Antiqua"/>
          <w:spacing w:val="-4"/>
        </w:rPr>
        <w:t xml:space="preserve"> et </w:t>
      </w:r>
      <w:r w:rsidRPr="00787254">
        <w:rPr>
          <w:rFonts w:ascii="Book Antiqua" w:hAnsi="Book Antiqua"/>
        </w:rPr>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787254" w:rsidRDefault="00395161" w:rsidP="00884816">
      <w:pPr>
        <w:widowControl w:val="0"/>
        <w:autoSpaceDE w:val="0"/>
        <w:ind w:left="142" w:right="420"/>
        <w:jc w:val="both"/>
        <w:rPr>
          <w:rFonts w:ascii="Book Antiqua" w:hAnsi="Book Antiqua"/>
        </w:rPr>
      </w:pPr>
    </w:p>
    <w:p w:rsidR="00395161" w:rsidRPr="00787254" w:rsidRDefault="00395161" w:rsidP="00884816">
      <w:pPr>
        <w:widowControl w:val="0"/>
        <w:autoSpaceDE w:val="0"/>
        <w:ind w:left="142" w:right="420"/>
        <w:jc w:val="both"/>
        <w:rPr>
          <w:rFonts w:ascii="Book Antiqua" w:hAnsi="Book Antiqua"/>
          <w:b/>
          <w:bCs/>
        </w:rPr>
      </w:pPr>
      <w:bookmarkStart w:id="214" w:name="_Toc157610536"/>
      <w:r w:rsidRPr="00787254">
        <w:rPr>
          <w:rFonts w:ascii="Book Antiqua" w:hAnsi="Book Antiqua"/>
          <w:b/>
          <w:bCs/>
        </w:rPr>
        <w:t>Article 5 : Normes</w:t>
      </w:r>
      <w:bookmarkEnd w:id="214"/>
    </w:p>
    <w:p w:rsidR="00395161" w:rsidRPr="00787254" w:rsidRDefault="00395161" w:rsidP="00884816">
      <w:pPr>
        <w:widowControl w:val="0"/>
        <w:tabs>
          <w:tab w:val="left" w:pos="426"/>
        </w:tabs>
        <w:autoSpaceDE w:val="0"/>
        <w:ind w:left="142" w:right="420"/>
        <w:jc w:val="both"/>
        <w:rPr>
          <w:rFonts w:ascii="Book Antiqua" w:hAnsi="Book Antiqua"/>
        </w:rPr>
      </w:pPr>
      <w:r w:rsidRPr="00787254">
        <w:rPr>
          <w:rFonts w:ascii="Book Antiqua" w:hAnsi="Book Antiqua"/>
        </w:rPr>
        <w:t>5.1</w:t>
      </w:r>
      <w:r w:rsidRPr="00787254">
        <w:rPr>
          <w:rFonts w:ascii="Book Antiqua" w:hAnsi="Book Antiqua"/>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5.2. Le cocontractant étudiera, exécutera et garantira les travaux du présent marché en prenant en considération la meilleure pratique de réalisation au Cameroun pour des opérations de technologie similaire.</w:t>
      </w:r>
    </w:p>
    <w:p w:rsidR="003F7F98" w:rsidRPr="00787254" w:rsidRDefault="003F7F98" w:rsidP="00884816">
      <w:pPr>
        <w:widowControl w:val="0"/>
        <w:autoSpaceDE w:val="0"/>
        <w:ind w:left="142" w:right="420"/>
        <w:jc w:val="both"/>
        <w:rPr>
          <w:rFonts w:ascii="Book Antiqua" w:hAnsi="Book Antiqua"/>
        </w:rPr>
      </w:pPr>
    </w:p>
    <w:p w:rsidR="00395161" w:rsidRPr="00787254" w:rsidRDefault="00395161" w:rsidP="00884816">
      <w:pPr>
        <w:keepNext/>
        <w:ind w:left="142" w:right="420"/>
        <w:jc w:val="both"/>
        <w:outlineLvl w:val="2"/>
        <w:rPr>
          <w:rFonts w:ascii="Book Antiqua" w:hAnsi="Book Antiqua"/>
          <w:b/>
        </w:rPr>
      </w:pPr>
      <w:r w:rsidRPr="00787254">
        <w:rPr>
          <w:rFonts w:ascii="Book Antiqua" w:hAnsi="Book Antiqua"/>
          <w:b/>
        </w:rPr>
        <w:t xml:space="preserve">Article 6- Pièces constitutives du marché </w:t>
      </w:r>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 xml:space="preserve">Les pièces contractuelles constitutives du présent marché sont complémentaires. Elles sont par ordre de priorité : </w:t>
      </w:r>
      <w:r w:rsidRPr="00787254">
        <w:rPr>
          <w:rFonts w:ascii="Book Antiqua" w:hAnsi="Book Antiqua"/>
          <w:i/>
          <w:iCs/>
        </w:rPr>
        <w:t>[A adapter en fonction de la nature des travaux]</w:t>
      </w:r>
      <w:r w:rsidRPr="00787254">
        <w:rPr>
          <w:rFonts w:ascii="Book Antiqua" w:hAnsi="Book Antiqua"/>
        </w:rPr>
        <w:t>.</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la soumission ou l'acte d'engagement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96258C" w:rsidRPr="00787254">
        <w:rPr>
          <w:rFonts w:ascii="Book Antiqua" w:eastAsia="Calibri" w:hAnsi="Book Antiqua"/>
          <w:lang w:eastAsia="en-US"/>
        </w:rPr>
        <w:t>C</w:t>
      </w:r>
      <w:r w:rsidRPr="00787254">
        <w:rPr>
          <w:rFonts w:ascii="Book Antiqua" w:eastAsia="Calibri" w:hAnsi="Book Antiqua"/>
          <w:lang w:eastAsia="en-US"/>
        </w:rPr>
        <w:t xml:space="preserve">ahier des </w:t>
      </w:r>
      <w:r w:rsidR="0096258C" w:rsidRPr="00787254">
        <w:rPr>
          <w:rFonts w:ascii="Book Antiqua" w:eastAsia="Calibri" w:hAnsi="Book Antiqua"/>
          <w:lang w:eastAsia="en-US"/>
        </w:rPr>
        <w:t>C</w:t>
      </w:r>
      <w:r w:rsidRPr="00787254">
        <w:rPr>
          <w:rFonts w:ascii="Book Antiqua" w:eastAsia="Calibri" w:hAnsi="Book Antiqua"/>
          <w:lang w:eastAsia="en-US"/>
        </w:rPr>
        <w:t xml:space="preserve">lauses </w:t>
      </w:r>
      <w:r w:rsidR="0096258C" w:rsidRPr="00787254">
        <w:rPr>
          <w:rFonts w:ascii="Book Antiqua" w:eastAsia="Calibri" w:hAnsi="Book Antiqua"/>
          <w:lang w:eastAsia="en-US"/>
        </w:rPr>
        <w:t>A</w:t>
      </w:r>
      <w:r w:rsidRPr="00787254">
        <w:rPr>
          <w:rFonts w:ascii="Book Antiqua" w:eastAsia="Calibri" w:hAnsi="Book Antiqua"/>
          <w:lang w:eastAsia="en-US"/>
        </w:rPr>
        <w:t xml:space="preserve">dministratives </w:t>
      </w:r>
      <w:r w:rsidR="00681515" w:rsidRPr="00787254">
        <w:rPr>
          <w:rFonts w:ascii="Book Antiqua" w:eastAsia="Calibri" w:hAnsi="Book Antiqua"/>
          <w:lang w:eastAsia="en-US"/>
        </w:rPr>
        <w:t>P</w:t>
      </w:r>
      <w:r w:rsidRPr="00787254">
        <w:rPr>
          <w:rFonts w:ascii="Book Antiqua" w:eastAsia="Calibri" w:hAnsi="Book Antiqua"/>
          <w:lang w:eastAsia="en-US"/>
        </w:rPr>
        <w:t>articulières (CCAP)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les Cahiers des Clauses Techniques Particulières (CCTP) ;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D</w:t>
      </w:r>
      <w:r w:rsidRPr="00787254">
        <w:rPr>
          <w:rFonts w:ascii="Book Antiqua" w:eastAsia="Calibri" w:hAnsi="Book Antiqua"/>
          <w:lang w:eastAsia="en-US"/>
        </w:rPr>
        <w:t xml:space="preserve">evis ou le </w:t>
      </w:r>
      <w:r w:rsidR="00681515" w:rsidRPr="00787254">
        <w:rPr>
          <w:rFonts w:ascii="Book Antiqua" w:eastAsia="Calibri" w:hAnsi="Book Antiqua"/>
          <w:lang w:eastAsia="en-US"/>
        </w:rPr>
        <w:t>D</w:t>
      </w:r>
      <w:r w:rsidRPr="00787254">
        <w:rPr>
          <w:rFonts w:ascii="Book Antiqua" w:eastAsia="Calibri" w:hAnsi="Book Antiqua"/>
          <w:lang w:eastAsia="en-US"/>
        </w:rPr>
        <w:t xml:space="preserve">étail </w:t>
      </w:r>
      <w:r w:rsidR="00681515" w:rsidRPr="00787254">
        <w:rPr>
          <w:rFonts w:ascii="Book Antiqua" w:eastAsia="Calibri" w:hAnsi="Book Antiqua"/>
          <w:lang w:eastAsia="en-US"/>
        </w:rPr>
        <w:t>Q</w:t>
      </w:r>
      <w:r w:rsidRPr="00787254">
        <w:rPr>
          <w:rFonts w:ascii="Book Antiqua" w:eastAsia="Calibri" w:hAnsi="Book Antiqua"/>
          <w:lang w:eastAsia="en-US"/>
        </w:rPr>
        <w:t xml:space="preserve">uantitatif  </w:t>
      </w:r>
      <w:r w:rsidR="00681515" w:rsidRPr="00787254">
        <w:rPr>
          <w:rFonts w:ascii="Book Antiqua" w:eastAsia="Calibri" w:hAnsi="Book Antiqua"/>
          <w:lang w:eastAsia="en-US"/>
        </w:rPr>
        <w:t>E</w:t>
      </w:r>
      <w:r w:rsidRPr="00787254">
        <w:rPr>
          <w:rFonts w:ascii="Book Antiqua" w:eastAsia="Calibri" w:hAnsi="Book Antiqua"/>
          <w:lang w:eastAsia="en-US"/>
        </w:rPr>
        <w:t>stimatif (DQE)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B</w:t>
      </w:r>
      <w:r w:rsidRPr="00787254">
        <w:rPr>
          <w:rFonts w:ascii="Book Antiqua" w:eastAsia="Calibri" w:hAnsi="Book Antiqua"/>
          <w:lang w:eastAsia="en-US"/>
        </w:rPr>
        <w:t xml:space="preserve">ordereau des </w:t>
      </w:r>
      <w:r w:rsidR="00681515" w:rsidRPr="00787254">
        <w:rPr>
          <w:rFonts w:ascii="Book Antiqua" w:eastAsia="Calibri" w:hAnsi="Book Antiqua"/>
          <w:lang w:eastAsia="en-US"/>
        </w:rPr>
        <w:t>P</w:t>
      </w:r>
      <w:r w:rsidRPr="00787254">
        <w:rPr>
          <w:rFonts w:ascii="Book Antiqua" w:eastAsia="Calibri" w:hAnsi="Book Antiqua"/>
          <w:lang w:eastAsia="en-US"/>
        </w:rPr>
        <w:t xml:space="preserve">rix </w:t>
      </w:r>
      <w:r w:rsidR="00681515" w:rsidRPr="00787254">
        <w:rPr>
          <w:rFonts w:ascii="Book Antiqua" w:eastAsia="Calibri" w:hAnsi="Book Antiqua"/>
          <w:lang w:eastAsia="en-US"/>
        </w:rPr>
        <w:t>U</w:t>
      </w:r>
      <w:r w:rsidRPr="00787254">
        <w:rPr>
          <w:rFonts w:ascii="Book Antiqua" w:eastAsia="Calibri" w:hAnsi="Book Antiqua"/>
          <w:lang w:eastAsia="en-US"/>
        </w:rPr>
        <w:t>nitaires (BPU)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S</w:t>
      </w:r>
      <w:r w:rsidRPr="00787254">
        <w:rPr>
          <w:rFonts w:ascii="Book Antiqua" w:eastAsia="Calibri" w:hAnsi="Book Antiqua"/>
          <w:lang w:eastAsia="en-US"/>
        </w:rPr>
        <w:t>ous-</w:t>
      </w:r>
      <w:r w:rsidR="00681515" w:rsidRPr="00787254">
        <w:rPr>
          <w:rFonts w:ascii="Book Antiqua" w:eastAsia="Calibri" w:hAnsi="Book Antiqua"/>
          <w:lang w:eastAsia="en-US"/>
        </w:rPr>
        <w:t>D</w:t>
      </w:r>
      <w:r w:rsidRPr="00787254">
        <w:rPr>
          <w:rFonts w:ascii="Book Antiqua" w:eastAsia="Calibri" w:hAnsi="Book Antiqua"/>
          <w:lang w:eastAsia="en-US"/>
        </w:rPr>
        <w:t xml:space="preserve">étail des </w:t>
      </w:r>
      <w:r w:rsidR="00681515" w:rsidRPr="00787254">
        <w:rPr>
          <w:rFonts w:ascii="Book Antiqua" w:eastAsia="Calibri" w:hAnsi="Book Antiqua"/>
          <w:lang w:eastAsia="en-US"/>
        </w:rPr>
        <w:t>P</w:t>
      </w:r>
      <w:r w:rsidRPr="00787254">
        <w:rPr>
          <w:rFonts w:ascii="Book Antiqua" w:eastAsia="Calibri" w:hAnsi="Book Antiqua"/>
          <w:lang w:eastAsia="en-US"/>
        </w:rPr>
        <w:t>rix (SDP)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C</w:t>
      </w:r>
      <w:r w:rsidRPr="00787254">
        <w:rPr>
          <w:rFonts w:ascii="Book Antiqua" w:eastAsia="Calibri" w:hAnsi="Book Antiqua"/>
          <w:lang w:eastAsia="en-US"/>
        </w:rPr>
        <w:t xml:space="preserve">ahier des </w:t>
      </w:r>
      <w:r w:rsidR="00681515" w:rsidRPr="00787254">
        <w:rPr>
          <w:rFonts w:ascii="Book Antiqua" w:eastAsia="Calibri" w:hAnsi="Book Antiqua"/>
          <w:lang w:eastAsia="en-US"/>
        </w:rPr>
        <w:t>C</w:t>
      </w:r>
      <w:r w:rsidRPr="00787254">
        <w:rPr>
          <w:rFonts w:ascii="Book Antiqua" w:eastAsia="Calibri" w:hAnsi="Book Antiqua"/>
          <w:lang w:eastAsia="en-US"/>
        </w:rPr>
        <w:t xml:space="preserve">lauses </w:t>
      </w:r>
      <w:r w:rsidR="00681515" w:rsidRPr="00787254">
        <w:rPr>
          <w:rFonts w:ascii="Book Antiqua" w:eastAsia="Calibri" w:hAnsi="Book Antiqua"/>
          <w:lang w:eastAsia="en-US"/>
        </w:rPr>
        <w:t>A</w:t>
      </w:r>
      <w:r w:rsidRPr="00787254">
        <w:rPr>
          <w:rFonts w:ascii="Book Antiqua" w:eastAsia="Calibri" w:hAnsi="Book Antiqua"/>
          <w:lang w:eastAsia="en-US"/>
        </w:rPr>
        <w:t xml:space="preserve">dministratives </w:t>
      </w:r>
      <w:r w:rsidR="00681515" w:rsidRPr="00787254">
        <w:rPr>
          <w:rFonts w:ascii="Book Antiqua" w:eastAsia="Calibri" w:hAnsi="Book Antiqua"/>
          <w:lang w:eastAsia="en-US"/>
        </w:rPr>
        <w:t>G</w:t>
      </w:r>
      <w:r w:rsidRPr="00787254">
        <w:rPr>
          <w:rFonts w:ascii="Book Antiqua" w:eastAsia="Calibri" w:hAnsi="Book Antiqua"/>
          <w:lang w:eastAsia="en-US"/>
        </w:rPr>
        <w:t>énérales (CCAG) auquel il est spécifiquement assujetti ;</w:t>
      </w:r>
    </w:p>
    <w:p w:rsidR="002E6659" w:rsidRPr="00787254" w:rsidRDefault="002E6659" w:rsidP="005E0138">
      <w:pPr>
        <w:pStyle w:val="Paragraphedeliste"/>
        <w:numPr>
          <w:ilvl w:val="0"/>
          <w:numId w:val="28"/>
        </w:numPr>
        <w:spacing w:after="0" w:line="240" w:lineRule="auto"/>
        <w:ind w:left="142" w:right="420"/>
        <w:rPr>
          <w:rFonts w:ascii="Book Antiqua" w:hAnsi="Book Antiqua"/>
          <w:sz w:val="24"/>
          <w:szCs w:val="24"/>
        </w:rPr>
      </w:pPr>
      <w:r w:rsidRPr="00787254">
        <w:rPr>
          <w:rFonts w:ascii="Book Antiqua" w:hAnsi="Book Antiqua"/>
          <w:sz w:val="24"/>
          <w:szCs w:val="24"/>
        </w:rPr>
        <w:t>Le projet/programme d’exécution, etc. [Insérer et indiquer, le cas échéant, les noms et références] ;</w:t>
      </w:r>
    </w:p>
    <w:p w:rsidR="0065494E" w:rsidRPr="00787254" w:rsidRDefault="00395161"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787254">
        <w:rPr>
          <w:rFonts w:ascii="Book Antiqua" w:eastAsia="Calibri" w:hAnsi="Book Antiqua"/>
          <w:color w:val="000000" w:themeColor="text1"/>
          <w:lang w:eastAsia="en-US"/>
        </w:rPr>
        <w:t xml:space="preserve">le projet/programme d’exécution </w:t>
      </w:r>
      <w:r w:rsidRPr="00787254">
        <w:rPr>
          <w:rFonts w:ascii="Book Antiqua" w:eastAsia="Calibri" w:hAnsi="Book Antiqua"/>
          <w:lang w:eastAsia="en-US"/>
        </w:rPr>
        <w:t xml:space="preserve">etc.). </w:t>
      </w:r>
    </w:p>
    <w:p w:rsidR="00A66FC5" w:rsidRPr="00787254" w:rsidRDefault="00A66FC5"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t>La charte d’intégrité ;</w:t>
      </w:r>
    </w:p>
    <w:p w:rsidR="0050123A" w:rsidRPr="00787254" w:rsidRDefault="00A66FC5"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t>La déclaration d’engagement social et environnemental</w:t>
      </w:r>
    </w:p>
    <w:p w:rsidR="00395161" w:rsidRPr="00787254" w:rsidRDefault="00395161" w:rsidP="00884816">
      <w:pPr>
        <w:widowControl w:val="0"/>
        <w:autoSpaceDE w:val="0"/>
        <w:ind w:left="142" w:right="420"/>
        <w:jc w:val="both"/>
        <w:rPr>
          <w:rFonts w:ascii="Book Antiqua" w:hAnsi="Book Antiqua"/>
        </w:rPr>
      </w:pPr>
    </w:p>
    <w:p w:rsidR="00395161" w:rsidRPr="00787254" w:rsidRDefault="00395161" w:rsidP="00884816">
      <w:pPr>
        <w:keepNext/>
        <w:ind w:left="142" w:right="420"/>
        <w:jc w:val="both"/>
        <w:outlineLvl w:val="2"/>
        <w:rPr>
          <w:rFonts w:ascii="Book Antiqua" w:hAnsi="Book Antiqua"/>
          <w:b/>
        </w:rPr>
      </w:pPr>
      <w:bookmarkStart w:id="215" w:name="_Toc530307793"/>
      <w:bookmarkStart w:id="216" w:name="_Toc97557079"/>
      <w:bookmarkStart w:id="217" w:name="_Toc157306065"/>
      <w:r w:rsidRPr="00787254">
        <w:rPr>
          <w:rFonts w:ascii="Book Antiqua" w:hAnsi="Book Antiqua"/>
          <w:b/>
        </w:rPr>
        <w:t>Article 7-Textes généraux applicables</w:t>
      </w:r>
      <w:bookmarkEnd w:id="215"/>
      <w:bookmarkEnd w:id="216"/>
      <w:bookmarkEnd w:id="217"/>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 xml:space="preserve">Le présent marché est soumis aux textes généraux ci-après : </w:t>
      </w:r>
      <w:r w:rsidRPr="00787254">
        <w:rPr>
          <w:rFonts w:ascii="Book Antiqua" w:hAnsi="Book Antiqua"/>
          <w:i/>
          <w:iCs/>
        </w:rPr>
        <w:t>[liste non exhaustive, A adapter selon les cas]</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lang w:eastAsia="en-US"/>
        </w:rPr>
        <w:t xml:space="preserve">La Loi </w:t>
      </w:r>
      <w:r w:rsidR="00CC3754" w:rsidRPr="00787254">
        <w:rPr>
          <w:rFonts w:ascii="Book Antiqua" w:eastAsia="Calibri" w:hAnsi="Book Antiqua"/>
          <w:lang w:eastAsia="en-US"/>
        </w:rPr>
        <w:t>n</w:t>
      </w:r>
      <w:r w:rsidRPr="00787254">
        <w:rPr>
          <w:rFonts w:ascii="Book Antiqua" w:eastAsia="Calibri" w:hAnsi="Book Antiqua"/>
          <w:lang w:eastAsia="en-US"/>
        </w:rPr>
        <w:t>° 75/15 du 08 Décembre 1975 portant assurance obligatoire des risques de construction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 92/007 du 14 août 1992 portant Code de travail ;</w:t>
      </w:r>
    </w:p>
    <w:p w:rsidR="00395161" w:rsidRPr="00787254" w:rsidRDefault="00395161" w:rsidP="005E0138">
      <w:pPr>
        <w:numPr>
          <w:ilvl w:val="0"/>
          <w:numId w:val="16"/>
        </w:numPr>
        <w:ind w:left="142" w:right="420"/>
        <w:jc w:val="both"/>
        <w:rPr>
          <w:rFonts w:ascii="Book Antiqua" w:eastAsia="Calibri" w:hAnsi="Book Antiqua"/>
          <w:i/>
          <w:iCs/>
          <w:lang w:eastAsia="en-US"/>
        </w:rPr>
      </w:pPr>
      <w:r w:rsidRPr="00787254">
        <w:rPr>
          <w:rFonts w:ascii="Book Antiqua" w:eastAsia="Calibri" w:hAnsi="Book Antiqua"/>
          <w:i/>
          <w:iCs/>
          <w:lang w:eastAsia="en-US"/>
        </w:rPr>
        <w:t>La loi n° 2015/018 du 21 décembre 2015 régissant l'activité commerciale au Cameroun;</w:t>
      </w:r>
    </w:p>
    <w:p w:rsidR="00395161" w:rsidRPr="00787254" w:rsidRDefault="00681515" w:rsidP="005E0138">
      <w:pPr>
        <w:numPr>
          <w:ilvl w:val="0"/>
          <w:numId w:val="16"/>
        </w:numPr>
        <w:ind w:left="142" w:right="420"/>
        <w:jc w:val="both"/>
        <w:rPr>
          <w:rFonts w:ascii="Book Antiqua" w:eastAsia="Calibri" w:hAnsi="Book Antiqua"/>
          <w:i/>
          <w:iCs/>
          <w:lang w:eastAsia="en-US"/>
        </w:rPr>
      </w:pPr>
      <w:r w:rsidRPr="00787254">
        <w:rPr>
          <w:rFonts w:ascii="Book Antiqua" w:eastAsia="Calibri" w:hAnsi="Book Antiqua"/>
          <w:i/>
          <w:iCs/>
          <w:lang w:eastAsia="en-US"/>
        </w:rPr>
        <w:t>La</w:t>
      </w:r>
      <w:r w:rsidR="00395161" w:rsidRPr="00787254">
        <w:rPr>
          <w:rFonts w:ascii="Book Antiqua" w:eastAsia="Calibri" w:hAnsi="Book Antiqua"/>
          <w:i/>
          <w:iCs/>
          <w:lang w:eastAsia="en-US"/>
        </w:rPr>
        <w:t xml:space="preserve"> loi N° 98/013 du 14 juil. 1998 relative à la concurrence</w:t>
      </w:r>
    </w:p>
    <w:p w:rsidR="00395161" w:rsidRPr="00787254" w:rsidRDefault="00681515"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lang w:eastAsia="en-US"/>
        </w:rPr>
        <w:lastRenderedPageBreak/>
        <w:t>La</w:t>
      </w:r>
      <w:r w:rsidR="00395161" w:rsidRPr="00787254">
        <w:rPr>
          <w:rFonts w:ascii="Book Antiqua" w:eastAsia="Calibri" w:hAnsi="Book Antiqua"/>
          <w:lang w:eastAsia="en-US"/>
        </w:rPr>
        <w:t xml:space="preserve"> loi  n° 096/12 du 05 août 1996 portant loi-cadre relative à la gestion de l’environnement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La loi n° 2018/012 du 11 juillet 2018 portant régime financier de l’Etat ;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n°2016/17 du 14 décembre 2016 portant Code minier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 …… du … décembre 201X portant loi des finances de la République du Cameroun pour le compte de l’exercice 201(X+1)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loi-cadre N° 2011/012 du 6 mai 2011 portant protection du consommateur au Cameroun</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n°2018/011 du 11 juillet 2018 portant code de transparence des bonnes gouvernances dans la gestion des finances publiques au Cameroun</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Le Décret n° 77-318 du 17 Août 1977 portant application de la loi n° 75-15 du 08</w:t>
      </w:r>
    </w:p>
    <w:p w:rsidR="00395161" w:rsidRPr="00787254" w:rsidRDefault="00395161" w:rsidP="00884816">
      <w:pPr>
        <w:widowControl w:val="0"/>
        <w:autoSpaceDE w:val="0"/>
        <w:ind w:left="142" w:right="420"/>
        <w:jc w:val="both"/>
        <w:rPr>
          <w:rFonts w:ascii="Book Antiqua" w:eastAsia="Calibri" w:hAnsi="Book Antiqua"/>
          <w:i/>
          <w:iCs/>
          <w:strike/>
          <w:spacing w:val="5"/>
          <w:lang w:eastAsia="en-US"/>
        </w:rPr>
      </w:pPr>
      <w:r w:rsidRPr="00787254">
        <w:rPr>
          <w:rFonts w:ascii="Book Antiqua" w:eastAsia="Calibri" w:hAnsi="Book Antiqua"/>
          <w:lang w:eastAsia="en-US"/>
        </w:rPr>
        <w:t xml:space="preserve"> Décembre 1975 rendant obligatoire l’assurance des risques relatifs à la construction</w:t>
      </w:r>
      <w:r w:rsidRPr="00787254">
        <w:rPr>
          <w:rFonts w:ascii="Book Antiqua" w:eastAsia="Calibri" w:hAnsi="Book Antiqua"/>
          <w:i/>
          <w:iCs/>
          <w:lang w:eastAsia="en-US"/>
        </w:rPr>
        <w:t>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 xml:space="preserve">Le décret n° 2012/075 du 08 mars 2012 portant organisation du Ministère des Marchés Publics </w:t>
      </w:r>
      <w:r w:rsidRPr="00787254">
        <w:rPr>
          <w:rFonts w:ascii="Book Antiqua" w:eastAsia="Calibri" w:hAnsi="Book Antiqua"/>
          <w:iCs/>
          <w:lang w:eastAsia="en-US"/>
        </w:rPr>
        <w:t xml:space="preserve">dans ses dispositions non contraires au </w:t>
      </w:r>
      <w:r w:rsidR="00681515" w:rsidRPr="00787254">
        <w:rPr>
          <w:rFonts w:ascii="Book Antiqua" w:eastAsia="Calibri" w:hAnsi="Book Antiqua"/>
          <w:iCs/>
          <w:lang w:eastAsia="en-US"/>
        </w:rPr>
        <w:t>C</w:t>
      </w:r>
      <w:r w:rsidRPr="00787254">
        <w:rPr>
          <w:rFonts w:ascii="Book Antiqua" w:eastAsia="Calibri" w:hAnsi="Book Antiqua"/>
          <w:iCs/>
          <w:lang w:eastAsia="en-US"/>
        </w:rPr>
        <w:t xml:space="preserve">ode des </w:t>
      </w:r>
      <w:r w:rsidR="00681515" w:rsidRPr="00787254">
        <w:rPr>
          <w:rFonts w:ascii="Book Antiqua" w:eastAsia="Calibri" w:hAnsi="Book Antiqua"/>
          <w:iCs/>
          <w:lang w:eastAsia="en-US"/>
        </w:rPr>
        <w:t>M</w:t>
      </w:r>
      <w:r w:rsidRPr="00787254">
        <w:rPr>
          <w:rFonts w:ascii="Book Antiqua" w:eastAsia="Calibri" w:hAnsi="Book Antiqua"/>
          <w:iCs/>
          <w:lang w:eastAsia="en-US"/>
        </w:rPr>
        <w:t xml:space="preserve">archés </w:t>
      </w:r>
      <w:r w:rsidR="00681515" w:rsidRPr="00787254">
        <w:rPr>
          <w:rFonts w:ascii="Book Antiqua" w:eastAsia="Calibri" w:hAnsi="Book Antiqua"/>
          <w:iCs/>
          <w:lang w:eastAsia="en-US"/>
        </w:rPr>
        <w:t>P</w:t>
      </w:r>
      <w:r w:rsidRPr="00787254">
        <w:rPr>
          <w:rFonts w:ascii="Book Antiqua" w:eastAsia="Calibri" w:hAnsi="Book Antiqua"/>
          <w:iCs/>
          <w:lang w:eastAsia="en-US"/>
        </w:rPr>
        <w:t xml:space="preserve">ublics </w:t>
      </w:r>
      <w:r w:rsidRPr="00787254">
        <w:rPr>
          <w:rFonts w:ascii="Book Antiqua" w:eastAsia="Calibri" w:hAnsi="Book Antiqua"/>
          <w:i/>
          <w:iCs/>
          <w:lang w:eastAsia="en-US"/>
        </w:rPr>
        <w:t>;</w:t>
      </w:r>
    </w:p>
    <w:p w:rsidR="00395161" w:rsidRPr="00787254" w:rsidRDefault="00395161" w:rsidP="005E0138">
      <w:pPr>
        <w:widowControl w:val="0"/>
        <w:numPr>
          <w:ilvl w:val="0"/>
          <w:numId w:val="16"/>
        </w:numPr>
        <w:autoSpaceDE w:val="0"/>
        <w:ind w:left="142" w:right="420"/>
        <w:jc w:val="both"/>
        <w:rPr>
          <w:rFonts w:ascii="Book Antiqua" w:eastAsia="Calibri" w:hAnsi="Book Antiqua"/>
          <w:i/>
          <w:iCs/>
          <w:spacing w:val="5"/>
          <w:lang w:eastAsia="en-US"/>
        </w:rPr>
      </w:pPr>
      <w:r w:rsidRPr="00787254">
        <w:rPr>
          <w:rFonts w:ascii="Book Antiqua" w:eastAsia="Calibri" w:hAnsi="Book Antiqua"/>
          <w:i/>
          <w:iCs/>
          <w:lang w:eastAsia="en-US"/>
        </w:rPr>
        <w:t>Le décret n° 2001/048 du</w:t>
      </w:r>
      <w:r w:rsidRPr="00787254">
        <w:rPr>
          <w:rFonts w:ascii="Book Antiqua" w:eastAsia="Calibri" w:hAnsi="Book Antiqua"/>
          <w:i/>
          <w:iCs/>
          <w:spacing w:val="5"/>
          <w:lang w:eastAsia="en-US"/>
        </w:rPr>
        <w:t xml:space="preserve"> 23 février 2001 portant organisation et fonctionnement de l’Agence de Régulation des Marchés Publics et ses textes modificatifs subséquents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
          <w:iCs/>
          <w:lang w:eastAsia="en-US"/>
        </w:rPr>
        <w:t>L</w:t>
      </w:r>
      <w:r w:rsidRPr="00787254">
        <w:rPr>
          <w:rFonts w:ascii="Book Antiqua" w:eastAsia="Calibri" w:hAnsi="Book Antiqua"/>
          <w:lang w:eastAsia="en-US"/>
        </w:rPr>
        <w:t>e Décret n° 2005/577 du 23 février 2005 fixant les modalités de réalisation des études d’impact environnemental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le Décret n° 2011/408 du 9 décembre 2011 portant organisation du Gouvernement modifié et complété par le décret n° 2018/190 du 02 mars 2018;</w:t>
      </w:r>
    </w:p>
    <w:p w:rsidR="00395161" w:rsidRPr="00787254" w:rsidRDefault="00395161" w:rsidP="005E0138">
      <w:pPr>
        <w:widowControl w:val="0"/>
        <w:numPr>
          <w:ilvl w:val="0"/>
          <w:numId w:val="16"/>
        </w:numPr>
        <w:autoSpaceDE w:val="0"/>
        <w:ind w:left="142" w:right="420"/>
        <w:jc w:val="both"/>
        <w:rPr>
          <w:rFonts w:ascii="Book Antiqua" w:eastAsia="Calibri" w:hAnsi="Book Antiqua"/>
          <w:iCs/>
          <w:lang w:eastAsia="en-US"/>
        </w:rPr>
      </w:pPr>
      <w:r w:rsidRPr="00787254">
        <w:rPr>
          <w:rFonts w:ascii="Book Antiqua" w:eastAsia="Calibri" w:hAnsi="Book Antiqua"/>
          <w:iCs/>
          <w:lang w:eastAsia="en-US"/>
        </w:rPr>
        <w:t>Le Décret n° 2014/0611/PM du 24 mars 2014 fixant les conditions de recours et d’application de l’approche HIMO ;</w:t>
      </w:r>
    </w:p>
    <w:p w:rsidR="00395161" w:rsidRPr="00787254" w:rsidRDefault="00395161" w:rsidP="005E0138">
      <w:pPr>
        <w:widowControl w:val="0"/>
        <w:numPr>
          <w:ilvl w:val="0"/>
          <w:numId w:val="16"/>
        </w:numPr>
        <w:autoSpaceDE w:val="0"/>
        <w:ind w:left="142" w:right="420"/>
        <w:jc w:val="both"/>
        <w:rPr>
          <w:rFonts w:ascii="Book Antiqua" w:eastAsia="Calibri" w:hAnsi="Book Antiqua"/>
          <w:iCs/>
          <w:lang w:eastAsia="en-US"/>
        </w:rPr>
      </w:pPr>
      <w:r w:rsidRPr="00787254">
        <w:rPr>
          <w:rFonts w:ascii="Book Antiqua" w:eastAsia="Calibri" w:hAnsi="Book Antiqua"/>
          <w:iCs/>
          <w:lang w:eastAsia="en-US"/>
        </w:rPr>
        <w:t xml:space="preserve">Le Décret </w:t>
      </w:r>
      <w:bookmarkStart w:id="218" w:name="_Hlk3641215"/>
      <w:r w:rsidRPr="00787254">
        <w:rPr>
          <w:rFonts w:ascii="Book Antiqua" w:eastAsia="Calibri" w:hAnsi="Book Antiqua"/>
          <w:iCs/>
          <w:lang w:eastAsia="en-US"/>
        </w:rPr>
        <w:t xml:space="preserve">n° 2018/366 du 20 juin 2018 </w:t>
      </w:r>
      <w:bookmarkEnd w:id="218"/>
      <w:r w:rsidRPr="00787254">
        <w:rPr>
          <w:rFonts w:ascii="Book Antiqua" w:eastAsia="Calibri" w:hAnsi="Book Antiqua"/>
          <w:iCs/>
          <w:lang w:eastAsia="en-US"/>
        </w:rPr>
        <w:t>portant Code des Marchés Publics et ses textes d’application;</w:t>
      </w:r>
    </w:p>
    <w:p w:rsidR="00395161" w:rsidRPr="00787254" w:rsidRDefault="00395161" w:rsidP="005E0138">
      <w:pPr>
        <w:numPr>
          <w:ilvl w:val="0"/>
          <w:numId w:val="16"/>
        </w:numPr>
        <w:ind w:left="142" w:right="420"/>
        <w:jc w:val="both"/>
        <w:rPr>
          <w:rFonts w:ascii="Book Antiqua" w:eastAsia="Calibri" w:hAnsi="Book Antiqua"/>
          <w:iCs/>
          <w:lang w:eastAsia="en-US"/>
        </w:rPr>
      </w:pPr>
      <w:r w:rsidRPr="00787254">
        <w:rPr>
          <w:rFonts w:ascii="Book Antiqua" w:eastAsia="Calibri" w:hAnsi="Book Antiqua"/>
          <w:iCs/>
          <w:lang w:eastAsia="en-US"/>
        </w:rPr>
        <w:t>L’arrêté mettant en vigueur Les Cahiers des Clauses Administratives Générales (CCAG) applicables aux Marchés Publics de travaux en vigueur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Cs/>
          <w:lang w:eastAsia="en-US"/>
        </w:rPr>
        <w:t>La circulaire [</w:t>
      </w:r>
      <w:r w:rsidRPr="00787254">
        <w:rPr>
          <w:rFonts w:ascii="Book Antiqua" w:eastAsia="Calibri" w:hAnsi="Book Antiqua"/>
          <w:i/>
          <w:iCs/>
          <w:lang w:eastAsia="en-US"/>
        </w:rPr>
        <w:t>A indiquer en tant que de besoin</w:t>
      </w:r>
      <w:r w:rsidRPr="00787254">
        <w:rPr>
          <w:rFonts w:ascii="Book Antiqua" w:eastAsia="Calibri" w:hAnsi="Book Antiqua"/>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787254">
        <w:rPr>
          <w:rFonts w:ascii="Book Antiqua" w:eastAsia="Calibri" w:hAnsi="Book Antiqua"/>
          <w:i/>
          <w:iCs/>
          <w:lang w:eastAsia="en-US"/>
        </w:rPr>
        <w:t>[A indiquer en tant que de besoin]</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
          <w:iCs/>
          <w:lang w:eastAsia="en-US"/>
        </w:rPr>
        <w:t xml:space="preserve">Les textes régissant les autres corps de métier ; </w:t>
      </w:r>
    </w:p>
    <w:p w:rsidR="00395161" w:rsidRPr="00787254" w:rsidRDefault="00395161" w:rsidP="005E0138">
      <w:pPr>
        <w:widowControl w:val="0"/>
        <w:numPr>
          <w:ilvl w:val="0"/>
          <w:numId w:val="16"/>
        </w:numPr>
        <w:tabs>
          <w:tab w:val="left" w:pos="709"/>
          <w:tab w:val="left" w:pos="1134"/>
          <w:tab w:val="left" w:pos="1560"/>
        </w:tabs>
        <w:autoSpaceDE w:val="0"/>
        <w:ind w:left="142" w:right="420"/>
        <w:jc w:val="both"/>
        <w:rPr>
          <w:rFonts w:ascii="Book Antiqua" w:eastAsia="Calibri" w:hAnsi="Book Antiqua"/>
          <w:lang w:eastAsia="en-US"/>
        </w:rPr>
      </w:pPr>
      <w:r w:rsidRPr="00787254">
        <w:rPr>
          <w:rFonts w:ascii="Book Antiqua" w:eastAsia="Calibri" w:hAnsi="Book Antiqua"/>
          <w:iCs/>
          <w:spacing w:val="5"/>
          <w:lang w:eastAsia="en-US"/>
        </w:rPr>
        <w:t>D’autre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texte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spécifique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a</w:t>
      </w:r>
      <w:r w:rsidRPr="00787254">
        <w:rPr>
          <w:rFonts w:ascii="Book Antiqua" w:eastAsia="Calibri" w:hAnsi="Book Antiqua"/>
          <w:iCs/>
          <w:lang w:eastAsia="en-US"/>
        </w:rPr>
        <w:t xml:space="preserve">u </w:t>
      </w:r>
      <w:r w:rsidRPr="00787254">
        <w:rPr>
          <w:rFonts w:ascii="Book Antiqua" w:eastAsia="Calibri" w:hAnsi="Book Antiqua"/>
          <w:iCs/>
          <w:spacing w:val="5"/>
          <w:lang w:eastAsia="en-US"/>
        </w:rPr>
        <w:t xml:space="preserve">domaine </w:t>
      </w:r>
      <w:r w:rsidRPr="00787254">
        <w:rPr>
          <w:rFonts w:ascii="Book Antiqua" w:eastAsia="Calibri" w:hAnsi="Book Antiqua"/>
          <w:iCs/>
          <w:lang w:eastAsia="en-US"/>
        </w:rPr>
        <w:t>concerné par le marché </w:t>
      </w:r>
      <w:r w:rsidRPr="00787254">
        <w:rPr>
          <w:rFonts w:ascii="Book Antiqua" w:eastAsia="Calibri" w:hAnsi="Book Antiqua"/>
          <w:i/>
          <w:iCs/>
          <w:lang w:eastAsia="en-US"/>
        </w:rPr>
        <w:t>;</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Cs/>
          <w:lang w:eastAsia="en-US"/>
        </w:rPr>
        <w:t>Les normes en vigueur.</w:t>
      </w:r>
    </w:p>
    <w:p w:rsidR="003F7F98" w:rsidRPr="00787254" w:rsidRDefault="003F7F98" w:rsidP="00884816">
      <w:pPr>
        <w:widowControl w:val="0"/>
        <w:autoSpaceDE w:val="0"/>
        <w:ind w:left="142" w:right="420"/>
        <w:jc w:val="both"/>
        <w:rPr>
          <w:rFonts w:ascii="Book Antiqua" w:hAnsi="Book Antiqua"/>
        </w:rPr>
      </w:pPr>
    </w:p>
    <w:p w:rsidR="00395161" w:rsidRPr="00787254" w:rsidRDefault="00395161" w:rsidP="004E44C4">
      <w:pPr>
        <w:pStyle w:val="CCAParticle"/>
      </w:pPr>
      <w:bookmarkStart w:id="219" w:name="_Toc530307794"/>
      <w:bookmarkStart w:id="220" w:name="_Toc97557080"/>
      <w:bookmarkStart w:id="221" w:name="_Toc157306066"/>
      <w:r w:rsidRPr="00787254">
        <w:t>Article 8 Communication</w:t>
      </w:r>
    </w:p>
    <w:p w:rsidR="00C269EB" w:rsidRPr="00787254" w:rsidRDefault="00C269EB" w:rsidP="00884816">
      <w:pPr>
        <w:widowControl w:val="0"/>
        <w:autoSpaceDE w:val="0"/>
        <w:ind w:left="142" w:right="420"/>
        <w:jc w:val="both"/>
        <w:rPr>
          <w:rFonts w:ascii="Book Antiqua" w:hAnsi="Book Antiqua"/>
          <w:spacing w:val="2"/>
        </w:rPr>
      </w:pPr>
      <w:bookmarkStart w:id="222" w:name="_Hlk163152237"/>
      <w:bookmarkEnd w:id="219"/>
      <w:bookmarkEnd w:id="220"/>
      <w:bookmarkEnd w:id="221"/>
      <w:r w:rsidRPr="00787254">
        <w:rPr>
          <w:rFonts w:ascii="Book Antiqua" w:hAnsi="Book Antiqua"/>
          <w:spacing w:val="2"/>
        </w:rPr>
        <w:t xml:space="preserve">Toutes les communications au titre du présent marché sont écrites et les notifications faites aux adresses ci-après </w:t>
      </w:r>
    </w:p>
    <w:p w:rsidR="00C269EB" w:rsidRPr="00787254" w:rsidRDefault="00C269EB" w:rsidP="005E0138">
      <w:pPr>
        <w:pStyle w:val="Paragraphedeliste"/>
        <w:widowControl w:val="0"/>
        <w:numPr>
          <w:ilvl w:val="0"/>
          <w:numId w:val="50"/>
        </w:numPr>
        <w:autoSpaceDE w:val="0"/>
        <w:spacing w:after="0" w:line="240" w:lineRule="auto"/>
        <w:ind w:left="142" w:right="420"/>
        <w:jc w:val="both"/>
        <w:rPr>
          <w:rFonts w:ascii="Book Antiqua" w:hAnsi="Book Antiqua"/>
          <w:spacing w:val="2"/>
          <w:sz w:val="24"/>
          <w:szCs w:val="24"/>
        </w:rPr>
      </w:pPr>
      <w:r w:rsidRPr="00787254">
        <w:rPr>
          <w:rFonts w:ascii="Book Antiqua" w:hAnsi="Book Antiqua"/>
          <w:spacing w:val="2"/>
          <w:sz w:val="24"/>
          <w:szCs w:val="24"/>
        </w:rPr>
        <w:t>Dans le cas où le cocontractant est le destinataire : Madame/Monsieur: [A préciser] ……………  …</w:t>
      </w:r>
    </w:p>
    <w:p w:rsidR="00C269EB" w:rsidRPr="00787254" w:rsidRDefault="00C269EB" w:rsidP="00884816">
      <w:pPr>
        <w:widowControl w:val="0"/>
        <w:autoSpaceDE w:val="0"/>
        <w:ind w:left="142" w:right="420"/>
        <w:jc w:val="both"/>
        <w:rPr>
          <w:rFonts w:ascii="Book Antiqua" w:hAnsi="Book Antiqua"/>
          <w:spacing w:val="2"/>
        </w:rPr>
      </w:pPr>
      <w:r w:rsidRPr="00787254">
        <w:rPr>
          <w:rFonts w:ascii="Book Antiqua" w:hAnsi="Book Antiqua"/>
          <w:spacing w:val="2"/>
        </w:rPr>
        <w:t>Madame/Monsieur le : [A préciser]________________________________________</w:t>
      </w:r>
    </w:p>
    <w:p w:rsidR="00C269EB" w:rsidRPr="00787254" w:rsidRDefault="00C269EB" w:rsidP="00884816">
      <w:pPr>
        <w:widowControl w:val="0"/>
        <w:tabs>
          <w:tab w:val="left" w:pos="567"/>
        </w:tabs>
        <w:autoSpaceDE w:val="0"/>
        <w:ind w:left="142" w:right="420"/>
        <w:jc w:val="both"/>
        <w:rPr>
          <w:rFonts w:ascii="Book Antiqua" w:hAnsi="Book Antiqua"/>
          <w:spacing w:val="2"/>
        </w:rPr>
      </w:pPr>
      <w:r w:rsidRPr="00787254">
        <w:rPr>
          <w:rFonts w:ascii="Book Antiqua" w:hAnsi="Book Antiqua"/>
          <w:spacing w:val="2"/>
        </w:rPr>
        <w:t>•</w:t>
      </w:r>
      <w:r w:rsidRPr="00787254">
        <w:rPr>
          <w:rFonts w:ascii="Book Antiqua" w:hAnsi="Book Antiqua"/>
          <w:spacing w:val="2"/>
        </w:rPr>
        <w:tab/>
        <w:t>BP _________________</w:t>
      </w:r>
    </w:p>
    <w:p w:rsidR="00C269EB" w:rsidRPr="00787254" w:rsidRDefault="00C269EB" w:rsidP="00884816">
      <w:pPr>
        <w:widowControl w:val="0"/>
        <w:autoSpaceDE w:val="0"/>
        <w:ind w:left="142" w:right="420"/>
        <w:jc w:val="both"/>
        <w:rPr>
          <w:rFonts w:ascii="Book Antiqua" w:hAnsi="Book Antiqua"/>
          <w:spacing w:val="2"/>
        </w:rPr>
      </w:pPr>
      <w:r w:rsidRPr="00787254">
        <w:rPr>
          <w:rFonts w:ascii="Book Antiqua" w:hAnsi="Book Antiqua"/>
          <w:spacing w:val="2"/>
        </w:rPr>
        <w:t>•</w:t>
      </w:r>
      <w:r w:rsidRPr="00787254">
        <w:rPr>
          <w:rFonts w:ascii="Book Antiqua" w:hAnsi="Book Antiqua"/>
          <w:spacing w:val="2"/>
        </w:rPr>
        <w:tab/>
        <w:t>Téléphone : ____________________________________</w:t>
      </w:r>
    </w:p>
    <w:p w:rsidR="006622DE" w:rsidRPr="00787254" w:rsidRDefault="00C269EB" w:rsidP="00884816">
      <w:pPr>
        <w:widowControl w:val="0"/>
        <w:autoSpaceDE w:val="0"/>
        <w:ind w:left="142" w:right="420"/>
        <w:jc w:val="both"/>
        <w:rPr>
          <w:rFonts w:ascii="Book Antiqua" w:hAnsi="Book Antiqua"/>
        </w:rPr>
      </w:pPr>
      <w:r w:rsidRPr="00787254">
        <w:rPr>
          <w:rFonts w:ascii="Book Antiqua" w:hAnsi="Book Antiqua"/>
          <w:spacing w:val="2"/>
        </w:rPr>
        <w:t>•</w:t>
      </w:r>
      <w:r w:rsidRPr="00787254">
        <w:rPr>
          <w:rFonts w:ascii="Book Antiqua" w:hAnsi="Book Antiqua"/>
          <w:spacing w:val="2"/>
        </w:rPr>
        <w:tab/>
        <w:t>Fax : _______________________</w:t>
      </w:r>
    </w:p>
    <w:p w:rsidR="00C269EB"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b) </w:t>
      </w:r>
      <w:r w:rsidR="00C269EB" w:rsidRPr="00787254">
        <w:rPr>
          <w:rFonts w:ascii="Book Antiqua" w:hAnsi="Book Antiqua"/>
        </w:rPr>
        <w:t>Dans le cas où le Maître d’Ouvrage ou Maître d’Ouvrage Délégué en est le destinataire :</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Madame/Monsieur le : [A préciser]________________________________________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w:t>
      </w:r>
      <w:r w:rsidRPr="00787254">
        <w:rPr>
          <w:rFonts w:ascii="Book Antiqua" w:hAnsi="Book Antiqua"/>
        </w:rPr>
        <w:tab/>
        <w:t>BP 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w:t>
      </w:r>
      <w:r w:rsidRPr="00787254">
        <w:rPr>
          <w:rFonts w:ascii="Book Antiqua" w:hAnsi="Book Antiqua"/>
        </w:rPr>
        <w:tab/>
        <w:t>Téléphone : ____________________________________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w:t>
      </w:r>
      <w:r w:rsidRPr="00787254">
        <w:rPr>
          <w:rFonts w:ascii="Book Antiqua" w:hAnsi="Book Antiqua"/>
        </w:rPr>
        <w:tab/>
        <w:t>Fax : 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avec copie adressée dans les mêmes délais au Chef de service, et à l’ingénieur.</w:t>
      </w:r>
    </w:p>
    <w:bookmarkEnd w:id="222"/>
    <w:p w:rsidR="003F7F98" w:rsidRPr="00787254" w:rsidRDefault="003F7F98" w:rsidP="00884816">
      <w:pPr>
        <w:widowControl w:val="0"/>
        <w:autoSpaceDE w:val="0"/>
        <w:ind w:left="142" w:right="420"/>
        <w:jc w:val="both"/>
        <w:rPr>
          <w:rFonts w:ascii="Book Antiqua" w:hAnsi="Book Antiqua"/>
        </w:rPr>
      </w:pPr>
    </w:p>
    <w:p w:rsidR="003F7F98" w:rsidRPr="00787254" w:rsidRDefault="003F7F98" w:rsidP="00884816">
      <w:pPr>
        <w:pStyle w:val="CCAPchapitre"/>
        <w:ind w:left="142" w:right="420"/>
        <w:rPr>
          <w:rFonts w:ascii="Book Antiqua" w:hAnsi="Book Antiqua"/>
          <w:sz w:val="24"/>
        </w:rPr>
      </w:pPr>
      <w:bookmarkStart w:id="223" w:name="_Toc530307795"/>
      <w:bookmarkStart w:id="224" w:name="_Toc97557081"/>
      <w:bookmarkStart w:id="225" w:name="_Toc157306067"/>
      <w:r w:rsidRPr="00787254">
        <w:rPr>
          <w:rFonts w:ascii="Book Antiqua" w:hAnsi="Book Antiqua"/>
          <w:sz w:val="24"/>
        </w:rPr>
        <w:lastRenderedPageBreak/>
        <w:t>Exécution des travaux</w:t>
      </w:r>
      <w:bookmarkEnd w:id="223"/>
      <w:bookmarkEnd w:id="224"/>
      <w:bookmarkEnd w:id="225"/>
    </w:p>
    <w:p w:rsidR="00CC3754" w:rsidRPr="00787254" w:rsidRDefault="00CC3754" w:rsidP="00884816">
      <w:pPr>
        <w:pStyle w:val="CCAPchapitre"/>
        <w:numPr>
          <w:ilvl w:val="0"/>
          <w:numId w:val="0"/>
        </w:numPr>
        <w:ind w:left="142" w:right="420"/>
        <w:jc w:val="left"/>
        <w:rPr>
          <w:rFonts w:ascii="Book Antiqua" w:hAnsi="Book Antiqua"/>
          <w:sz w:val="24"/>
        </w:rPr>
      </w:pPr>
    </w:p>
    <w:p w:rsidR="00395161" w:rsidRPr="00787254" w:rsidRDefault="00395161" w:rsidP="004E44C4">
      <w:pPr>
        <w:pStyle w:val="CCAParticle"/>
      </w:pPr>
      <w:bookmarkStart w:id="226" w:name="_Toc530307796"/>
      <w:bookmarkStart w:id="227" w:name="_Toc97557082"/>
      <w:bookmarkStart w:id="228" w:name="_Toc157306068"/>
      <w:r w:rsidRPr="00787254">
        <w:t>Article 9 Consistance des prestations</w:t>
      </w:r>
    </w:p>
    <w:bookmarkEnd w:id="226"/>
    <w:bookmarkEnd w:id="227"/>
    <w:bookmarkEnd w:id="228"/>
    <w:p w:rsidR="0093261D" w:rsidRPr="00787254" w:rsidRDefault="0093261D" w:rsidP="004E44C4">
      <w:pPr>
        <w:spacing w:after="120"/>
        <w:ind w:left="142" w:right="420" w:firstLine="578"/>
        <w:jc w:val="both"/>
        <w:rPr>
          <w:rFonts w:ascii="Book Antiqua" w:hAnsi="Book Antiqua" w:cs="Arial"/>
          <w:lang w:val="fr-CM"/>
        </w:rPr>
      </w:pPr>
      <w:r w:rsidRPr="00787254">
        <w:rPr>
          <w:rFonts w:ascii="Book Antiqua" w:hAnsi="Book Antiqua"/>
        </w:rPr>
        <w:t xml:space="preserve">Les travaux comprennent notamment : </w:t>
      </w:r>
      <w:r w:rsidRPr="00787254">
        <w:rPr>
          <w:rFonts w:ascii="Book Antiqua" w:hAnsi="Book Antiqua" w:cs="Arial"/>
          <w:lang w:val="fr-CM"/>
        </w:rPr>
        <w:t xml:space="preserve">Tous les corps d’état prévus et détaillés dans les cadres des Devis Quantitatifs et Estimatifs, comprennent notamment :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Travaux préparatoires – Etudes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Dallage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Carrelage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plafond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Electricité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Peinture ;</w:t>
      </w:r>
    </w:p>
    <w:p w:rsid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VRD et AMENAGEMENTS EXTERIEURS.</w:t>
      </w:r>
    </w:p>
    <w:p w:rsidR="001F3207" w:rsidRPr="001F3207" w:rsidRDefault="001F3207" w:rsidP="001F3207">
      <w:pPr>
        <w:keepNext/>
        <w:ind w:left="720" w:right="420"/>
        <w:jc w:val="both"/>
        <w:outlineLvl w:val="2"/>
        <w:rPr>
          <w:rFonts w:ascii="Book Antiqua" w:hAnsi="Book Antiqua" w:cs="Arial"/>
          <w:bCs/>
        </w:rPr>
      </w:pPr>
    </w:p>
    <w:p w:rsidR="00395161" w:rsidRPr="00787254" w:rsidRDefault="00395161" w:rsidP="004E44C4">
      <w:pPr>
        <w:keepNext/>
        <w:ind w:left="142" w:right="420" w:firstLine="578"/>
        <w:jc w:val="both"/>
        <w:outlineLvl w:val="2"/>
        <w:rPr>
          <w:rFonts w:ascii="Book Antiqua" w:hAnsi="Book Antiqua"/>
          <w:b/>
        </w:rPr>
      </w:pPr>
      <w:r w:rsidRPr="00787254">
        <w:rPr>
          <w:rFonts w:ascii="Book Antiqua" w:hAnsi="Book Antiqua"/>
          <w:b/>
        </w:rPr>
        <w:t>Article 10- Délais d’exécution du marché</w:t>
      </w:r>
    </w:p>
    <w:p w:rsidR="00CC3754" w:rsidRPr="00787254" w:rsidRDefault="003F7F98" w:rsidP="005E0138">
      <w:pPr>
        <w:pStyle w:val="Paragraphedeliste"/>
        <w:widowControl w:val="0"/>
        <w:numPr>
          <w:ilvl w:val="1"/>
          <w:numId w:val="43"/>
        </w:numPr>
        <w:autoSpaceDE w:val="0"/>
        <w:ind w:left="142" w:right="420" w:firstLine="578"/>
        <w:jc w:val="both"/>
        <w:rPr>
          <w:rFonts w:ascii="Book Antiqua" w:hAnsi="Book Antiqua"/>
          <w:i/>
          <w:iCs/>
          <w:sz w:val="24"/>
          <w:szCs w:val="24"/>
        </w:rPr>
      </w:pPr>
      <w:r w:rsidRPr="00787254">
        <w:rPr>
          <w:rFonts w:ascii="Book Antiqua" w:hAnsi="Book Antiqua"/>
          <w:sz w:val="24"/>
          <w:szCs w:val="24"/>
        </w:rPr>
        <w:t xml:space="preserve">Le délai d’exécution des travaux objet du </w:t>
      </w:r>
      <w:r w:rsidRPr="00787254">
        <w:rPr>
          <w:rFonts w:ascii="Book Antiqua" w:hAnsi="Book Antiqua"/>
          <w:spacing w:val="1"/>
          <w:sz w:val="24"/>
          <w:szCs w:val="24"/>
        </w:rPr>
        <w:t>présen</w:t>
      </w:r>
      <w:r w:rsidRPr="00787254">
        <w:rPr>
          <w:rFonts w:ascii="Book Antiqua" w:hAnsi="Book Antiqua"/>
          <w:sz w:val="24"/>
          <w:szCs w:val="24"/>
        </w:rPr>
        <w:t xml:space="preserve">t </w:t>
      </w:r>
      <w:r w:rsidRPr="00787254">
        <w:rPr>
          <w:rFonts w:ascii="Book Antiqua" w:hAnsi="Book Antiqua"/>
          <w:spacing w:val="1"/>
          <w:sz w:val="24"/>
          <w:szCs w:val="24"/>
        </w:rPr>
        <w:t>march</w:t>
      </w:r>
      <w:r w:rsidRPr="00787254">
        <w:rPr>
          <w:rFonts w:ascii="Book Antiqua" w:hAnsi="Book Antiqua"/>
          <w:sz w:val="24"/>
          <w:szCs w:val="24"/>
        </w:rPr>
        <w:t xml:space="preserve">é </w:t>
      </w:r>
      <w:r w:rsidRPr="00787254">
        <w:rPr>
          <w:rFonts w:ascii="Book Antiqua" w:hAnsi="Book Antiqua"/>
          <w:spacing w:val="1"/>
          <w:sz w:val="24"/>
          <w:szCs w:val="24"/>
        </w:rPr>
        <w:t>es</w:t>
      </w:r>
      <w:r w:rsidRPr="00787254">
        <w:rPr>
          <w:rFonts w:ascii="Book Antiqua" w:hAnsi="Book Antiqua"/>
          <w:sz w:val="24"/>
          <w:szCs w:val="24"/>
        </w:rPr>
        <w:t xml:space="preserve">t </w:t>
      </w:r>
      <w:r w:rsidRPr="00787254">
        <w:rPr>
          <w:rFonts w:ascii="Book Antiqua" w:hAnsi="Book Antiqua"/>
          <w:spacing w:val="1"/>
          <w:sz w:val="24"/>
          <w:szCs w:val="24"/>
        </w:rPr>
        <w:t>d</w:t>
      </w:r>
      <w:r w:rsidR="00B42BDB" w:rsidRPr="00787254">
        <w:rPr>
          <w:rFonts w:ascii="Book Antiqua" w:hAnsi="Book Antiqua"/>
          <w:sz w:val="24"/>
          <w:szCs w:val="24"/>
        </w:rPr>
        <w:t>e </w:t>
      </w:r>
      <w:r w:rsidR="001F3207" w:rsidRPr="00787254">
        <w:rPr>
          <w:rFonts w:ascii="Book Antiqua" w:hAnsi="Book Antiqua"/>
          <w:sz w:val="24"/>
          <w:szCs w:val="24"/>
        </w:rPr>
        <w:t>:</w:t>
      </w:r>
      <w:r w:rsidR="001F3207">
        <w:rPr>
          <w:rFonts w:ascii="Book Antiqua" w:hAnsi="Book Antiqua"/>
          <w:sz w:val="24"/>
          <w:szCs w:val="24"/>
        </w:rPr>
        <w:t xml:space="preserve"> trois</w:t>
      </w:r>
      <w:r w:rsidR="00B42BDB" w:rsidRPr="00787254">
        <w:rPr>
          <w:rFonts w:ascii="Book Antiqua" w:hAnsi="Book Antiqua"/>
          <w:b/>
          <w:sz w:val="24"/>
          <w:szCs w:val="24"/>
        </w:rPr>
        <w:t xml:space="preserve"> (0</w:t>
      </w:r>
      <w:r w:rsidR="004E44C4">
        <w:rPr>
          <w:rFonts w:ascii="Book Antiqua" w:hAnsi="Book Antiqua"/>
          <w:b/>
          <w:sz w:val="24"/>
          <w:szCs w:val="24"/>
        </w:rPr>
        <w:t>3</w:t>
      </w:r>
      <w:r w:rsidR="00B42BDB" w:rsidRPr="00787254">
        <w:rPr>
          <w:rFonts w:ascii="Book Antiqua" w:hAnsi="Book Antiqua"/>
          <w:b/>
          <w:sz w:val="24"/>
          <w:szCs w:val="24"/>
        </w:rPr>
        <w:t>) mois</w:t>
      </w:r>
      <w:r w:rsidR="009508DD" w:rsidRPr="00787254">
        <w:rPr>
          <w:rFonts w:ascii="Book Antiqua" w:hAnsi="Book Antiqua"/>
          <w:sz w:val="24"/>
          <w:szCs w:val="24"/>
        </w:rPr>
        <w:t>.</w:t>
      </w:r>
    </w:p>
    <w:p w:rsidR="003F7F98" w:rsidRPr="00787254" w:rsidRDefault="003F7F98" w:rsidP="005E0138">
      <w:pPr>
        <w:pStyle w:val="Paragraphedeliste"/>
        <w:widowControl w:val="0"/>
        <w:numPr>
          <w:ilvl w:val="1"/>
          <w:numId w:val="43"/>
        </w:numPr>
        <w:autoSpaceDE w:val="0"/>
        <w:spacing w:after="0" w:line="240" w:lineRule="auto"/>
        <w:ind w:left="142" w:right="420" w:firstLine="578"/>
        <w:jc w:val="both"/>
        <w:rPr>
          <w:rFonts w:ascii="Book Antiqua" w:hAnsi="Book Antiqua"/>
          <w:sz w:val="24"/>
          <w:szCs w:val="24"/>
        </w:rPr>
      </w:pPr>
      <w:r w:rsidRPr="00787254">
        <w:rPr>
          <w:rFonts w:ascii="Book Antiqua" w:hAnsi="Book Antiqua"/>
          <w:sz w:val="24"/>
          <w:szCs w:val="24"/>
        </w:rPr>
        <w:t>Ce délai court à compter de la date de notification de l’ordre de se</w:t>
      </w:r>
      <w:r w:rsidR="004E44C4">
        <w:rPr>
          <w:rFonts w:ascii="Book Antiqua" w:hAnsi="Book Antiqua"/>
          <w:sz w:val="24"/>
          <w:szCs w:val="24"/>
        </w:rPr>
        <w:t>rvice de commencer les travaux.</w:t>
      </w:r>
    </w:p>
    <w:p w:rsidR="00CC3754" w:rsidRPr="00787254" w:rsidRDefault="00CC3754" w:rsidP="00884816">
      <w:pPr>
        <w:widowControl w:val="0"/>
        <w:autoSpaceDE w:val="0"/>
        <w:ind w:left="142" w:right="420"/>
        <w:jc w:val="both"/>
        <w:rPr>
          <w:rFonts w:ascii="Book Antiqua" w:hAnsi="Book Antiqua"/>
          <w:i/>
          <w:iCs/>
        </w:rPr>
      </w:pPr>
    </w:p>
    <w:p w:rsidR="00395161" w:rsidRPr="00787254" w:rsidRDefault="00395161" w:rsidP="004E44C4">
      <w:pPr>
        <w:pStyle w:val="CCAParticle"/>
      </w:pPr>
      <w:bookmarkStart w:id="229" w:name="_Toc157306070"/>
      <w:bookmarkStart w:id="230" w:name="_Toc530307798"/>
      <w:bookmarkStart w:id="231" w:name="_Toc97557084"/>
      <w:r w:rsidRPr="00787254">
        <w:t xml:space="preserve">Article 11- Obligations du Maître d’Ouvrage </w:t>
      </w:r>
    </w:p>
    <w:bookmarkEnd w:id="229"/>
    <w:bookmarkEnd w:id="230"/>
    <w:bookmarkEnd w:id="231"/>
    <w:p w:rsidR="0031097D"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 xml:space="preserve">.1. Le Maître d’ouvrage ou le </w:t>
      </w:r>
      <w:r w:rsidRPr="00787254">
        <w:rPr>
          <w:rFonts w:ascii="Book Antiqua" w:hAnsi="Book Antiqua"/>
          <w:iCs/>
        </w:rPr>
        <w:t xml:space="preserve">Maître d’Ouvrage Délégué </w:t>
      </w:r>
      <w:r w:rsidRPr="00787254">
        <w:rPr>
          <w:rFonts w:ascii="Book Antiqua" w:hAnsi="Book Antiqua"/>
        </w:rPr>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787254">
        <w:rPr>
          <w:rFonts w:ascii="Book Antiqua" w:hAnsi="Book Antiqua"/>
        </w:rPr>
        <w:t xml:space="preserve">Il doit fournir au Cocontractant les facilités pour l’accès aux sites des projets. Pour les sites éloignés </w:t>
      </w:r>
      <w:r w:rsidR="00DE3BF9" w:rsidRPr="00787254">
        <w:rPr>
          <w:rFonts w:ascii="Book Antiqua" w:hAnsi="Book Antiqua"/>
        </w:rPr>
        <w:t>du</w:t>
      </w:r>
      <w:r w:rsidR="0031097D" w:rsidRPr="00787254">
        <w:rPr>
          <w:rFonts w:ascii="Book Antiqua" w:hAnsi="Book Antiqua"/>
        </w:rPr>
        <w:t xml:space="preserve"> siège du Maître d’Ouvrage, les frais de transports pour leur accès sont à la charge du Cocontractant.</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787254" w:rsidRDefault="00CC3754" w:rsidP="00884816">
      <w:pPr>
        <w:widowControl w:val="0"/>
        <w:autoSpaceDE w:val="0"/>
        <w:ind w:left="142" w:right="420"/>
        <w:jc w:val="both"/>
        <w:rPr>
          <w:rFonts w:ascii="Book Antiqua" w:hAnsi="Book Antiqua"/>
        </w:rPr>
      </w:pPr>
    </w:p>
    <w:p w:rsidR="003F7F98" w:rsidRPr="00787254" w:rsidRDefault="0031097D"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.4 Le Maître d’Ouvrage assure au cocontractant la protection contre les menaces, outrages, violences, voies de fait, injures ou diffamations</w:t>
      </w:r>
      <w:r w:rsidR="000D7E0C" w:rsidRPr="00787254">
        <w:rPr>
          <w:rFonts w:ascii="Book Antiqua" w:hAnsi="Book Antiqua"/>
        </w:rPr>
        <w:t>,</w:t>
      </w:r>
      <w:r w:rsidRPr="00787254">
        <w:rPr>
          <w:rFonts w:ascii="Book Antiqua" w:hAnsi="Book Antiqua"/>
        </w:rPr>
        <w:t xml:space="preserve"> dont il peut être victime en raison ou à l’occasion de l’exercice de sa mission.</w:t>
      </w:r>
    </w:p>
    <w:p w:rsidR="00CC3754" w:rsidRPr="00787254" w:rsidRDefault="00CC3754" w:rsidP="00884816">
      <w:pPr>
        <w:widowControl w:val="0"/>
        <w:autoSpaceDE w:val="0"/>
        <w:ind w:left="142" w:right="420"/>
        <w:jc w:val="both"/>
        <w:rPr>
          <w:rFonts w:ascii="Book Antiqua" w:hAnsi="Book Antiqua"/>
        </w:rPr>
      </w:pPr>
    </w:p>
    <w:p w:rsidR="00395161" w:rsidRPr="00787254" w:rsidRDefault="00395161" w:rsidP="004E44C4">
      <w:pPr>
        <w:pStyle w:val="CCAParticle"/>
      </w:pPr>
      <w:bookmarkStart w:id="232" w:name="_Hlk159273232"/>
      <w:bookmarkStart w:id="233" w:name="_Toc530307799"/>
      <w:bookmarkStart w:id="234" w:name="_Toc97557085"/>
      <w:bookmarkStart w:id="235" w:name="_Toc157306071"/>
      <w:r w:rsidRPr="00787254">
        <w:t>Article 12-</w:t>
      </w:r>
      <w:bookmarkEnd w:id="232"/>
      <w:r w:rsidRPr="00787254">
        <w:t xml:space="preserve"> Ordres de service </w:t>
      </w:r>
    </w:p>
    <w:bookmarkEnd w:id="233"/>
    <w:bookmarkEnd w:id="234"/>
    <w:bookmarkEnd w:id="235"/>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iCs/>
        </w:rPr>
        <w:t xml:space="preserve">Les différents ordres de service seront établis et notifiés dans les conditions suivantes : </w:t>
      </w:r>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iCs/>
        </w:rPr>
        <w:t>1</w:t>
      </w:r>
      <w:r w:rsidR="00395161" w:rsidRPr="00787254">
        <w:rPr>
          <w:rFonts w:ascii="Book Antiqua" w:hAnsi="Book Antiqua"/>
          <w:iCs/>
        </w:rPr>
        <w:t>2</w:t>
      </w:r>
      <w:r w:rsidRPr="00787254">
        <w:rPr>
          <w:rFonts w:ascii="Book Antiqua" w:hAnsi="Book Antiqua"/>
          <w:iCs/>
        </w:rPr>
        <w:t>.1</w:t>
      </w:r>
      <w:r w:rsidRPr="00787254">
        <w:rPr>
          <w:rFonts w:ascii="Book Antiqua" w:hAnsi="Book Antiqua"/>
        </w:rPr>
        <w:t xml:space="preserve">. </w:t>
      </w:r>
      <w:r w:rsidRPr="00787254">
        <w:rPr>
          <w:rFonts w:ascii="Book Antiqua" w:hAnsi="Book Antiqua"/>
          <w:iCs/>
        </w:rPr>
        <w:t xml:space="preserve">Dès notification du marché au titulaire, le Maître d’Ouvrage ou le Maître d’Ouvrage Délégué dispose d’un délai de quinze (15) jours calendaires pour signer l’ordre de service de démarrage des </w:t>
      </w:r>
      <w:r w:rsidR="00BF5252" w:rsidRPr="00787254">
        <w:rPr>
          <w:rFonts w:ascii="Book Antiqua" w:hAnsi="Book Antiqua"/>
          <w:iCs/>
        </w:rPr>
        <w:t>travaux</w:t>
      </w:r>
      <w:r w:rsidRPr="00787254">
        <w:rPr>
          <w:rFonts w:ascii="Book Antiqua" w:hAnsi="Book Antiqua"/>
          <w:i/>
          <w:iCs/>
        </w:rPr>
        <w:t xml:space="preserve">. Cet Ordre de service est </w:t>
      </w:r>
      <w:r w:rsidRPr="00787254">
        <w:rPr>
          <w:rFonts w:ascii="Book Antiqua" w:hAnsi="Book Antiqua"/>
        </w:rPr>
        <w:t>notifié au cocontractant par le Chef de service du marché dans un délai de sept (7) jours calendaires</w:t>
      </w:r>
      <w:r w:rsidRPr="00787254">
        <w:rPr>
          <w:rFonts w:ascii="Book Antiqua" w:hAnsi="Book Antiqua"/>
          <w:iCs/>
        </w:rPr>
        <w:t xml:space="preserve"> Une copie dudit</w:t>
      </w:r>
      <w:r w:rsidRPr="00787254">
        <w:rPr>
          <w:rFonts w:ascii="Book Antiqua" w:hAnsi="Book Antiqua"/>
        </w:rPr>
        <w:t xml:space="preserve">ordre de service est transmise </w:t>
      </w:r>
      <w:r w:rsidR="0031097D" w:rsidRPr="00787254">
        <w:rPr>
          <w:rFonts w:ascii="Book Antiqua" w:hAnsi="Book Antiqua"/>
        </w:rPr>
        <w:t xml:space="preserve">au Ministère chargé des Marchés Publics </w:t>
      </w:r>
      <w:r w:rsidR="00A95BBB" w:rsidRPr="00787254">
        <w:rPr>
          <w:rFonts w:ascii="Book Antiqua" w:hAnsi="Book Antiqua"/>
        </w:rPr>
        <w:t>ou son démembrement déconcentré compétent</w:t>
      </w:r>
      <w:r w:rsidRPr="00787254">
        <w:rPr>
          <w:rFonts w:ascii="Book Antiqua" w:hAnsi="Book Antiqua"/>
        </w:rPr>
        <w:t>, à l’Organisme chargé de la Régulation, au Chef de service du marché, à l’Ingénieur du marché, à l’Organisme Payeur et au Maître d’œuvre le cas échéant.</w:t>
      </w:r>
    </w:p>
    <w:p w:rsidR="00CC3754" w:rsidRPr="00787254" w:rsidRDefault="00CC3754" w:rsidP="00884816">
      <w:pPr>
        <w:widowControl w:val="0"/>
        <w:tabs>
          <w:tab w:val="left" w:pos="241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.2 Les ordres de services ayant une incidence sur le montant et/ou sur le délai du marché, sont signés par le Maître d’Ouvrage dans les conditions suivantes :</w:t>
      </w:r>
    </w:p>
    <w:p w:rsidR="003F7F98" w:rsidRPr="00787254" w:rsidRDefault="003F7F98" w:rsidP="005E0138">
      <w:pPr>
        <w:widowControl w:val="0"/>
        <w:numPr>
          <w:ilvl w:val="0"/>
          <w:numId w:val="8"/>
        </w:numPr>
        <w:autoSpaceDE w:val="0"/>
        <w:ind w:left="142" w:right="420" w:firstLine="136"/>
        <w:jc w:val="both"/>
        <w:rPr>
          <w:rFonts w:ascii="Book Antiqua" w:hAnsi="Book Antiqua"/>
        </w:rPr>
      </w:pPr>
      <w:r w:rsidRPr="00787254">
        <w:rPr>
          <w:rFonts w:ascii="Book Antiqua" w:hAnsi="Book Antiqua"/>
        </w:rPr>
        <w:t xml:space="preserve">lorsqu’un ordre de service est susceptible d’entraîner le dépassement du montant du marché, sa signature est subordonnée aux justificatifs </w:t>
      </w:r>
      <w:r w:rsidR="00602A31" w:rsidRPr="00787254">
        <w:rPr>
          <w:rFonts w:ascii="Book Antiqua" w:hAnsi="Book Antiqua"/>
        </w:rPr>
        <w:t>du financement</w:t>
      </w:r>
      <w:r w:rsidRPr="00787254">
        <w:rPr>
          <w:rFonts w:ascii="Book Antiqua" w:hAnsi="Book Antiqua"/>
        </w:rPr>
        <w:t xml:space="preserve"> par le Maître d’Ouvrage;</w:t>
      </w:r>
    </w:p>
    <w:p w:rsidR="003F7F98" w:rsidRPr="00787254" w:rsidRDefault="003F7F98" w:rsidP="005E0138">
      <w:pPr>
        <w:pStyle w:val="Paragraphedeliste"/>
        <w:numPr>
          <w:ilvl w:val="0"/>
          <w:numId w:val="8"/>
        </w:numPr>
        <w:spacing w:after="0" w:line="240" w:lineRule="auto"/>
        <w:ind w:left="142" w:right="420" w:hanging="6"/>
        <w:rPr>
          <w:rFonts w:ascii="Book Antiqua" w:eastAsia="Times New Roman" w:hAnsi="Book Antiqua"/>
          <w:sz w:val="24"/>
          <w:szCs w:val="24"/>
          <w:lang w:eastAsia="fr-FR"/>
        </w:rPr>
      </w:pPr>
      <w:r w:rsidRPr="00787254">
        <w:rPr>
          <w:rFonts w:ascii="Book Antiqua" w:eastAsia="Times New Roman" w:hAnsi="Book Antiqua"/>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787254">
        <w:rPr>
          <w:rFonts w:ascii="Book Antiqua" w:eastAsia="Times New Roman" w:hAnsi="Book Antiqua"/>
          <w:sz w:val="24"/>
          <w:szCs w:val="24"/>
          <w:lang w:eastAsia="fr-FR"/>
        </w:rPr>
        <w:t xml:space="preserve"> par le Maître d’Ouvrage</w:t>
      </w:r>
      <w:r w:rsidRPr="00787254">
        <w:rPr>
          <w:rFonts w:ascii="Book Antiqua" w:eastAsia="Times New Roman" w:hAnsi="Book Antiqua"/>
          <w:sz w:val="24"/>
          <w:szCs w:val="24"/>
          <w:lang w:eastAsia="fr-FR"/>
        </w:rPr>
        <w:t>;</w:t>
      </w:r>
    </w:p>
    <w:p w:rsidR="003F7F98" w:rsidRPr="00787254" w:rsidRDefault="003F7F98" w:rsidP="005E0138">
      <w:pPr>
        <w:widowControl w:val="0"/>
        <w:numPr>
          <w:ilvl w:val="0"/>
          <w:numId w:val="8"/>
        </w:numPr>
        <w:autoSpaceDE w:val="0"/>
        <w:ind w:left="142" w:right="420" w:hanging="6"/>
        <w:jc w:val="both"/>
        <w:rPr>
          <w:rFonts w:ascii="Book Antiqua" w:hAnsi="Book Antiqua"/>
        </w:rPr>
      </w:pPr>
      <w:r w:rsidRPr="00787254">
        <w:rPr>
          <w:rFonts w:ascii="Book Antiqua" w:hAnsi="Book Antiqua"/>
        </w:rPr>
        <w:t>les ordres de service pour prestations supplémentaires peuvent être signés par le Maître d’Ouvrage et régularisés plus tard par voie d’avenant, tant que leur incidence financière est inférieure à dix pour cent (10) du montant du marché.</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 xml:space="preserve">Une copie des ordres de service susvisés sera adressée au Chef de service du marché, à l’Ingénieur du marché, à l’Organisme Payeur et au Maître d’œuvre le cas échéant. </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d.Le visa préalable de l’Organisme Payeur sera éventuellement requis avant la signature de ceux ayant une incidence sur le montant.</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e.En tout état de cause, toute modification touchant aux spécifications techniques ou clauses techniques particulières doit faire l’objet d’une étude préalable sur l’étendue, le coût et les délais du marché.</w:t>
      </w:r>
    </w:p>
    <w:p w:rsidR="00CC3754" w:rsidRPr="00787254" w:rsidRDefault="00CC3754" w:rsidP="00884816">
      <w:pPr>
        <w:widowControl w:val="0"/>
        <w:autoSpaceDE w:val="0"/>
        <w:ind w:left="142" w:right="420"/>
        <w:jc w:val="both"/>
        <w:rPr>
          <w:rFonts w:ascii="Book Antiqua" w:hAnsi="Book Antiqua"/>
        </w:rPr>
      </w:pPr>
    </w:p>
    <w:p w:rsidR="003F7F98" w:rsidRPr="00787254" w:rsidRDefault="00120882" w:rsidP="00884816">
      <w:pPr>
        <w:widowControl w:val="0"/>
        <w:autoSpaceDE w:val="0"/>
        <w:ind w:left="142" w:right="420"/>
        <w:jc w:val="both"/>
        <w:rPr>
          <w:rFonts w:ascii="Book Antiqua" w:hAnsi="Book Antiqua"/>
        </w:rPr>
      </w:pPr>
      <w:r w:rsidRPr="00787254">
        <w:rPr>
          <w:rFonts w:ascii="Book Antiqua" w:hAnsi="Book Antiqua"/>
        </w:rPr>
        <w:t xml:space="preserve">12.3. </w:t>
      </w:r>
      <w:r w:rsidR="003F7F98" w:rsidRPr="00787254">
        <w:rPr>
          <w:rFonts w:ascii="Book Antiqua" w:hAnsi="Book Antiqua"/>
        </w:rPr>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4.</w:t>
      </w:r>
      <w:r w:rsidRPr="00787254">
        <w:rPr>
          <w:rFonts w:ascii="Book Antiqua" w:hAnsi="Book Antiqua"/>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5.</w:t>
      </w:r>
      <w:r w:rsidRPr="00787254">
        <w:rPr>
          <w:rFonts w:ascii="Book Antiqua" w:hAnsi="Book Antiqua"/>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787254">
        <w:rPr>
          <w:rFonts w:ascii="Book Antiqua" w:hAnsi="Book Antiqua"/>
        </w:rPr>
        <w:t>au Ministère chargé des Marchés Publics ou son démembrement déconcentré compétent</w:t>
      </w:r>
      <w:r w:rsidRPr="00787254">
        <w:rPr>
          <w:rFonts w:ascii="Book Antiqua" w:hAnsi="Book Antiqua"/>
        </w:rPr>
        <w:t xml:space="preserve">, à l’Organisme chargé de la Régulation, à l’Ingénieur du marché et au Maître d’œuvre le cas échéant. </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6.</w:t>
      </w:r>
      <w:r w:rsidRPr="00787254">
        <w:rPr>
          <w:rFonts w:ascii="Book Antiqua" w:hAnsi="Book Antiqua"/>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787254" w:rsidRDefault="00120882" w:rsidP="00884816">
      <w:pPr>
        <w:widowControl w:val="0"/>
        <w:autoSpaceDE w:val="0"/>
        <w:ind w:left="142" w:right="420"/>
        <w:jc w:val="both"/>
        <w:rPr>
          <w:rFonts w:ascii="Book Antiqua" w:hAnsi="Book Antiqua"/>
        </w:rPr>
      </w:pPr>
    </w:p>
    <w:p w:rsidR="0031097D"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7.</w:t>
      </w:r>
      <w:r w:rsidRPr="00787254">
        <w:rPr>
          <w:rFonts w:ascii="Book Antiqua" w:hAnsi="Book Antiqua"/>
        </w:rPr>
        <w:tab/>
        <w:t>Le Cocontractant dispose d’un délai de quinze (15) jours pour émettre des réserves sur tout ordre de service reçu. Le fait d’émettre des réserves ne dispense pas le Cocontractant d’exécut</w:t>
      </w:r>
      <w:r w:rsidR="00BF5252" w:rsidRPr="00787254">
        <w:rPr>
          <w:rFonts w:ascii="Book Antiqua" w:hAnsi="Book Antiqua"/>
        </w:rPr>
        <w:t>er les ordres de service reçus.</w:t>
      </w:r>
    </w:p>
    <w:p w:rsidR="00120882" w:rsidRPr="00787254" w:rsidRDefault="00120882" w:rsidP="00884816">
      <w:pPr>
        <w:widowControl w:val="0"/>
        <w:autoSpaceDE w:val="0"/>
        <w:ind w:left="142" w:right="420"/>
        <w:jc w:val="both"/>
        <w:rPr>
          <w:rFonts w:ascii="Book Antiqua" w:hAnsi="Book Antiqua"/>
        </w:rPr>
      </w:pPr>
    </w:p>
    <w:p w:rsidR="001E3E40" w:rsidRPr="00787254" w:rsidRDefault="001E3E40" w:rsidP="00884816">
      <w:pPr>
        <w:widowControl w:val="0"/>
        <w:autoSpaceDE w:val="0"/>
        <w:ind w:left="142" w:right="420"/>
        <w:jc w:val="both"/>
        <w:rPr>
          <w:rFonts w:ascii="Book Antiqua" w:hAnsi="Book Antiqua"/>
        </w:rPr>
      </w:pPr>
      <w:r w:rsidRPr="00787254">
        <w:rPr>
          <w:rFonts w:ascii="Book Antiqua" w:hAnsi="Book Antiqua"/>
          <w:color w:val="FF0000"/>
        </w:rPr>
        <w:t>1</w:t>
      </w:r>
      <w:r w:rsidR="00395161" w:rsidRPr="00787254">
        <w:rPr>
          <w:rFonts w:ascii="Book Antiqua" w:hAnsi="Book Antiqua"/>
          <w:color w:val="FF0000"/>
        </w:rPr>
        <w:t>2</w:t>
      </w:r>
      <w:r w:rsidRPr="00787254">
        <w:rPr>
          <w:rFonts w:ascii="Book Antiqua" w:hAnsi="Book Antiqua"/>
          <w:color w:val="FF0000"/>
        </w:rPr>
        <w:t>.8</w:t>
      </w:r>
      <w:r w:rsidRPr="00787254">
        <w:rPr>
          <w:rFonts w:ascii="Book Antiqua" w:hAnsi="Book Antiqua"/>
          <w:color w:val="FF0000"/>
        </w:rPr>
        <w:tab/>
      </w:r>
      <w:r w:rsidRPr="00787254">
        <w:rPr>
          <w:rFonts w:ascii="Book Antiqua" w:hAnsi="Book Antiqua"/>
        </w:rPr>
        <w:t>En cas de groupement d'entreprises, les ordres de service sont adressés au mandataire, qui a seule qualité pour présenter des réserves au nom du groupement</w:t>
      </w:r>
      <w:r w:rsidR="0029357D" w:rsidRPr="00787254">
        <w:rPr>
          <w:rFonts w:ascii="Book Antiqua" w:hAnsi="Book Antiqua"/>
        </w:rPr>
        <w:t xml:space="preserve">, </w:t>
      </w:r>
      <w:r w:rsidRPr="00787254">
        <w:rPr>
          <w:rFonts w:ascii="Book Antiqua" w:hAnsi="Book Antiqua"/>
        </w:rPr>
        <w:t>qu’il représente.</w:t>
      </w:r>
    </w:p>
    <w:p w:rsidR="007041FD" w:rsidRPr="00787254" w:rsidRDefault="007041FD" w:rsidP="00E170C3">
      <w:pPr>
        <w:widowControl w:val="0"/>
        <w:autoSpaceDE w:val="0"/>
        <w:ind w:right="420"/>
        <w:jc w:val="both"/>
        <w:rPr>
          <w:rFonts w:ascii="Book Antiqua" w:hAnsi="Book Antiqua"/>
        </w:rPr>
      </w:pPr>
      <w:bookmarkStart w:id="236" w:name="_Toc530307800"/>
      <w:bookmarkStart w:id="237" w:name="_Toc97557086"/>
      <w:bookmarkStart w:id="238" w:name="_Toc157306072"/>
    </w:p>
    <w:p w:rsidR="003F7F98" w:rsidRPr="00787254" w:rsidRDefault="00395161" w:rsidP="004E44C4">
      <w:pPr>
        <w:pStyle w:val="CCAParticle"/>
      </w:pPr>
      <w:r w:rsidRPr="00787254">
        <w:t>Article 13-</w:t>
      </w:r>
      <w:r w:rsidR="003F7F98" w:rsidRPr="00787254">
        <w:t>Rôles et responsabilités du cocontractant de l’administration</w:t>
      </w:r>
      <w:bookmarkEnd w:id="236"/>
      <w:bookmarkEnd w:id="237"/>
      <w:bookmarkEnd w:id="238"/>
    </w:p>
    <w:p w:rsidR="003F7F98" w:rsidRPr="00787254" w:rsidRDefault="007041FD" w:rsidP="00884816">
      <w:pPr>
        <w:widowControl w:val="0"/>
        <w:autoSpaceDE w:val="0"/>
        <w:ind w:left="142" w:right="420"/>
        <w:jc w:val="both"/>
        <w:rPr>
          <w:rFonts w:ascii="Book Antiqua" w:hAnsi="Book Antiqua"/>
        </w:rPr>
      </w:pPr>
      <w:r w:rsidRPr="00787254">
        <w:rPr>
          <w:rFonts w:ascii="Book Antiqua" w:hAnsi="Book Antiqua"/>
          <w:b/>
        </w:rPr>
        <w:t>13.1</w:t>
      </w:r>
      <w:r w:rsidR="003F7F98" w:rsidRPr="00787254">
        <w:rPr>
          <w:rFonts w:ascii="Book Antiqua" w:hAnsi="Book Antiqua"/>
        </w:rPr>
        <w:t xml:space="preserve">Le cocontractant a pour mission d’assurer l’exécution des travaux </w:t>
      </w:r>
      <w:bookmarkStart w:id="239" w:name="_Hlk159268525"/>
      <w:r w:rsidR="003F7F98" w:rsidRPr="00787254">
        <w:rPr>
          <w:rFonts w:ascii="Book Antiqua" w:hAnsi="Book Antiqua"/>
        </w:rPr>
        <w:t xml:space="preserve">sous le contrôle </w:t>
      </w:r>
      <w:bookmarkStart w:id="240" w:name="_Hlk163152319"/>
      <w:bookmarkEnd w:id="239"/>
      <w:r w:rsidR="00E8372A" w:rsidRPr="00787254">
        <w:rPr>
          <w:rFonts w:ascii="Book Antiqua" w:hAnsi="Book Antiqua"/>
          <w:color w:val="ED7D31" w:themeColor="accent2"/>
        </w:rPr>
        <w:t xml:space="preserve">de l’Ingénieur ou </w:t>
      </w:r>
      <w:bookmarkEnd w:id="240"/>
      <w:r w:rsidR="00E8372A" w:rsidRPr="00787254">
        <w:rPr>
          <w:rFonts w:ascii="Book Antiqua" w:hAnsi="Book Antiqua"/>
          <w:color w:val="ED7D31" w:themeColor="accent2"/>
        </w:rPr>
        <w:t xml:space="preserve">du </w:t>
      </w:r>
      <w:r w:rsidR="00120882" w:rsidRPr="00787254">
        <w:rPr>
          <w:rFonts w:ascii="Book Antiqua" w:hAnsi="Book Antiqua"/>
          <w:color w:val="ED7D31" w:themeColor="accent2"/>
        </w:rPr>
        <w:t>M</w:t>
      </w:r>
      <w:r w:rsidR="00E8372A" w:rsidRPr="00787254">
        <w:rPr>
          <w:rFonts w:ascii="Book Antiqua" w:hAnsi="Book Antiqua"/>
          <w:color w:val="ED7D31" w:themeColor="accent2"/>
        </w:rPr>
        <w:t>aitre d’</w:t>
      </w:r>
      <w:r w:rsidR="00120882" w:rsidRPr="00787254">
        <w:rPr>
          <w:rFonts w:ascii="Book Antiqua" w:hAnsi="Book Antiqua"/>
          <w:color w:val="ED7D31" w:themeColor="accent2"/>
        </w:rPr>
        <w:t>Œ</w:t>
      </w:r>
      <w:r w:rsidR="00E8372A" w:rsidRPr="00787254">
        <w:rPr>
          <w:rFonts w:ascii="Book Antiqua" w:hAnsi="Book Antiqua"/>
          <w:color w:val="ED7D31" w:themeColor="accent2"/>
        </w:rPr>
        <w:t>uvre (à préciser le cas échéant)</w:t>
      </w:r>
      <w:r w:rsidR="007E21EC" w:rsidRPr="00787254">
        <w:rPr>
          <w:rFonts w:ascii="Book Antiqua" w:hAnsi="Book Antiqua"/>
        </w:rPr>
        <w:t xml:space="preserve">et de remplir ses obligations de façon </w:t>
      </w:r>
      <w:r w:rsidR="007E21EC" w:rsidRPr="00787254">
        <w:rPr>
          <w:rFonts w:ascii="Book Antiqua" w:hAnsi="Book Antiqua"/>
        </w:rPr>
        <w:lastRenderedPageBreak/>
        <w:t>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787254">
        <w:rPr>
          <w:rFonts w:ascii="Book Antiqua" w:hAnsi="Book Antiqua"/>
        </w:rPr>
        <w:t>.</w:t>
      </w:r>
      <w:bookmarkStart w:id="241" w:name="_Hlk159268716"/>
      <w:r w:rsidR="003F7F98" w:rsidRPr="00787254">
        <w:rPr>
          <w:rFonts w:ascii="Book Antiqua" w:hAnsi="Book Antiqua"/>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71C28" w:rsidRDefault="00120882" w:rsidP="00884816">
      <w:pPr>
        <w:widowControl w:val="0"/>
        <w:autoSpaceDE w:val="0"/>
        <w:ind w:left="142" w:right="420"/>
        <w:jc w:val="both"/>
        <w:rPr>
          <w:rFonts w:ascii="Book Antiqua" w:hAnsi="Book Antiqua"/>
        </w:rPr>
      </w:pPr>
    </w:p>
    <w:bookmarkEnd w:id="241"/>
    <w:p w:rsidR="00E8372A" w:rsidRPr="00171C28" w:rsidRDefault="007041FD" w:rsidP="00884816">
      <w:pPr>
        <w:widowControl w:val="0"/>
        <w:autoSpaceDE w:val="0"/>
        <w:ind w:left="142" w:right="420"/>
        <w:jc w:val="both"/>
        <w:rPr>
          <w:rFonts w:ascii="Book Antiqua" w:hAnsi="Book Antiqua"/>
        </w:rPr>
      </w:pPr>
      <w:r w:rsidRPr="00171C28">
        <w:rPr>
          <w:rFonts w:ascii="Book Antiqua" w:hAnsi="Book Antiqua"/>
        </w:rPr>
        <w:t>13.2-</w:t>
      </w:r>
      <w:bookmarkStart w:id="242" w:name="_Hlk163136788"/>
      <w:r w:rsidR="00E8372A" w:rsidRPr="00171C28">
        <w:rPr>
          <w:rFonts w:ascii="Book Antiqua" w:hAnsi="Book Antiqua"/>
        </w:rPr>
        <w:t>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E72203" w:rsidRPr="00171C28">
        <w:rPr>
          <w:rFonts w:ascii="Book Antiqua" w:hAnsi="Book Antiqua"/>
        </w:rPr>
        <w:t>onnement. Il devra exécuter tou</w:t>
      </w:r>
      <w:r w:rsidR="00E8372A" w:rsidRPr="00171C28">
        <w:rPr>
          <w:rFonts w:ascii="Book Antiqua" w:hAnsi="Book Antiqua"/>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787254" w:rsidRDefault="00120882" w:rsidP="00884816">
      <w:pPr>
        <w:widowControl w:val="0"/>
        <w:autoSpaceDE w:val="0"/>
        <w:ind w:left="142" w:right="420"/>
        <w:jc w:val="both"/>
        <w:rPr>
          <w:rFonts w:ascii="Book Antiqua" w:hAnsi="Book Antiqua"/>
          <w:color w:val="ED7D31" w:themeColor="accent2"/>
        </w:rPr>
      </w:pPr>
    </w:p>
    <w:bookmarkEnd w:id="242"/>
    <w:p w:rsidR="00E248E6" w:rsidRPr="00787254" w:rsidRDefault="007041FD" w:rsidP="00884816">
      <w:pPr>
        <w:widowControl w:val="0"/>
        <w:autoSpaceDE w:val="0"/>
        <w:ind w:left="142" w:right="420"/>
        <w:jc w:val="both"/>
        <w:rPr>
          <w:rFonts w:ascii="Book Antiqua" w:hAnsi="Book Antiqua"/>
        </w:rPr>
      </w:pPr>
      <w:r w:rsidRPr="00787254">
        <w:rPr>
          <w:rFonts w:ascii="Book Antiqua" w:hAnsi="Book Antiqua"/>
        </w:rPr>
        <w:t>13.</w:t>
      </w:r>
      <w:bookmarkStart w:id="243" w:name="_Hlk163136789"/>
      <w:r w:rsidRPr="00787254">
        <w:rPr>
          <w:rFonts w:ascii="Book Antiqua" w:hAnsi="Book Antiqua"/>
        </w:rPr>
        <w:t xml:space="preserve">3 </w:t>
      </w:r>
      <w:bookmarkStart w:id="244" w:name="_Hlk163152382"/>
      <w:r w:rsidR="00E248E6" w:rsidRPr="00787254">
        <w:rPr>
          <w:rFonts w:ascii="Book Antiqua" w:hAnsi="Book Antiqua"/>
        </w:rPr>
        <w:t>Pendant la durée du marché, le cocontractant ne s'engage pas directement ou indirectement, dans des activités professionnelles ou contractuelles susceptibles de compromettre son indépendance par rapport aux missions</w:t>
      </w:r>
      <w:r w:rsidR="0029357D" w:rsidRPr="00787254">
        <w:rPr>
          <w:rFonts w:ascii="Book Antiqua" w:hAnsi="Book Antiqua"/>
        </w:rPr>
        <w:t xml:space="preserve">, </w:t>
      </w:r>
      <w:r w:rsidR="00E248E6" w:rsidRPr="00787254">
        <w:rPr>
          <w:rFonts w:ascii="Book Antiqua" w:hAnsi="Book Antiqua"/>
        </w:rPr>
        <w:t>qui lui sont dévolues.</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1</w:t>
      </w:r>
      <w:r w:rsidR="007041FD" w:rsidRPr="00787254">
        <w:rPr>
          <w:rFonts w:ascii="Book Antiqua" w:hAnsi="Book Antiqua"/>
        </w:rPr>
        <w:t>3</w:t>
      </w:r>
      <w:r w:rsidRPr="00787254">
        <w:rPr>
          <w:rFonts w:ascii="Book Antiqua" w:hAnsi="Book Antiqua"/>
        </w:rPr>
        <w:t>.</w:t>
      </w:r>
      <w:r w:rsidR="007041FD" w:rsidRPr="00787254">
        <w:rPr>
          <w:rFonts w:ascii="Book Antiqua" w:hAnsi="Book Antiqua"/>
        </w:rPr>
        <w:t>4</w:t>
      </w:r>
      <w:r w:rsidRPr="00787254">
        <w:rPr>
          <w:rFonts w:ascii="Book Antiqua" w:hAnsi="Book Antiqua"/>
        </w:rPr>
        <w:t xml:space="preserve"> En cas de conflit d’intérêt du fait d’un membre de l’équipe de la mission, le cocontractant doit le signaler par écrit au Maître d’Ouvrage et doit remplacer l’expert en question, impliqué dans le projet ou le marché.</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b/>
        </w:rPr>
        <w:t>Le conflit d’intérêt s’entend</w:t>
      </w:r>
      <w:r w:rsidRPr="00787254">
        <w:rPr>
          <w:rFonts w:ascii="Book Antiqua" w:hAnsi="Book Antiqua"/>
        </w:rPr>
        <w:t xml:space="preserve"> de toute situation dans laquelle le cocontractant pourrait tirer des profits directs ou indirects d’un marché passé par le Maître d’Ouvrage auprès d</w:t>
      </w:r>
      <w:r w:rsidR="0029357D" w:rsidRPr="00787254">
        <w:rPr>
          <w:rFonts w:ascii="Book Antiqua" w:hAnsi="Book Antiqua"/>
        </w:rPr>
        <w:t>u</w:t>
      </w:r>
      <w:r w:rsidRPr="00787254">
        <w:rPr>
          <w:rFonts w:ascii="Book Antiqua" w:hAnsi="Book Antiqua"/>
        </w:rPr>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1</w:t>
      </w:r>
      <w:r w:rsidR="007041FD" w:rsidRPr="00787254">
        <w:rPr>
          <w:rFonts w:ascii="Book Antiqua" w:hAnsi="Book Antiqua"/>
        </w:rPr>
        <w:t>3</w:t>
      </w:r>
      <w:r w:rsidRPr="00787254">
        <w:rPr>
          <w:rFonts w:ascii="Book Antiqua" w:hAnsi="Book Antiqua"/>
        </w:rPr>
        <w:t>.</w:t>
      </w:r>
      <w:r w:rsidR="007041FD" w:rsidRPr="00787254">
        <w:rPr>
          <w:rFonts w:ascii="Book Antiqua" w:hAnsi="Book Antiqua"/>
        </w:rPr>
        <w:t>5</w:t>
      </w:r>
      <w:r w:rsidRPr="00787254">
        <w:rPr>
          <w:rFonts w:ascii="Book Antiqua" w:hAnsi="Book Antiqua"/>
        </w:rPr>
        <w:t xml:space="preserve"> Le cocontractant est tenu au secret professionnel vis-à-vis des tiers sur les informations, </w:t>
      </w:r>
      <w:r w:rsidR="0029357D" w:rsidRPr="00787254">
        <w:rPr>
          <w:rFonts w:ascii="Book Antiqua" w:hAnsi="Book Antiqua"/>
        </w:rPr>
        <w:t xml:space="preserve">les </w:t>
      </w:r>
      <w:r w:rsidRPr="00787254">
        <w:rPr>
          <w:rFonts w:ascii="Book Antiqua" w:hAnsi="Book Antiqua"/>
        </w:rPr>
        <w:t xml:space="preserve">renseignements et </w:t>
      </w:r>
      <w:r w:rsidR="0029357D" w:rsidRPr="00787254">
        <w:rPr>
          <w:rFonts w:ascii="Book Antiqua" w:hAnsi="Book Antiqua"/>
        </w:rPr>
        <w:t xml:space="preserve">les </w:t>
      </w:r>
      <w:r w:rsidRPr="00787254">
        <w:rPr>
          <w:rFonts w:ascii="Book Antiqua" w:hAnsi="Book Antiqua"/>
        </w:rPr>
        <w:t>documents recueillis ou portés à sa connaissance à l'occasion de l'exécution du marché.</w:t>
      </w: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A ce titre, les documents établis par le cocontractant au cours de l’exécution du marché ne peuvent être publiés ou communiqués qu’avec l’accord écrit du Maître d’Ouvrage.</w:t>
      </w: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Le cocontractant est tenu lors du dépôt du rapport finalde restituer tous les documents empruntés au Maître d’Ouvrage.</w:t>
      </w:r>
    </w:p>
    <w:p w:rsidR="00120882" w:rsidRPr="00171C28" w:rsidRDefault="00120882" w:rsidP="00884816">
      <w:pPr>
        <w:widowControl w:val="0"/>
        <w:autoSpaceDE w:val="0"/>
        <w:ind w:left="142" w:right="420"/>
        <w:jc w:val="both"/>
        <w:rPr>
          <w:rFonts w:ascii="Book Antiqua" w:hAnsi="Book Antiqua"/>
        </w:rPr>
      </w:pPr>
    </w:p>
    <w:p w:rsidR="00E248E6" w:rsidRPr="00171C28" w:rsidRDefault="00E248E6" w:rsidP="00884816">
      <w:pPr>
        <w:widowControl w:val="0"/>
        <w:autoSpaceDE w:val="0"/>
        <w:ind w:left="142" w:right="420"/>
        <w:jc w:val="both"/>
        <w:rPr>
          <w:rFonts w:ascii="Book Antiqua" w:hAnsi="Book Antiqua"/>
        </w:rPr>
      </w:pPr>
      <w:r w:rsidRPr="00171C28">
        <w:rPr>
          <w:rFonts w:ascii="Book Antiqua" w:hAnsi="Book Antiqua"/>
        </w:rPr>
        <w:t>1</w:t>
      </w:r>
      <w:r w:rsidR="007041FD" w:rsidRPr="00171C28">
        <w:rPr>
          <w:rFonts w:ascii="Book Antiqua" w:hAnsi="Book Antiqua"/>
        </w:rPr>
        <w:t>3</w:t>
      </w:r>
      <w:r w:rsidRPr="00171C28">
        <w:rPr>
          <w:rFonts w:ascii="Book Antiqua" w:hAnsi="Book Antiqua"/>
        </w:rPr>
        <w:t>.</w:t>
      </w:r>
      <w:r w:rsidR="007041FD" w:rsidRPr="00171C28">
        <w:rPr>
          <w:rFonts w:ascii="Book Antiqua" w:hAnsi="Book Antiqua"/>
        </w:rPr>
        <w:t>6</w:t>
      </w:r>
      <w:r w:rsidRPr="00171C28">
        <w:rPr>
          <w:rFonts w:ascii="Book Antiqua" w:hAnsi="Book Antiqua"/>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120882" w:rsidRPr="00171C28" w:rsidRDefault="00120882" w:rsidP="00884816">
      <w:pPr>
        <w:widowControl w:val="0"/>
        <w:autoSpaceDE w:val="0"/>
        <w:ind w:left="142" w:right="420"/>
        <w:jc w:val="both"/>
        <w:rPr>
          <w:rFonts w:ascii="Book Antiqua" w:hAnsi="Book Antiqua"/>
        </w:rPr>
      </w:pPr>
    </w:p>
    <w:p w:rsidR="00021DD5" w:rsidRPr="00171C28" w:rsidRDefault="00021DD5" w:rsidP="00884816">
      <w:pPr>
        <w:widowControl w:val="0"/>
        <w:autoSpaceDE w:val="0"/>
        <w:ind w:left="142" w:right="420"/>
        <w:jc w:val="both"/>
        <w:rPr>
          <w:rFonts w:ascii="Book Antiqua" w:hAnsi="Book Antiqua"/>
        </w:rPr>
      </w:pPr>
      <w:r w:rsidRPr="00171C28">
        <w:rPr>
          <w:rFonts w:ascii="Book Antiqua" w:hAnsi="Book Antiqua"/>
        </w:rPr>
        <w:t>Le cocontractant doit prendre en charge des frais professionnels et de la couverture de tous risques de maladie et d'accident dans le cadre de sa mission.</w:t>
      </w:r>
    </w:p>
    <w:p w:rsidR="00120882" w:rsidRPr="00171C28" w:rsidRDefault="00120882" w:rsidP="00884816">
      <w:pPr>
        <w:widowControl w:val="0"/>
        <w:autoSpaceDE w:val="0"/>
        <w:ind w:left="142" w:right="420"/>
        <w:jc w:val="both"/>
        <w:rPr>
          <w:rFonts w:ascii="Book Antiqua" w:hAnsi="Book Antiqua"/>
        </w:rPr>
      </w:pPr>
    </w:p>
    <w:p w:rsidR="00E248E6" w:rsidRPr="00171C28" w:rsidRDefault="00E248E6" w:rsidP="00884816">
      <w:pPr>
        <w:widowControl w:val="0"/>
        <w:autoSpaceDE w:val="0"/>
        <w:ind w:left="142" w:right="420"/>
        <w:jc w:val="both"/>
        <w:rPr>
          <w:rFonts w:ascii="Book Antiqua" w:hAnsi="Book Antiqua"/>
        </w:rPr>
      </w:pPr>
      <w:r w:rsidRPr="00171C28">
        <w:rPr>
          <w:rFonts w:ascii="Book Antiqua" w:hAnsi="Book Antiqua"/>
        </w:rPr>
        <w:t>Le cocontractant ne peut pas modifier la composition de l’équipe proposée dans son offre technique sans l’accord écrit au Maître d’Ouvrage.</w:t>
      </w:r>
    </w:p>
    <w:p w:rsidR="003F7F98" w:rsidRDefault="00021DD5" w:rsidP="00E170C3">
      <w:pPr>
        <w:widowControl w:val="0"/>
        <w:autoSpaceDE w:val="0"/>
        <w:ind w:left="142" w:right="420"/>
        <w:jc w:val="both"/>
        <w:rPr>
          <w:rFonts w:ascii="Book Antiqua" w:hAnsi="Book Antiqua"/>
        </w:rPr>
      </w:pPr>
      <w:r w:rsidRPr="00787254">
        <w:rPr>
          <w:rFonts w:ascii="Book Antiqua" w:hAnsi="Book Antiqua"/>
        </w:rPr>
        <w:lastRenderedPageBreak/>
        <w:t>Pour les entreprises étrangères et à défaut de résider, le Cocontractant aura à maintenir en République du Cameroun pendant la période d’exécution du contrat, un représentant permanent dument mandaté</w:t>
      </w:r>
      <w:r w:rsidR="00E170C3">
        <w:rPr>
          <w:rFonts w:ascii="Book Antiqua" w:hAnsi="Book Antiqua"/>
        </w:rPr>
        <w:t>.</w:t>
      </w:r>
      <w:bookmarkEnd w:id="243"/>
      <w:bookmarkEnd w:id="244"/>
    </w:p>
    <w:p w:rsidR="00E170C3" w:rsidRPr="00787254" w:rsidRDefault="00E170C3" w:rsidP="00E170C3">
      <w:pPr>
        <w:widowControl w:val="0"/>
        <w:autoSpaceDE w:val="0"/>
        <w:ind w:left="142" w:right="420"/>
        <w:jc w:val="both"/>
        <w:rPr>
          <w:rFonts w:ascii="Book Antiqua" w:hAnsi="Book Antiqua"/>
        </w:rPr>
      </w:pPr>
    </w:p>
    <w:p w:rsidR="003F7F98" w:rsidRPr="00787254" w:rsidRDefault="00266A18" w:rsidP="004E44C4">
      <w:pPr>
        <w:pStyle w:val="CCAParticle"/>
      </w:pPr>
      <w:bookmarkStart w:id="245" w:name="_Toc157306073"/>
      <w:bookmarkStart w:id="246" w:name="_Toc530307801"/>
      <w:bookmarkStart w:id="247" w:name="_Toc97557087"/>
      <w:r w:rsidRPr="00787254">
        <w:t>Article 1</w:t>
      </w:r>
      <w:r w:rsidR="00395161" w:rsidRPr="00787254">
        <w:t>5</w:t>
      </w:r>
      <w:r w:rsidRPr="00787254">
        <w:t xml:space="preserve">- </w:t>
      </w:r>
      <w:r w:rsidR="003F7F98" w:rsidRPr="00787254">
        <w:t>Personnel et Matériel du cocontractant</w:t>
      </w:r>
      <w:bookmarkEnd w:id="245"/>
      <w:bookmarkEnd w:id="246"/>
      <w:bookmarkEnd w:id="247"/>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.1.Personnel de l’entreprise</w:t>
      </w:r>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rPr>
        <w:t xml:space="preserve">L’entreprise est tenue d’utiliser le personnel proposé dans l’offre, </w:t>
      </w:r>
      <w:bookmarkStart w:id="248" w:name="_Hlk159270732"/>
      <w:r w:rsidRPr="00787254">
        <w:rPr>
          <w:rFonts w:ascii="Book Antiqua" w:hAnsi="Book Antiqua"/>
        </w:rPr>
        <w:t xml:space="preserve">dont l’équipe se compose comme suit : </w:t>
      </w:r>
    </w:p>
    <w:p w:rsidR="009E1003" w:rsidRPr="00787254" w:rsidRDefault="009E1003" w:rsidP="00884816">
      <w:pPr>
        <w:widowControl w:val="0"/>
        <w:autoSpaceDE w:val="0"/>
        <w:ind w:left="142" w:right="420"/>
        <w:jc w:val="both"/>
        <w:rPr>
          <w:rFonts w:ascii="Book Antiqua" w:hAnsi="Book Antiqua"/>
          <w:lang w:val="fr-CM"/>
        </w:rPr>
      </w:pPr>
      <w:r w:rsidRPr="00787254">
        <w:rPr>
          <w:rFonts w:ascii="Book Antiqua" w:hAnsi="Book Antiqua"/>
          <w:lang w:val="fr-CM"/>
        </w:rPr>
        <w:t>.</w:t>
      </w:r>
      <w:r w:rsidRPr="00787254">
        <w:rPr>
          <w:rFonts w:ascii="Book Antiqua" w:hAnsi="Book Antiqua"/>
          <w:lang w:val="fr-CM"/>
        </w:rPr>
        <w:tab/>
        <w:t xml:space="preserve">Personnel clé pour l’exécution des travaux :   </w:t>
      </w:r>
    </w:p>
    <w:p w:rsidR="009E1003" w:rsidRPr="00787254" w:rsidRDefault="009E1003" w:rsidP="00884816">
      <w:pPr>
        <w:widowControl w:val="0"/>
        <w:autoSpaceDE w:val="0"/>
        <w:ind w:left="142" w:right="420"/>
        <w:jc w:val="both"/>
        <w:rPr>
          <w:rFonts w:ascii="Book Antiqua" w:hAnsi="Book Antiqua"/>
          <w:lang w:val="fr-CM"/>
        </w:rPr>
      </w:pPr>
      <w:r w:rsidRPr="00787254">
        <w:rPr>
          <w:rFonts w:ascii="Book Antiqua" w:hAnsi="Book Antiqua"/>
          <w:lang w:val="fr-CM"/>
        </w:rPr>
        <w:tab/>
        <w:t xml:space="preserve">Chef </w:t>
      </w:r>
      <w:r w:rsidR="007D7E42">
        <w:rPr>
          <w:rFonts w:ascii="Book Antiqua" w:hAnsi="Book Antiqua"/>
          <w:lang w:val="fr-CM"/>
        </w:rPr>
        <w:t>chantier</w:t>
      </w:r>
      <w:r w:rsidRPr="00787254">
        <w:rPr>
          <w:rFonts w:ascii="Book Antiqua" w:hAnsi="Book Antiqua"/>
          <w:i/>
          <w:lang w:val="fr-CM"/>
        </w:rPr>
        <w:t>:………..[indiquer le nom]………..</w:t>
      </w:r>
    </w:p>
    <w:p w:rsidR="009E1003" w:rsidRPr="00787254" w:rsidRDefault="007D7E42" w:rsidP="00884816">
      <w:pPr>
        <w:widowControl w:val="0"/>
        <w:autoSpaceDE w:val="0"/>
        <w:ind w:left="142" w:right="420" w:firstLine="426"/>
        <w:jc w:val="both"/>
        <w:rPr>
          <w:rFonts w:ascii="Book Antiqua" w:hAnsi="Book Antiqua"/>
          <w:lang w:val="fr-CM"/>
        </w:rPr>
      </w:pPr>
      <w:r>
        <w:rPr>
          <w:rFonts w:ascii="Book Antiqua" w:hAnsi="Book Antiqua"/>
          <w:lang w:val="fr-CM"/>
        </w:rPr>
        <w:t>Responsable administratif</w:t>
      </w:r>
      <w:r w:rsidR="009E1003" w:rsidRPr="00787254">
        <w:rPr>
          <w:rFonts w:ascii="Book Antiqua" w:hAnsi="Book Antiqua"/>
          <w:i/>
          <w:lang w:val="fr-CM"/>
        </w:rPr>
        <w:t>:………..[indiquer le nom]………..</w:t>
      </w:r>
    </w:p>
    <w:p w:rsidR="009E1003" w:rsidRPr="00787254" w:rsidRDefault="009E1003" w:rsidP="00884816">
      <w:pPr>
        <w:widowControl w:val="0"/>
        <w:autoSpaceDE w:val="0"/>
        <w:ind w:left="142" w:right="420"/>
        <w:jc w:val="both"/>
        <w:rPr>
          <w:rFonts w:ascii="Book Antiqua" w:hAnsi="Book Antiqua"/>
          <w:lang w:val="fr-CM"/>
        </w:rPr>
      </w:pPr>
    </w:p>
    <w:p w:rsidR="003F7F98" w:rsidRPr="00787254" w:rsidRDefault="003F7F98" w:rsidP="00884816">
      <w:pPr>
        <w:widowControl w:val="0"/>
        <w:tabs>
          <w:tab w:val="left" w:pos="2410"/>
        </w:tabs>
        <w:autoSpaceDE w:val="0"/>
        <w:ind w:left="142" w:right="420"/>
        <w:jc w:val="both"/>
        <w:rPr>
          <w:rFonts w:ascii="Book Antiqua" w:hAnsi="Book Antiqua"/>
        </w:rPr>
      </w:pPr>
      <w:bookmarkStart w:id="249" w:name="_Hlk159270773"/>
      <w:bookmarkEnd w:id="248"/>
      <w:r w:rsidRPr="00787254">
        <w:rPr>
          <w:rFonts w:ascii="Book Antiqua" w:hAnsi="Book Antiqua"/>
        </w:rPr>
        <w:t>Indiquer par ailleurs le personnel à recruter dans le cas de l’approche HIMO le cas échéant, ainsi que le mode de leur rémunération.</w:t>
      </w:r>
    </w:p>
    <w:p w:rsidR="00120882" w:rsidRPr="00787254" w:rsidRDefault="00120882" w:rsidP="00884816">
      <w:pPr>
        <w:widowControl w:val="0"/>
        <w:tabs>
          <w:tab w:val="left" w:pos="2410"/>
        </w:tabs>
        <w:autoSpaceDE w:val="0"/>
        <w:ind w:left="142" w:right="420"/>
        <w:jc w:val="both"/>
        <w:rPr>
          <w:rFonts w:ascii="Book Antiqua" w:hAnsi="Book Antiqua"/>
        </w:rPr>
      </w:pPr>
    </w:p>
    <w:bookmarkEnd w:id="249"/>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.2. Remplacement du personnel clé</w:t>
      </w:r>
    </w:p>
    <w:p w:rsidR="003F7F98" w:rsidRPr="0085286A" w:rsidRDefault="003F7F98" w:rsidP="00884816">
      <w:pPr>
        <w:widowControl w:val="0"/>
        <w:tabs>
          <w:tab w:val="left" w:pos="2410"/>
        </w:tabs>
        <w:autoSpaceDE w:val="0"/>
        <w:ind w:left="142" w:right="420"/>
        <w:jc w:val="both"/>
        <w:rPr>
          <w:rFonts w:ascii="Book Antiqua" w:hAnsi="Book Antiqua"/>
        </w:rPr>
      </w:pPr>
      <w:bookmarkStart w:id="250" w:name="_Hlk163152451"/>
      <w:r w:rsidRPr="0085286A">
        <w:rPr>
          <w:rFonts w:ascii="Book Antiqua" w:hAnsi="Book Antiqua"/>
        </w:rPr>
        <w:t>Toute modification, même partielle, apportée aux propositions de l’offre technique n’interviendra qu’après agrément écrit du Maître d’Ouvrage</w:t>
      </w:r>
      <w:r w:rsidRPr="0085286A">
        <w:rPr>
          <w:rFonts w:ascii="Book Antiqua" w:hAnsi="Book Antiqua"/>
          <w:spacing w:val="25"/>
        </w:rPr>
        <w:t xml:space="preserve"> ou </w:t>
      </w:r>
      <w:r w:rsidRPr="0085286A">
        <w:rPr>
          <w:rFonts w:ascii="Book Antiqua" w:hAnsi="Book Antiqua"/>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120882" w:rsidRPr="0085286A" w:rsidRDefault="00120882" w:rsidP="00884816">
      <w:pPr>
        <w:widowControl w:val="0"/>
        <w:tabs>
          <w:tab w:val="left" w:pos="2410"/>
        </w:tabs>
        <w:autoSpaceDE w:val="0"/>
        <w:ind w:left="142" w:right="420"/>
        <w:jc w:val="both"/>
        <w:rPr>
          <w:rFonts w:ascii="Book Antiqua" w:hAnsi="Book Antiqua"/>
        </w:rPr>
      </w:pPr>
    </w:p>
    <w:p w:rsidR="00C269EB" w:rsidRPr="0085286A" w:rsidRDefault="003F7F98" w:rsidP="00884816">
      <w:pPr>
        <w:widowControl w:val="0"/>
        <w:autoSpaceDE w:val="0"/>
        <w:adjustRightInd w:val="0"/>
        <w:ind w:left="142" w:right="420"/>
        <w:jc w:val="both"/>
        <w:rPr>
          <w:rFonts w:ascii="Book Antiqua" w:hAnsi="Book Antiqua"/>
        </w:rPr>
      </w:pPr>
      <w:bookmarkStart w:id="251" w:name="_Hlk163136790"/>
      <w:r w:rsidRPr="0085286A">
        <w:rPr>
          <w:rFonts w:ascii="Book Antiqua" w:hAnsi="Book Antiqua"/>
        </w:rPr>
        <w:t xml:space="preserve">En tout état de cause, les listes du personnel d’encadrement à mettre en place </w:t>
      </w:r>
      <w:r w:rsidR="00C269EB" w:rsidRPr="0085286A">
        <w:rPr>
          <w:rFonts w:ascii="Book Antiqua" w:hAnsi="Book Antiqua"/>
        </w:rPr>
        <w:t>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w:t>
      </w:r>
      <w:r w:rsidRPr="0085286A">
        <w:rPr>
          <w:rFonts w:ascii="Book Antiqua" w:hAnsi="Book Antiqua"/>
        </w:rPr>
        <w:t>.</w:t>
      </w:r>
    </w:p>
    <w:p w:rsidR="00C269EB" w:rsidRPr="00787254" w:rsidRDefault="00C269EB" w:rsidP="00884816">
      <w:pPr>
        <w:widowControl w:val="0"/>
        <w:tabs>
          <w:tab w:val="left" w:pos="2410"/>
        </w:tabs>
        <w:autoSpaceDE w:val="0"/>
        <w:ind w:left="142" w:right="420"/>
        <w:jc w:val="both"/>
        <w:rPr>
          <w:rFonts w:ascii="Book Antiqua" w:hAnsi="Book Antiqua"/>
        </w:rPr>
      </w:pPr>
      <w:r w:rsidRPr="0085286A">
        <w:rPr>
          <w:rFonts w:ascii="Book Antiqua" w:hAnsi="Book Antiqua"/>
        </w:rPr>
        <w:t>Le Maitre d’Œuvre ou l’ingénieur le cas échéant disposera de x……… jours (à préciser) pour notifier par écrit son avis au Chef de service du Marché. Le Maître d’Ouvrage se réserve la possibilité de refuser son agrément à une personne proposée par le cocontractant</w:t>
      </w:r>
      <w:r w:rsidR="0029357D" w:rsidRPr="0085286A">
        <w:rPr>
          <w:rFonts w:ascii="Book Antiqua" w:hAnsi="Book Antiqua"/>
        </w:rPr>
        <w:t>,</w:t>
      </w:r>
      <w:r w:rsidRPr="0085286A">
        <w:rPr>
          <w:rFonts w:ascii="Book Antiqua" w:hAnsi="Book Antiqua"/>
        </w:rPr>
        <w:t xml:space="preserve"> dont la </w:t>
      </w:r>
      <w:r w:rsidRPr="00787254">
        <w:rPr>
          <w:rFonts w:ascii="Book Antiqua" w:hAnsi="Book Antiqua"/>
        </w:rPr>
        <w:t xml:space="preserve">qualification serait insuffisante. </w:t>
      </w:r>
    </w:p>
    <w:p w:rsidR="00120882" w:rsidRPr="00787254" w:rsidRDefault="00120882" w:rsidP="00884816">
      <w:pPr>
        <w:widowControl w:val="0"/>
        <w:tabs>
          <w:tab w:val="left" w:pos="2410"/>
        </w:tabs>
        <w:autoSpaceDE w:val="0"/>
        <w:ind w:left="142" w:right="420"/>
        <w:jc w:val="both"/>
        <w:rPr>
          <w:rFonts w:ascii="Book Antiqua" w:hAnsi="Book Antiqua"/>
        </w:rPr>
      </w:pPr>
    </w:p>
    <w:bookmarkEnd w:id="251"/>
    <w:p w:rsidR="00C4784D"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rPr>
        <w:t>Toute modification unilatérale apportée aux propositions en personnel d’encadrement de l’offre technique, avant et pendant les travaux constitue un motif de résiliation du marché tel que visé à l’article 41 ci-dessous ou d’application de pénalités [A préciser].</w:t>
      </w:r>
    </w:p>
    <w:p w:rsidR="00021DD5" w:rsidRPr="0085286A" w:rsidRDefault="00021DD5" w:rsidP="00884816">
      <w:pPr>
        <w:widowControl w:val="0"/>
        <w:tabs>
          <w:tab w:val="left" w:pos="2410"/>
        </w:tabs>
        <w:autoSpaceDE w:val="0"/>
        <w:ind w:left="142" w:right="420"/>
        <w:jc w:val="both"/>
        <w:rPr>
          <w:rFonts w:ascii="Book Antiqua" w:hAnsi="Book Antiqua"/>
        </w:rPr>
      </w:pPr>
      <w:r w:rsidRPr="0085286A">
        <w:rPr>
          <w:rFonts w:ascii="Book Antiqua" w:hAnsi="Book Antiqua"/>
        </w:rPr>
        <w:t>Toute modification apportée sera notifiée au Maître d’Ouvrage</w:t>
      </w:r>
      <w:r w:rsidR="00172274" w:rsidRPr="0085286A">
        <w:rPr>
          <w:rFonts w:ascii="Book Antiqua" w:hAnsi="Book Antiqua"/>
        </w:rPr>
        <w:t xml:space="preserve"> pour approbation préalable</w:t>
      </w:r>
      <w:r w:rsidR="009D6E76" w:rsidRPr="0085286A">
        <w:rPr>
          <w:rFonts w:ascii="Book Antiqua" w:hAnsi="Book Antiqua"/>
        </w:rPr>
        <w:t>.</w:t>
      </w:r>
    </w:p>
    <w:p w:rsidR="00120882" w:rsidRPr="00787254" w:rsidRDefault="00120882" w:rsidP="00884816">
      <w:pPr>
        <w:widowControl w:val="0"/>
        <w:tabs>
          <w:tab w:val="left" w:pos="2410"/>
        </w:tabs>
        <w:autoSpaceDE w:val="0"/>
        <w:ind w:left="142" w:right="420"/>
        <w:jc w:val="both"/>
        <w:rPr>
          <w:rFonts w:ascii="Book Antiqua" w:hAnsi="Book Antiqua"/>
        </w:rPr>
      </w:pPr>
    </w:p>
    <w:bookmarkEnd w:id="250"/>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.3. Retrait du personnel</w:t>
      </w:r>
      <w:r w:rsidR="00021DD5" w:rsidRPr="00787254">
        <w:rPr>
          <w:rFonts w:ascii="Book Antiqua" w:hAnsi="Book Antiqua"/>
          <w:b/>
          <w:bCs/>
        </w:rPr>
        <w:t>(le cas échéant)</w:t>
      </w:r>
    </w:p>
    <w:p w:rsidR="00B03DCF" w:rsidRPr="00787254" w:rsidRDefault="00B03DCF" w:rsidP="00884816">
      <w:pPr>
        <w:ind w:left="142" w:right="420"/>
        <w:jc w:val="both"/>
        <w:rPr>
          <w:rFonts w:ascii="Book Antiqua" w:hAnsi="Book Antiqua"/>
          <w:lang w:val="fr-CM"/>
        </w:rPr>
      </w:pPr>
      <w:r w:rsidRPr="00787254">
        <w:rPr>
          <w:rFonts w:ascii="Book Antiqua" w:hAnsi="Book Antiqua"/>
        </w:rPr>
        <w:t xml:space="preserve">Après agrément écrit du Maître d’Ouvrage ou du Maitre d’Ouvrage Délégué, </w:t>
      </w:r>
      <w:r w:rsidRPr="00787254">
        <w:rPr>
          <w:rFonts w:ascii="Book Antiqua" w:hAnsi="Book Antiqua"/>
          <w:lang w:val="fr-CM"/>
        </w:rPr>
        <w:t>le Chef de service du marché, peut sur proposition de l’Ingénieur du Marché ou du Maître d’œuvre le cas échéant, demander au cocontractant</w:t>
      </w:r>
      <w:r w:rsidRPr="00787254">
        <w:rPr>
          <w:rFonts w:ascii="Book Antiqua" w:hAnsi="Book Antiqua"/>
        </w:rPr>
        <w:t xml:space="preserve">, </w:t>
      </w:r>
      <w:r w:rsidRPr="00787254">
        <w:rPr>
          <w:rFonts w:ascii="Book Antiqua" w:hAnsi="Book Antiqua"/>
          <w:lang w:val="fr-CM"/>
        </w:rPr>
        <w:t>après mise en demeure, de retirer un personnel faisant partie de ses effectifs</w:t>
      </w:r>
      <w:r w:rsidRPr="00787254">
        <w:rPr>
          <w:rFonts w:ascii="Book Antiqua" w:hAnsi="Book Antiqua"/>
        </w:rPr>
        <w:t xml:space="preserve"> pour faute grave dûment constatée ou pour incompétence,</w:t>
      </w:r>
      <w:r w:rsidRPr="00787254">
        <w:rPr>
          <w:rFonts w:ascii="Book Antiqua" w:hAnsi="Book Antiqua"/>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787254" w:rsidRDefault="00120882" w:rsidP="00884816">
      <w:pPr>
        <w:ind w:left="142" w:right="420"/>
        <w:jc w:val="both"/>
        <w:rPr>
          <w:rFonts w:ascii="Book Antiqua" w:hAnsi="Book Antiqua"/>
          <w:lang w:val="fr-CM"/>
        </w:rPr>
      </w:pPr>
    </w:p>
    <w:p w:rsidR="003F7F98" w:rsidRPr="00787254" w:rsidRDefault="003F7F98" w:rsidP="00884816">
      <w:pPr>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.4 Représentant du cocontractant</w:t>
      </w:r>
    </w:p>
    <w:p w:rsidR="003F7F98" w:rsidRPr="00787254" w:rsidRDefault="003F7F98" w:rsidP="00884816">
      <w:pPr>
        <w:ind w:left="142" w:right="420"/>
        <w:jc w:val="both"/>
        <w:rPr>
          <w:rFonts w:ascii="Book Antiqua" w:hAnsi="Book Antiqua"/>
        </w:rPr>
      </w:pPr>
      <w:r w:rsidRPr="00787254">
        <w:rPr>
          <w:rFonts w:ascii="Book Antiqua" w:hAnsi="Book Antiqua"/>
        </w:rPr>
        <w:t>Dès notification du marché, le cocontractant désigne une personne physique</w:t>
      </w:r>
      <w:r w:rsidR="0029357D" w:rsidRPr="00787254">
        <w:rPr>
          <w:rFonts w:ascii="Book Antiqua" w:hAnsi="Book Antiqua"/>
        </w:rPr>
        <w:t>,</w:t>
      </w:r>
      <w:r w:rsidRPr="00787254">
        <w:rPr>
          <w:rFonts w:ascii="Book Antiqua" w:hAnsi="Book Antiqua"/>
        </w:rPr>
        <w:t xml:space="preserve"> qui le représente vis-à-vis de l’Administration pour tout ce qui concerne l’exécution du projet.</w:t>
      </w:r>
    </w:p>
    <w:p w:rsidR="003F7F98" w:rsidRPr="00787254" w:rsidRDefault="003F7F98" w:rsidP="00884816">
      <w:pPr>
        <w:ind w:left="142" w:right="420"/>
        <w:jc w:val="both"/>
        <w:rPr>
          <w:rFonts w:ascii="Book Antiqua" w:hAnsi="Book Antiqua"/>
        </w:rPr>
      </w:pPr>
      <w:r w:rsidRPr="00787254">
        <w:rPr>
          <w:rFonts w:ascii="Book Antiqua" w:hAnsi="Book Antiqua"/>
        </w:rPr>
        <w:lastRenderedPageBreak/>
        <w:t>Cette personne chargée de la conduite des travaux, doit disposer de pouvoirs suffisants pour prendre sans délai les décisions nécessaires à la bonne marche du projet.</w:t>
      </w:r>
    </w:p>
    <w:p w:rsidR="0029357D" w:rsidRPr="00787254" w:rsidRDefault="0029357D" w:rsidP="00884816">
      <w:pPr>
        <w:ind w:left="142" w:right="420"/>
        <w:jc w:val="both"/>
        <w:rPr>
          <w:rFonts w:ascii="Book Antiqua" w:hAnsi="Book Antiqua"/>
        </w:rPr>
      </w:pPr>
    </w:p>
    <w:p w:rsidR="0029357D" w:rsidRPr="00787254" w:rsidRDefault="0029357D" w:rsidP="00884816">
      <w:pPr>
        <w:ind w:left="142" w:right="420"/>
        <w:jc w:val="both"/>
        <w:rPr>
          <w:rFonts w:ascii="Book Antiqua" w:hAnsi="Book Antiqua"/>
        </w:rPr>
      </w:pPr>
    </w:p>
    <w:p w:rsidR="0029357D" w:rsidRPr="00787254" w:rsidRDefault="0029357D" w:rsidP="00884816">
      <w:pPr>
        <w:ind w:left="142" w:right="420"/>
        <w:jc w:val="both"/>
        <w:rPr>
          <w:rFonts w:ascii="Book Antiqua" w:hAnsi="Book Antiqua"/>
        </w:rPr>
      </w:pPr>
    </w:p>
    <w:p w:rsidR="00ED03AB" w:rsidRPr="00787254" w:rsidRDefault="00ED03AB" w:rsidP="00884816">
      <w:pPr>
        <w:ind w:left="142" w:right="420"/>
        <w:jc w:val="both"/>
        <w:rPr>
          <w:rFonts w:ascii="Book Antiqua" w:hAnsi="Book Antiqua"/>
          <w:b/>
        </w:rPr>
      </w:pPr>
    </w:p>
    <w:p w:rsidR="003F7F98" w:rsidRPr="00787254" w:rsidRDefault="003F7F98" w:rsidP="00884816">
      <w:pPr>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.5. Législation du travail</w:t>
      </w:r>
    </w:p>
    <w:p w:rsidR="009D6E76" w:rsidRPr="0085286A" w:rsidRDefault="009D6E76" w:rsidP="00884816">
      <w:pPr>
        <w:ind w:left="142" w:right="420"/>
        <w:jc w:val="both"/>
        <w:rPr>
          <w:rFonts w:ascii="Book Antiqua" w:hAnsi="Book Antiqua"/>
        </w:rPr>
      </w:pPr>
      <w:r w:rsidRPr="0085286A">
        <w:rPr>
          <w:rFonts w:ascii="Book Antiqua" w:hAnsi="Book Antiqua"/>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 </w:t>
      </w:r>
      <w:r w:rsidRPr="00787254">
        <w:rPr>
          <w:rFonts w:ascii="Book Antiqua" w:hAnsi="Book Antiqua"/>
          <w:bCs/>
        </w:rPr>
        <w:t>cocontractant</w:t>
      </w:r>
      <w:r w:rsidRPr="00787254">
        <w:rPr>
          <w:rFonts w:ascii="Book Antiqua" w:hAnsi="Book Antiqua"/>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Pr="00787254" w:rsidRDefault="003F7F98" w:rsidP="00884816">
      <w:pPr>
        <w:ind w:left="142" w:right="420"/>
        <w:jc w:val="both"/>
        <w:rPr>
          <w:rFonts w:ascii="Book Antiqua" w:hAnsi="Book Antiqua"/>
        </w:rPr>
      </w:pPr>
      <w:r w:rsidRPr="00787254">
        <w:rPr>
          <w:rFonts w:ascii="Book Antiqua" w:hAnsi="Book Antiqua"/>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787254">
        <w:rPr>
          <w:rFonts w:ascii="Book Antiqua" w:hAnsi="Book Antiqua"/>
          <w:iCs/>
        </w:rPr>
        <w:t>Maître d’Ouvrage Délégué</w:t>
      </w:r>
      <w:r w:rsidRPr="00787254">
        <w:rPr>
          <w:rFonts w:ascii="Book Antiqua" w:hAnsi="Book Antiqua"/>
        </w:rPr>
        <w:t>à cet effet (si un tel consentement est requis), le Maître d’ouvrage ne devra pas lui refuser ce consentement sans motif valable.</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bookmarkStart w:id="252" w:name="_Hlk159271039"/>
      <w:r w:rsidRPr="00787254">
        <w:rPr>
          <w:rFonts w:ascii="Book Antiqua" w:hAnsi="Book Antiqua"/>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787254" w:rsidRDefault="00746E36" w:rsidP="00884816">
      <w:pPr>
        <w:ind w:left="142" w:right="420"/>
        <w:jc w:val="both"/>
        <w:rPr>
          <w:rFonts w:ascii="Book Antiqua" w:hAnsi="Book Antiqua"/>
        </w:rPr>
      </w:pPr>
    </w:p>
    <w:bookmarkEnd w:id="252"/>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.6. Matériel proposé dans l’offre</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utilisera le matériel approprié </w:t>
      </w:r>
      <w:bookmarkStart w:id="253" w:name="_Hlk159271157"/>
      <w:r w:rsidRPr="00787254">
        <w:rPr>
          <w:rFonts w:ascii="Book Antiqua" w:hAnsi="Book Antiqua"/>
        </w:rPr>
        <w:t>de niveau comparable aux prescriptions du DAO</w:t>
      </w:r>
      <w:r w:rsidR="00172274" w:rsidRPr="00787254">
        <w:rPr>
          <w:rFonts w:ascii="Book Antiqua" w:hAnsi="Book Antiqua"/>
        </w:rPr>
        <w:t>,</w:t>
      </w:r>
      <w:bookmarkEnd w:id="253"/>
      <w:r w:rsidRPr="00787254">
        <w:rPr>
          <w:rFonts w:ascii="Book Antiqua" w:hAnsi="Book Antiqua"/>
        </w:rPr>
        <w:t>dans le projet d’exécution pour la bonne exécution des prestations selon les règles de l’art.</w:t>
      </w:r>
    </w:p>
    <w:p w:rsidR="00746E36" w:rsidRPr="00787254" w:rsidRDefault="00746E36" w:rsidP="00884816">
      <w:pPr>
        <w:ind w:left="142" w:right="420"/>
        <w:jc w:val="both"/>
        <w:rPr>
          <w:rFonts w:ascii="Book Antiqua" w:hAnsi="Book Antiqua"/>
        </w:rPr>
      </w:pPr>
      <w:r w:rsidRPr="00787254">
        <w:rPr>
          <w:rFonts w:ascii="Book Antiqua" w:hAnsi="Book Antiqua"/>
        </w:rPr>
        <w:t>Toute modification apportée sera notifiée au Maître d’Ouvrage ou au Maître d’Ouvrage Délégué</w:t>
      </w:r>
      <w:r w:rsidR="00172274" w:rsidRPr="00787254">
        <w:rPr>
          <w:rFonts w:ascii="Book Antiqua" w:hAnsi="Book Antiqua"/>
        </w:rPr>
        <w:t xml:space="preserve"> pour approbation préalable</w:t>
      </w:r>
      <w:r w:rsidRPr="00787254">
        <w:rPr>
          <w:rFonts w:ascii="Book Antiqua" w:hAnsi="Book Antiqua"/>
        </w:rPr>
        <w:t>.</w:t>
      </w:r>
    </w:p>
    <w:p w:rsidR="003F7F98" w:rsidRPr="00787254" w:rsidRDefault="003F7F98" w:rsidP="00884816">
      <w:pPr>
        <w:ind w:left="142" w:right="420"/>
        <w:jc w:val="both"/>
        <w:rPr>
          <w:rFonts w:ascii="Book Antiqua" w:hAnsi="Book Antiqua"/>
        </w:rPr>
      </w:pPr>
    </w:p>
    <w:p w:rsidR="003F7F98" w:rsidRPr="00787254" w:rsidRDefault="00266A18" w:rsidP="004E44C4">
      <w:pPr>
        <w:pStyle w:val="CCAParticle"/>
        <w:rPr>
          <w:bCs/>
        </w:rPr>
      </w:pPr>
      <w:bookmarkStart w:id="254" w:name="_Toc530307802"/>
      <w:bookmarkStart w:id="255" w:name="_Toc157306074"/>
      <w:r w:rsidRPr="00787254">
        <w:t>Article 1</w:t>
      </w:r>
      <w:r w:rsidR="00395161" w:rsidRPr="00787254">
        <w:t>6</w:t>
      </w:r>
      <w:r w:rsidRPr="00787254">
        <w:t xml:space="preserve">- </w:t>
      </w:r>
      <w:r w:rsidR="003F7F98" w:rsidRPr="00787254">
        <w:t>Pièces à fournir par le cocontractant</w:t>
      </w:r>
      <w:bookmarkEnd w:id="254"/>
      <w:bookmarkEnd w:id="255"/>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[Préciser les délais de transmission des documents ainsi que ceux d’approbation par les personnes à désigner]</w:t>
      </w:r>
    </w:p>
    <w:p w:rsidR="00120882" w:rsidRPr="00787254" w:rsidRDefault="00120882" w:rsidP="00884816">
      <w:pPr>
        <w:widowControl w:val="0"/>
        <w:autoSpaceDE w:val="0"/>
        <w:ind w:left="142" w:right="420"/>
        <w:jc w:val="both"/>
        <w:rPr>
          <w:rFonts w:ascii="Book Antiqua" w:hAnsi="Book Antiqua"/>
        </w:rPr>
      </w:pPr>
    </w:p>
    <w:p w:rsidR="003F7F98" w:rsidRPr="00787254" w:rsidRDefault="00E81D04" w:rsidP="00884816">
      <w:pPr>
        <w:widowControl w:val="0"/>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6</w:t>
      </w:r>
      <w:r w:rsidRPr="00787254">
        <w:rPr>
          <w:rFonts w:ascii="Book Antiqua" w:hAnsi="Book Antiqua"/>
          <w:b/>
        </w:rPr>
        <w:t>.</w:t>
      </w:r>
      <w:r w:rsidR="003F7F98" w:rsidRPr="00787254">
        <w:rPr>
          <w:rFonts w:ascii="Book Antiqua" w:hAnsi="Book Antiqua"/>
          <w:b/>
        </w:rPr>
        <w:t xml:space="preserve">1. Programme des travaux, Plan d’assurance qualité et autres </w:t>
      </w:r>
      <w:r w:rsidR="003F7F98" w:rsidRPr="00787254">
        <w:rPr>
          <w:rFonts w:ascii="Book Antiqua" w:hAnsi="Book Antiqua"/>
          <w:b/>
          <w:i/>
          <w:iCs/>
        </w:rPr>
        <w:t>[A préciser]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a) Dans un délai maximum de </w:t>
      </w:r>
      <w:r w:rsidRPr="00787254">
        <w:rPr>
          <w:rFonts w:ascii="Book Antiqua" w:hAnsi="Book Antiqua"/>
          <w:i/>
          <w:iCs/>
        </w:rPr>
        <w:t xml:space="preserve">[A préciser] </w:t>
      </w:r>
      <w:r w:rsidRPr="00787254">
        <w:rPr>
          <w:rFonts w:ascii="Book Antiqua" w:hAnsi="Book Antiqua"/>
        </w:rPr>
        <w:t xml:space="preserve">à compter de la notification de l’ordre de service de commencer les travaux, Le cocontractant de l’administration soumettra, en </w:t>
      </w:r>
      <w:r w:rsidRPr="00787254">
        <w:rPr>
          <w:rFonts w:ascii="Book Antiqua" w:hAnsi="Book Antiqua"/>
          <w:i/>
          <w:iCs/>
        </w:rPr>
        <w:t>[à préciser</w:t>
      </w:r>
      <w:r w:rsidR="003903DF" w:rsidRPr="00787254">
        <w:rPr>
          <w:rFonts w:ascii="Book Antiqua" w:hAnsi="Book Antiqua"/>
          <w:i/>
          <w:iCs/>
        </w:rPr>
        <w:t xml:space="preserve"> souvent [cinq (05) ou six (06)]</w:t>
      </w:r>
      <w:r w:rsidRPr="00787254">
        <w:rPr>
          <w:rFonts w:ascii="Book Antiqua" w:hAnsi="Book Antiqua"/>
          <w:i/>
          <w:iCs/>
        </w:rPr>
        <w:t xml:space="preserve">] </w:t>
      </w:r>
      <w:r w:rsidRPr="00787254">
        <w:rPr>
          <w:rFonts w:ascii="Book Antiqua" w:hAnsi="Book Antiqua"/>
        </w:rPr>
        <w:t xml:space="preserve">exemplaires, à l'approbation </w:t>
      </w:r>
      <w:r w:rsidRPr="00787254">
        <w:rPr>
          <w:rFonts w:ascii="Book Antiqua" w:hAnsi="Book Antiqua"/>
          <w:i/>
          <w:iCs/>
        </w:rPr>
        <w:t xml:space="preserve">[du Chef de service après avis du Maître d’Œuvre </w:t>
      </w:r>
      <w:r w:rsidRPr="00787254">
        <w:rPr>
          <w:rFonts w:ascii="Book Antiqua" w:hAnsi="Book Antiqua"/>
          <w:i/>
          <w:iCs/>
        </w:rPr>
        <w:lastRenderedPageBreak/>
        <w:t>(ou</w:t>
      </w:r>
      <w:r w:rsidRPr="00787254">
        <w:rPr>
          <w:rFonts w:ascii="Book Antiqua" w:hAnsi="Book Antiqua"/>
          <w:i/>
          <w:iCs/>
          <w:spacing w:val="11"/>
        </w:rPr>
        <w:t xml:space="preserve"> de l’Ingénieur</w:t>
      </w:r>
      <w:r w:rsidRPr="00787254">
        <w:rPr>
          <w:rFonts w:ascii="Book Antiqua" w:hAnsi="Book Antiqua"/>
          <w:i/>
          <w:iCs/>
        </w:rPr>
        <w:t xml:space="preserve">)] </w:t>
      </w:r>
      <w:r w:rsidRPr="00787254">
        <w:rPr>
          <w:rFonts w:ascii="Book Antiqua" w:hAnsi="Book Antiqua"/>
        </w:rPr>
        <w:t>le programme d'exécution des travaux, son calendrier d’approvisionnement, son projet de Plan d’Assurance Qualité (PAQ) et son Plan de Gestion Environnementale, le cas échéant.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Ce programme sera exclusivement présenté selon les modèles fournis et comprenant notamment,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PV de définition des tâches à exécuter,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La liste des travaux à sous-traiter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La description des modalités de maintien de la circulation le cas échéant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Etc.</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Deux (2) exemplaires de ces pièces lui seront retournés dans un délai de </w:t>
      </w:r>
      <w:r w:rsidRPr="00787254">
        <w:rPr>
          <w:rFonts w:ascii="Book Antiqua" w:hAnsi="Book Antiqua"/>
          <w:i/>
          <w:iCs/>
        </w:rPr>
        <w:t xml:space="preserve">[A préciser] </w:t>
      </w:r>
      <w:r w:rsidRPr="00787254">
        <w:rPr>
          <w:rFonts w:ascii="Book Antiqua" w:hAnsi="Book Antiqua"/>
        </w:rPr>
        <w:t>à partir de leur réception avec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Soit la mention d'approbation “ BON POUR EXECUTION”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Soit la mention de leur rejet accompagnée des motifs dudit rejet.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 l’administration disposera alors de </w:t>
      </w:r>
      <w:r w:rsidRPr="00787254">
        <w:rPr>
          <w:rFonts w:ascii="Book Antiqua" w:hAnsi="Book Antiqua"/>
          <w:i/>
          <w:iCs/>
        </w:rPr>
        <w:t xml:space="preserve">[A préciser] </w:t>
      </w:r>
      <w:r w:rsidRPr="00787254">
        <w:rPr>
          <w:rFonts w:ascii="Book Antiqua" w:hAnsi="Book Antiqua"/>
        </w:rPr>
        <w:t xml:space="preserve">pour présenter un nouveau projet. Le Chef de Service ou le Maitre d’Œuvre disposera alors d’un délai de </w:t>
      </w:r>
      <w:r w:rsidRPr="00787254">
        <w:rPr>
          <w:rFonts w:ascii="Book Antiqua" w:hAnsi="Book Antiqua"/>
          <w:i/>
          <w:iCs/>
        </w:rPr>
        <w:t xml:space="preserve">[A préciser] </w:t>
      </w:r>
      <w:r w:rsidRPr="00787254">
        <w:rPr>
          <w:rFonts w:ascii="Book Antiqua" w:hAnsi="Book Antiqua"/>
        </w:rPr>
        <w:t>pour donner son approbation ou faire d’éventuelles remarques</w:t>
      </w:r>
      <w:r w:rsidRPr="00787254">
        <w:rPr>
          <w:rFonts w:ascii="Book Antiqua" w:hAnsi="Book Antiqua"/>
          <w:strike/>
        </w:rPr>
        <w:t>.</w:t>
      </w:r>
      <w:r w:rsidRPr="00787254">
        <w:rPr>
          <w:rFonts w:ascii="Book Antiqua" w:hAnsi="Book Antiqua"/>
        </w:rPr>
        <w:t xml:space="preserve"> Les délais d’approbation du projet d’exécution sont suspensifs du délai d’exécution.</w:t>
      </w:r>
    </w:p>
    <w:p w:rsidR="00120882" w:rsidRPr="00787254" w:rsidRDefault="00120882" w:rsidP="00884816">
      <w:pPr>
        <w:ind w:left="142" w:right="420"/>
        <w:jc w:val="both"/>
        <w:rPr>
          <w:rFonts w:ascii="Book Antiqua" w:hAnsi="Book Antiqua"/>
        </w:rPr>
      </w:pPr>
    </w:p>
    <w:p w:rsidR="00120882" w:rsidRPr="00787254" w:rsidRDefault="003F7F98" w:rsidP="00884816">
      <w:pPr>
        <w:ind w:left="142" w:right="420"/>
        <w:jc w:val="both"/>
        <w:rPr>
          <w:rFonts w:ascii="Book Antiqua" w:hAnsi="Book Antiqua"/>
        </w:rPr>
      </w:pPr>
      <w:r w:rsidRPr="00787254">
        <w:rPr>
          <w:rFonts w:ascii="Book Antiqua" w:hAnsi="Book Antiqua"/>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787254" w:rsidRDefault="003F7F98"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 l’administration </w:t>
      </w:r>
      <w:r w:rsidRPr="00787254">
        <w:rPr>
          <w:rFonts w:ascii="Book Antiqua" w:hAnsi="Book Antiqua"/>
          <w:spacing w:val="1"/>
        </w:rPr>
        <w:t>tiendr</w:t>
      </w:r>
      <w:r w:rsidRPr="00787254">
        <w:rPr>
          <w:rFonts w:ascii="Book Antiqua" w:hAnsi="Book Antiqua"/>
        </w:rPr>
        <w:t xml:space="preserve">a </w:t>
      </w:r>
      <w:r w:rsidRPr="00787254">
        <w:rPr>
          <w:rFonts w:ascii="Book Antiqua" w:hAnsi="Book Antiqua"/>
          <w:spacing w:val="1"/>
        </w:rPr>
        <w:t>constammen</w:t>
      </w:r>
      <w:r w:rsidRPr="00787254">
        <w:rPr>
          <w:rFonts w:ascii="Book Antiqua" w:hAnsi="Book Antiqua"/>
        </w:rPr>
        <w:t xml:space="preserve">t à </w:t>
      </w:r>
      <w:r w:rsidRPr="00787254">
        <w:rPr>
          <w:rFonts w:ascii="Book Antiqua" w:hAnsi="Book Antiqua"/>
          <w:spacing w:val="1"/>
        </w:rPr>
        <w:t>jour</w:t>
      </w:r>
      <w:r w:rsidRPr="00787254">
        <w:rPr>
          <w:rFonts w:ascii="Book Antiqua" w:hAnsi="Book Antiqua"/>
        </w:rPr>
        <w:t xml:space="preserve">, </w:t>
      </w:r>
      <w:r w:rsidRPr="00787254">
        <w:rPr>
          <w:rFonts w:ascii="Book Antiqua" w:hAnsi="Book Antiqua"/>
          <w:spacing w:val="1"/>
        </w:rPr>
        <w:t xml:space="preserve">sur </w:t>
      </w:r>
      <w:r w:rsidRPr="00787254">
        <w:rPr>
          <w:rFonts w:ascii="Book Antiqua" w:hAnsi="Book Antiqua"/>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787254">
        <w:rPr>
          <w:rFonts w:ascii="Book Antiqua" w:hAnsi="Book Antiqua"/>
          <w:i/>
          <w:iCs/>
        </w:rPr>
        <w:t xml:space="preserve">[A préciser] </w:t>
      </w:r>
      <w:r w:rsidRPr="00787254">
        <w:rPr>
          <w:rFonts w:ascii="Book Antiqua" w:hAnsi="Book Antiqua"/>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120882" w:rsidRPr="00787254" w:rsidRDefault="00120882" w:rsidP="00884816">
      <w:pPr>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c. Le cocontractant indiquera dans ce programme les matériels et méthodes qu’il compte utiliser ainsi </w:t>
      </w:r>
      <w:r w:rsidRPr="00787254">
        <w:rPr>
          <w:rFonts w:ascii="Book Antiqua" w:hAnsi="Book Antiqua"/>
          <w:spacing w:val="3"/>
        </w:rPr>
        <w:t>qu</w:t>
      </w:r>
      <w:r w:rsidRPr="00787254">
        <w:rPr>
          <w:rFonts w:ascii="Book Antiqua" w:hAnsi="Book Antiqua"/>
        </w:rPr>
        <w:t xml:space="preserve">e </w:t>
      </w:r>
      <w:r w:rsidRPr="00787254">
        <w:rPr>
          <w:rFonts w:ascii="Book Antiqua" w:hAnsi="Book Antiqua"/>
          <w:spacing w:val="3"/>
        </w:rPr>
        <w:t>le</w:t>
      </w:r>
      <w:r w:rsidRPr="00787254">
        <w:rPr>
          <w:rFonts w:ascii="Book Antiqua" w:hAnsi="Book Antiqua"/>
        </w:rPr>
        <w:t xml:space="preserve">s </w:t>
      </w:r>
      <w:r w:rsidRPr="00787254">
        <w:rPr>
          <w:rFonts w:ascii="Book Antiqua" w:hAnsi="Book Antiqua"/>
          <w:spacing w:val="3"/>
        </w:rPr>
        <w:t>effectif</w:t>
      </w:r>
      <w:r w:rsidRPr="00787254">
        <w:rPr>
          <w:rFonts w:ascii="Book Antiqua" w:hAnsi="Book Antiqua"/>
        </w:rPr>
        <w:t xml:space="preserve">s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personne</w:t>
      </w:r>
      <w:r w:rsidRPr="00787254">
        <w:rPr>
          <w:rFonts w:ascii="Book Antiqua" w:hAnsi="Book Antiqua"/>
        </w:rPr>
        <w:t xml:space="preserve">l </w:t>
      </w:r>
      <w:r w:rsidRPr="00787254">
        <w:rPr>
          <w:rFonts w:ascii="Book Antiqua" w:hAnsi="Book Antiqua"/>
          <w:spacing w:val="3"/>
        </w:rPr>
        <w:t>qu’i</w:t>
      </w:r>
      <w:r w:rsidRPr="00787254">
        <w:rPr>
          <w:rFonts w:ascii="Book Antiqua" w:hAnsi="Book Antiqua"/>
        </w:rPr>
        <w:t xml:space="preserve">l </w:t>
      </w:r>
      <w:r w:rsidRPr="00787254">
        <w:rPr>
          <w:rFonts w:ascii="Book Antiqua" w:hAnsi="Book Antiqua"/>
          <w:spacing w:val="3"/>
        </w:rPr>
        <w:t xml:space="preserve">compte </w:t>
      </w:r>
      <w:r w:rsidRPr="00787254">
        <w:rPr>
          <w:rFonts w:ascii="Book Antiqua" w:hAnsi="Book Antiqua"/>
        </w:rPr>
        <w:t>employer.</w:t>
      </w:r>
    </w:p>
    <w:p w:rsidR="00120882" w:rsidRPr="00787254" w:rsidRDefault="00120882" w:rsidP="00884816">
      <w:pPr>
        <w:widowControl w:val="0"/>
        <w:autoSpaceDE w:val="0"/>
        <w:ind w:left="142" w:right="420"/>
        <w:jc w:val="both"/>
        <w:rPr>
          <w:rFonts w:ascii="Book Antiqua" w:hAnsi="Book Antiqua"/>
          <w:b/>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6</w:t>
      </w:r>
      <w:r w:rsidRPr="00787254">
        <w:rPr>
          <w:rFonts w:ascii="Book Antiqua" w:hAnsi="Book Antiqua"/>
          <w:b/>
        </w:rPr>
        <w:t>.2. Projet d’exécution</w:t>
      </w:r>
    </w:p>
    <w:p w:rsidR="003F7F98" w:rsidRPr="00787254" w:rsidRDefault="003F7F98" w:rsidP="00884816">
      <w:pPr>
        <w:ind w:left="142" w:right="420"/>
        <w:jc w:val="both"/>
        <w:rPr>
          <w:rFonts w:ascii="Book Antiqua" w:hAnsi="Book Antiqua"/>
        </w:rPr>
      </w:pPr>
      <w:r w:rsidRPr="00787254">
        <w:rPr>
          <w:rFonts w:ascii="Book Antiqua" w:hAnsi="Book Antiqua"/>
        </w:rPr>
        <w:t>a. dans un délai maximum de [</w:t>
      </w:r>
      <w:r w:rsidRPr="00787254">
        <w:rPr>
          <w:rFonts w:ascii="Book Antiqua" w:hAnsi="Book Antiqua"/>
          <w:i/>
        </w:rPr>
        <w:t>à préciser</w:t>
      </w:r>
      <w:r w:rsidRPr="00787254">
        <w:rPr>
          <w:rFonts w:ascii="Book Antiqua" w:hAnsi="Book Antiqua"/>
        </w:rPr>
        <w:t>] jours, à compter de la date de notification de l’ordre de service de commencer les travaux, le Cocontractant soumettra à l’approbation de l’Ingénieur ou du Maitre d’œuvre le cas échéant, un projet d’exécution en [</w:t>
      </w:r>
      <w:r w:rsidRPr="00787254">
        <w:rPr>
          <w:rFonts w:ascii="Book Antiqua" w:hAnsi="Book Antiqua"/>
          <w:i/>
        </w:rPr>
        <w:t xml:space="preserve">à </w:t>
      </w:r>
      <w:r w:rsidR="00DE0438" w:rsidRPr="00787254">
        <w:rPr>
          <w:rFonts w:ascii="Book Antiqua" w:hAnsi="Book Antiqua"/>
          <w:i/>
        </w:rPr>
        <w:t>préciser</w:t>
      </w:r>
      <w:r w:rsidR="00DE0438" w:rsidRPr="00787254">
        <w:rPr>
          <w:rFonts w:ascii="Book Antiqua" w:hAnsi="Book Antiqua"/>
        </w:rPr>
        <w:t>] exemplaires</w:t>
      </w:r>
      <w:r w:rsidRPr="00787254">
        <w:rPr>
          <w:rFonts w:ascii="Book Antiqua" w:hAnsi="Book Antiqua"/>
        </w:rPr>
        <w:t xml:space="preserve"> comprenant notamment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procès-verbal de définition des tâches à exécuter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relevé des dégradations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schéma itinéraire ou le linéaire des travaux à exécuter,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 xml:space="preserve">la description des procédés et des méthodes d’exécution des travaux envisagés avec les </w:t>
      </w:r>
      <w:r w:rsidRPr="00787254">
        <w:rPr>
          <w:rFonts w:ascii="Book Antiqua" w:hAnsi="Book Antiqua"/>
        </w:rPr>
        <w:lastRenderedPageBreak/>
        <w:t>prévisions d’emploi du personnel, du matériel et des matériaux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 plans d’exécution des ouvrages et les notes de calcul y afférentes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 plans d’approvisionnement.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planning graphique des travaux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 xml:space="preserve">la liste des travaux que le cocontractant fera le cas échéant, exécuter par des sous-traitants.  </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tabs>
          <w:tab w:val="left" w:pos="426"/>
        </w:tabs>
        <w:autoSpaceDE w:val="0"/>
        <w:ind w:left="142" w:right="420"/>
        <w:jc w:val="both"/>
        <w:rPr>
          <w:rFonts w:ascii="Book Antiqua" w:hAnsi="Book Antiqua"/>
          <w:bCs/>
        </w:rPr>
      </w:pPr>
      <w:r w:rsidRPr="00787254">
        <w:rPr>
          <w:rFonts w:ascii="Book Antiqua" w:hAnsi="Book Antiqua"/>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787254" w:rsidRDefault="003F7F98" w:rsidP="00884816">
      <w:pPr>
        <w:widowControl w:val="0"/>
        <w:tabs>
          <w:tab w:val="left" w:pos="426"/>
        </w:tabs>
        <w:autoSpaceDE w:val="0"/>
        <w:ind w:left="142" w:right="420"/>
        <w:jc w:val="both"/>
        <w:rPr>
          <w:rFonts w:ascii="Book Antiqua" w:hAnsi="Book Antiqua"/>
          <w:spacing w:val="6"/>
        </w:rPr>
      </w:pPr>
      <w:r w:rsidRPr="00787254">
        <w:rPr>
          <w:rFonts w:ascii="Book Antiqua" w:hAnsi="Book Antiqua"/>
          <w:spacing w:val="6"/>
        </w:rPr>
        <w:t xml:space="preserve">En cas d’inobservation des délais d’approbation des documents ci-dessus par l’Administration, ceux-ci sont réputés approuvés. </w:t>
      </w:r>
    </w:p>
    <w:p w:rsidR="003F7F98" w:rsidRPr="00787254" w:rsidRDefault="003F7F98" w:rsidP="00884816">
      <w:pPr>
        <w:widowControl w:val="0"/>
        <w:tabs>
          <w:tab w:val="left" w:pos="426"/>
        </w:tabs>
        <w:autoSpaceDE w:val="0"/>
        <w:ind w:left="142" w:right="420"/>
        <w:jc w:val="both"/>
        <w:rPr>
          <w:rFonts w:ascii="Book Antiqua" w:hAnsi="Book Antiqua"/>
          <w:spacing w:val="6"/>
        </w:rPr>
      </w:pPr>
    </w:p>
    <w:p w:rsidR="003F7F98" w:rsidRPr="00787254" w:rsidRDefault="00E81D04" w:rsidP="004E44C4">
      <w:pPr>
        <w:pStyle w:val="CCAParticle"/>
      </w:pPr>
      <w:bookmarkStart w:id="256" w:name="_Toc530307803"/>
      <w:bookmarkStart w:id="257" w:name="_Toc97557088"/>
      <w:bookmarkStart w:id="258" w:name="_Toc157306075"/>
      <w:r w:rsidRPr="00787254">
        <w:t>Article 1</w:t>
      </w:r>
      <w:r w:rsidR="00395161" w:rsidRPr="00787254">
        <w:t>7</w:t>
      </w:r>
      <w:r w:rsidRPr="00787254">
        <w:t xml:space="preserve">- </w:t>
      </w:r>
      <w:r w:rsidR="003F7F98" w:rsidRPr="00787254">
        <w:t>Mise à disposition des documents et du site</w:t>
      </w:r>
      <w:bookmarkEnd w:id="256"/>
      <w:bookmarkEnd w:id="257"/>
      <w:bookmarkEnd w:id="258"/>
    </w:p>
    <w:p w:rsidR="00066A5D" w:rsidRPr="00787254" w:rsidRDefault="00066A5D" w:rsidP="00884816">
      <w:pPr>
        <w:widowControl w:val="0"/>
        <w:autoSpaceDE w:val="0"/>
        <w:ind w:left="142" w:right="420"/>
        <w:jc w:val="both"/>
        <w:rPr>
          <w:rFonts w:ascii="Book Antiqua" w:hAnsi="Book Antiqua"/>
          <w:lang w:val="fr-CM"/>
        </w:rPr>
      </w:pPr>
      <w:r w:rsidRPr="00787254">
        <w:rPr>
          <w:rFonts w:ascii="Book Antiqua" w:hAnsi="Book Antiqua"/>
          <w:lang w:val="fr-CM"/>
        </w:rPr>
        <w:t>Le Maître d'Ouvrage mettra le site des travaux et ses voies d'accès à la disposition du Cocontractant en temps utile et au fur et à mesure de l'avancement des travaux, conformément au programme d'exécution.</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 xml:space="preserve">L’exemplaire reproductible des plans figurant dans le Dossier d’Appel d’Offres sera remis par : </w:t>
      </w:r>
      <w:r w:rsidRPr="00787254">
        <w:rPr>
          <w:rFonts w:ascii="Book Antiqua" w:hAnsi="Book Antiqua"/>
          <w:i/>
          <w:iCs/>
        </w:rPr>
        <w:t>[le Chef de service ou le Maître d’Œuvre]</w:t>
      </w:r>
    </w:p>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59" w:name="_Toc530307804"/>
      <w:bookmarkStart w:id="260" w:name="_Toc97557089"/>
      <w:bookmarkStart w:id="261" w:name="_Toc157306076"/>
      <w:r w:rsidRPr="00787254">
        <w:t>Article 1</w:t>
      </w:r>
      <w:r w:rsidR="00395161" w:rsidRPr="00787254">
        <w:t>8</w:t>
      </w:r>
      <w:r w:rsidRPr="00787254">
        <w:t xml:space="preserve">- </w:t>
      </w:r>
      <w:bookmarkStart w:id="262" w:name="_Hlk163152509"/>
      <w:r w:rsidR="00B66C4E" w:rsidRPr="00787254">
        <w:t xml:space="preserve">transport, </w:t>
      </w:r>
      <w:bookmarkEnd w:id="262"/>
      <w:r w:rsidR="003F7F98" w:rsidRPr="00787254">
        <w:t>Assurances des ouvrages et responsabilités civiles</w:t>
      </w:r>
      <w:bookmarkEnd w:id="259"/>
      <w:bookmarkEnd w:id="260"/>
      <w:bookmarkEnd w:id="261"/>
    </w:p>
    <w:p w:rsidR="005125CE" w:rsidRPr="0085286A" w:rsidRDefault="005125CE" w:rsidP="00884816">
      <w:pPr>
        <w:widowControl w:val="0"/>
        <w:autoSpaceDE w:val="0"/>
        <w:ind w:left="142" w:right="420"/>
        <w:jc w:val="both"/>
        <w:rPr>
          <w:rFonts w:ascii="Book Antiqua" w:hAnsi="Book Antiqua"/>
          <w:b/>
        </w:rPr>
      </w:pPr>
      <w:bookmarkStart w:id="263" w:name="_Hlk163136844"/>
      <w:bookmarkStart w:id="264" w:name="_Hlk163152531"/>
      <w:r w:rsidRPr="0085286A">
        <w:rPr>
          <w:rFonts w:ascii="Book Antiqua" w:hAnsi="Book Antiqua"/>
          <w:b/>
        </w:rPr>
        <w:t xml:space="preserve">18.1. Emballage pour le transport des équipements et matériaux </w:t>
      </w:r>
    </w:p>
    <w:p w:rsidR="005125CE" w:rsidRPr="0085286A" w:rsidRDefault="005125CE" w:rsidP="00884816">
      <w:pPr>
        <w:widowControl w:val="0"/>
        <w:autoSpaceDE w:val="0"/>
        <w:ind w:left="142" w:right="420"/>
        <w:jc w:val="both"/>
        <w:rPr>
          <w:rFonts w:ascii="Book Antiqua" w:hAnsi="Book Antiqua"/>
        </w:rPr>
      </w:pPr>
      <w:r w:rsidRPr="0085286A">
        <w:rPr>
          <w:rFonts w:ascii="Book Antiqua" w:hAnsi="Book Antiqua"/>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85286A" w:rsidRDefault="005125CE" w:rsidP="00884816">
      <w:pPr>
        <w:widowControl w:val="0"/>
        <w:autoSpaceDE w:val="0"/>
        <w:ind w:left="142" w:right="420"/>
        <w:jc w:val="both"/>
        <w:rPr>
          <w:rFonts w:ascii="Book Antiqua" w:hAnsi="Book Antiqua"/>
          <w:b/>
        </w:rPr>
      </w:pPr>
      <w:r w:rsidRPr="0085286A">
        <w:rPr>
          <w:rFonts w:ascii="Book Antiqua" w:hAnsi="Book Antiqua"/>
          <w:b/>
        </w:rPr>
        <w:t>18.2. Assurances</w:t>
      </w:r>
    </w:p>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bookmarkStart w:id="265" w:name="_Hlk163136871"/>
      <w:bookmarkEnd w:id="263"/>
      <w:r w:rsidRPr="00787254">
        <w:rPr>
          <w:rFonts w:ascii="Book Antiqua" w:hAnsi="Book Antiqua"/>
          <w:sz w:val="24"/>
          <w:szCs w:val="24"/>
        </w:rPr>
        <w:t xml:space="preserve">Le titulaire d’un marché </w:t>
      </w:r>
      <w:bookmarkStart w:id="266" w:name="_Hlk159271361"/>
      <w:r w:rsidRPr="00787254">
        <w:rPr>
          <w:rFonts w:ascii="Book Antiqua" w:hAnsi="Book Antiqua"/>
          <w:sz w:val="24"/>
          <w:szCs w:val="24"/>
        </w:rPr>
        <w:t>est tenu de souscrire auprès d’une ou plusieurs sociétés d’assurances agréées</w:t>
      </w:r>
      <w:bookmarkEnd w:id="266"/>
      <w:r w:rsidRPr="00787254">
        <w:rPr>
          <w:rFonts w:ascii="Book Antiqua" w:hAnsi="Book Antiqua"/>
          <w:sz w:val="24"/>
          <w:szCs w:val="24"/>
        </w:rPr>
        <w:t xml:space="preserve">, </w:t>
      </w:r>
      <w:bookmarkStart w:id="267" w:name="_Hlk159271399"/>
      <w:r w:rsidRPr="00787254">
        <w:rPr>
          <w:rFonts w:ascii="Book Antiqua" w:hAnsi="Book Antiqua"/>
          <w:sz w:val="24"/>
          <w:szCs w:val="24"/>
        </w:rPr>
        <w:t>et dès notification du marché, une police d’assurance couvrant les risques liés à l’exécution des prestations, objets de son marché.</w:t>
      </w:r>
    </w:p>
    <w:bookmarkEnd w:id="267"/>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Les polices d’assurances suivantes sont requises au titre du présent Marché pour les montants minima, les franchises et les autres conditions </w:t>
      </w:r>
      <w:bookmarkStart w:id="268" w:name="_Hlk159271520"/>
      <w:r w:rsidRPr="00787254">
        <w:rPr>
          <w:rFonts w:ascii="Book Antiqua" w:hAnsi="Book Antiqua"/>
          <w:sz w:val="24"/>
          <w:szCs w:val="24"/>
        </w:rPr>
        <w:t>minimales dans un délai de quinze (15) jours à compter de la notification du marché</w:t>
      </w:r>
      <w:bookmarkEnd w:id="268"/>
      <w:r w:rsidRPr="00787254">
        <w:rPr>
          <w:rFonts w:ascii="Book Antiqua" w:hAnsi="Book Antiqua"/>
          <w:i/>
          <w:iCs/>
          <w:sz w:val="24"/>
          <w:szCs w:val="24"/>
        </w:rPr>
        <w:t>(A préciser selon la liste ci-après)</w:t>
      </w:r>
      <w:r w:rsidRPr="00787254">
        <w:rPr>
          <w:rFonts w:ascii="Book Antiqua" w:hAnsi="Book Antiqua"/>
          <w:sz w:val="24"/>
          <w:szCs w:val="24"/>
        </w:rPr>
        <w:t>:</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color w:val="ED7D31" w:themeColor="accent2"/>
          <w:sz w:val="24"/>
          <w:szCs w:val="24"/>
        </w:rPr>
      </w:pPr>
      <w:r w:rsidRPr="00787254">
        <w:rPr>
          <w:rFonts w:ascii="Book Antiqua" w:hAnsi="Book Antiqua"/>
          <w:i/>
          <w:iCs/>
          <w:sz w:val="24"/>
          <w:szCs w:val="24"/>
        </w:rPr>
        <w:t xml:space="preserve">Assurance responsabilité civile vis-à-vis des tiers </w:t>
      </w:r>
      <w:r w:rsidR="00892600" w:rsidRPr="00787254">
        <w:rPr>
          <w:rFonts w:ascii="Book Antiqua" w:hAnsi="Book Antiqua"/>
          <w:i/>
          <w:iCs/>
          <w:color w:val="ED7D31" w:themeColor="accent2"/>
          <w:sz w:val="24"/>
          <w:szCs w:val="24"/>
        </w:rPr>
        <w:t xml:space="preserve">couvrant les risques de </w:t>
      </w:r>
      <w:r w:rsidR="00892600" w:rsidRPr="0085286A">
        <w:rPr>
          <w:rFonts w:ascii="Book Antiqua" w:hAnsi="Book Antiqua"/>
          <w:i/>
          <w:iCs/>
          <w:sz w:val="24"/>
          <w:szCs w:val="24"/>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85286A">
        <w:rPr>
          <w:rFonts w:ascii="Book Antiqua" w:hAnsi="Book Antiqua"/>
          <w:i/>
          <w:iCs/>
          <w:sz w:val="24"/>
          <w:szCs w:val="24"/>
        </w:rPr>
        <w:t>;</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i/>
          <w:iCs/>
          <w:sz w:val="24"/>
          <w:szCs w:val="24"/>
        </w:rPr>
        <w:t>Assurance “Tous risques chantier</w:t>
      </w:r>
      <w:r w:rsidR="004B1706" w:rsidRPr="00787254">
        <w:rPr>
          <w:rFonts w:ascii="Book Antiqua" w:hAnsi="Book Antiqua"/>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i/>
          <w:iCs/>
          <w:sz w:val="24"/>
          <w:szCs w:val="24"/>
        </w:rPr>
        <w:t>Assurance couvrant la responsabilité décennale, le cas échéant.</w:t>
      </w:r>
    </w:p>
    <w:p w:rsidR="00892600" w:rsidRPr="00787254" w:rsidRDefault="00892600"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sz w:val="24"/>
          <w:szCs w:val="24"/>
        </w:rPr>
        <w:t xml:space="preserve">Autres assurances Toutes autres assurances qui pourront être spécifiquement convenues entre les parties au marché. </w:t>
      </w:r>
    </w:p>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787254" w:rsidRDefault="00120882" w:rsidP="00884816">
      <w:pPr>
        <w:pStyle w:val="Paragraphedeliste"/>
        <w:widowControl w:val="0"/>
        <w:autoSpaceDE w:val="0"/>
        <w:spacing w:after="0" w:line="240" w:lineRule="auto"/>
        <w:ind w:left="142" w:right="420"/>
        <w:jc w:val="both"/>
        <w:rPr>
          <w:rFonts w:ascii="Book Antiqua" w:hAnsi="Book Antiqua"/>
          <w:sz w:val="24"/>
          <w:szCs w:val="24"/>
        </w:rPr>
      </w:pPr>
    </w:p>
    <w:p w:rsidR="004B1706" w:rsidRPr="00787254" w:rsidRDefault="004B1706"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Si le cocontractant s’abstient de contracter et /ou de maintenir les assurances visées ci-dessus, le Maître d’ouvrage pourra contracter ces assurances et les maintenir en vigueur, et déduire de </w:t>
      </w:r>
      <w:r w:rsidRPr="00787254">
        <w:rPr>
          <w:rFonts w:ascii="Book Antiqua" w:hAnsi="Book Antiqua"/>
          <w:sz w:val="24"/>
          <w:szCs w:val="24"/>
        </w:rPr>
        <w:lastRenderedPageBreak/>
        <w:t xml:space="preserve">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787254" w:rsidRDefault="00120882" w:rsidP="00884816">
      <w:pPr>
        <w:widowControl w:val="0"/>
        <w:autoSpaceDE w:val="0"/>
        <w:ind w:left="142" w:right="420"/>
        <w:jc w:val="both"/>
        <w:rPr>
          <w:rFonts w:ascii="Book Antiqua" w:hAnsi="Book Antiqua"/>
        </w:rPr>
      </w:pPr>
    </w:p>
    <w:p w:rsidR="004B1706" w:rsidRPr="00787254" w:rsidRDefault="004B1706" w:rsidP="005E0138">
      <w:pPr>
        <w:pStyle w:val="Paragraphedeliste"/>
        <w:widowControl w:val="0"/>
        <w:numPr>
          <w:ilvl w:val="0"/>
          <w:numId w:val="51"/>
        </w:numPr>
        <w:autoSpaceDE w:val="0"/>
        <w:spacing w:after="0" w:line="240" w:lineRule="auto"/>
        <w:ind w:left="142" w:right="420"/>
        <w:jc w:val="both"/>
        <w:rPr>
          <w:rFonts w:ascii="Book Antiqua" w:hAnsi="Book Antiqua"/>
          <w:iCs/>
          <w:sz w:val="24"/>
          <w:szCs w:val="24"/>
        </w:rPr>
      </w:pPr>
      <w:r w:rsidRPr="00787254">
        <w:rPr>
          <w:rFonts w:ascii="Book Antiqua" w:hAnsi="Book Antiqua"/>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787254">
        <w:rPr>
          <w:rFonts w:ascii="Book Antiqua" w:hAnsi="Book Antiqua"/>
          <w:iCs/>
          <w:sz w:val="24"/>
          <w:szCs w:val="24"/>
        </w:rPr>
        <w:t xml:space="preserve"> moins que ces sous-traitants ne soient couverts par les polices contractées par le cocontractant.</w:t>
      </w:r>
    </w:p>
    <w:bookmarkEnd w:id="265"/>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69" w:name="_Toc530307805"/>
      <w:bookmarkStart w:id="270" w:name="_Toc97557090"/>
      <w:bookmarkStart w:id="271" w:name="_Toc157306077"/>
      <w:bookmarkEnd w:id="264"/>
      <w:r w:rsidRPr="00787254">
        <w:t>Article 1</w:t>
      </w:r>
      <w:r w:rsidR="00395161" w:rsidRPr="00787254">
        <w:t>9</w:t>
      </w:r>
      <w:r w:rsidRPr="00787254">
        <w:t xml:space="preserve">- </w:t>
      </w:r>
      <w:r w:rsidR="003F7F98" w:rsidRPr="00787254">
        <w:t>Sous-traitance</w:t>
      </w:r>
      <w:bookmarkEnd w:id="269"/>
      <w:bookmarkEnd w:id="270"/>
      <w:bookmarkEnd w:id="271"/>
      <w:r w:rsidR="00F713CD">
        <w:t> :</w:t>
      </w:r>
      <w:r w:rsidR="0085286A">
        <w:t>RAS</w:t>
      </w:r>
    </w:p>
    <w:p w:rsidR="00F713CD" w:rsidRPr="00F713CD" w:rsidRDefault="00610E90" w:rsidP="00884816">
      <w:pPr>
        <w:widowControl w:val="0"/>
        <w:autoSpaceDE w:val="0"/>
        <w:ind w:left="142" w:right="420"/>
        <w:jc w:val="both"/>
        <w:rPr>
          <w:rFonts w:ascii="Book Antiqua" w:hAnsi="Book Antiqua"/>
        </w:rPr>
      </w:pPr>
      <w:bookmarkStart w:id="272" w:name="_Hlk163152553"/>
      <w:r w:rsidRPr="00F713CD">
        <w:rPr>
          <w:rFonts w:ascii="Book Antiqua" w:hAnsi="Book Antiqua"/>
        </w:rPr>
        <w:t xml:space="preserve">Le présent marché </w:t>
      </w:r>
      <w:bookmarkStart w:id="273" w:name="_Hlk163136911"/>
      <w:r w:rsidRPr="00F713CD">
        <w:rPr>
          <w:rFonts w:ascii="Book Antiqua" w:hAnsi="Book Antiqua"/>
        </w:rPr>
        <w:t xml:space="preserve">peut donner lieu à des sous-commandes ou de faire exécuter une partie des travaux par des sous-traitants suivant les modalités fixées par le Code et le Cahier </w:t>
      </w:r>
      <w:r w:rsidR="00F713CD" w:rsidRPr="00F713CD">
        <w:rPr>
          <w:rFonts w:ascii="Book Antiqua" w:hAnsi="Book Antiqua"/>
        </w:rPr>
        <w:t>Clauses Administratives Générales applicable aux travaux après autorisation préalable du Maitre d’Ouvrage ou du Maitre d’Ouvrage Délégué.</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 xml:space="preserve">Le montant des travaux pouvant être sous-traités est limité à trente pour cent (30%) du montant du marché et de ses avenants, le cas échéant.  </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787254" w:rsidRDefault="00610E90" w:rsidP="00884816">
      <w:pPr>
        <w:widowControl w:val="0"/>
        <w:autoSpaceDE w:val="0"/>
        <w:ind w:left="142" w:right="420"/>
        <w:jc w:val="both"/>
        <w:rPr>
          <w:rFonts w:ascii="Book Antiqua" w:hAnsi="Book Antiqua"/>
          <w:color w:val="ED7D31" w:themeColor="accent2"/>
        </w:rPr>
      </w:pPr>
      <w:bookmarkStart w:id="274" w:name="_Hlk163136930"/>
      <w:bookmarkEnd w:id="273"/>
    </w:p>
    <w:bookmarkEnd w:id="274"/>
    <w:p w:rsidR="003F7F98" w:rsidRPr="00787254" w:rsidRDefault="003F7F98" w:rsidP="00884816">
      <w:pPr>
        <w:widowControl w:val="0"/>
        <w:autoSpaceDE w:val="0"/>
        <w:ind w:left="142" w:right="420"/>
        <w:jc w:val="both"/>
        <w:rPr>
          <w:rFonts w:ascii="Book Antiqua" w:hAnsi="Book Antiqua"/>
        </w:rPr>
      </w:pPr>
      <w:r w:rsidRPr="00787254">
        <w:rPr>
          <w:rFonts w:ascii="Book Antiqua" w:eastAsia="Calibri" w:hAnsi="Book Antiqua"/>
          <w:spacing w:val="-3"/>
          <w:w w:val="110"/>
          <w:lang w:eastAsia="en-US"/>
        </w:rPr>
        <w:t xml:space="preserve">Le paiement </w:t>
      </w:r>
      <w:r w:rsidRPr="00787254">
        <w:rPr>
          <w:rFonts w:ascii="Book Antiqua" w:eastAsia="Calibri" w:hAnsi="Book Antiqua"/>
          <w:w w:val="110"/>
          <w:lang w:eastAsia="en-US"/>
        </w:rPr>
        <w:t xml:space="preserve">du </w:t>
      </w:r>
      <w:r w:rsidRPr="00787254">
        <w:rPr>
          <w:rFonts w:ascii="Book Antiqua" w:eastAsia="Calibri" w:hAnsi="Book Antiqua"/>
          <w:spacing w:val="-3"/>
          <w:w w:val="110"/>
          <w:lang w:eastAsia="en-US"/>
        </w:rPr>
        <w:t xml:space="preserve">sous-traitant </w:t>
      </w:r>
      <w:r w:rsidR="008279AF" w:rsidRPr="00787254">
        <w:rPr>
          <w:rFonts w:ascii="Book Antiqua" w:eastAsia="Calibri" w:hAnsi="Book Antiqua"/>
          <w:w w:val="110"/>
          <w:lang w:eastAsia="en-US"/>
        </w:rPr>
        <w:t>peut être</w:t>
      </w:r>
      <w:r w:rsidRPr="00787254">
        <w:rPr>
          <w:rFonts w:ascii="Book Antiqua" w:eastAsia="Calibri" w:hAnsi="Book Antiqua"/>
          <w:spacing w:val="-3"/>
          <w:w w:val="110"/>
          <w:lang w:eastAsia="en-US"/>
        </w:rPr>
        <w:t xml:space="preserve">effectué </w:t>
      </w:r>
      <w:r w:rsidRPr="00787254">
        <w:rPr>
          <w:rFonts w:ascii="Book Antiqua" w:eastAsia="Calibri" w:hAnsi="Book Antiqua"/>
          <w:w w:val="110"/>
          <w:lang w:eastAsia="en-US"/>
        </w:rPr>
        <w:t xml:space="preserve">par le </w:t>
      </w:r>
      <w:r w:rsidRPr="00787254">
        <w:rPr>
          <w:rFonts w:ascii="Book Antiqua" w:eastAsia="Calibri" w:hAnsi="Book Antiqua"/>
          <w:spacing w:val="-3"/>
          <w:w w:val="110"/>
          <w:lang w:eastAsia="en-US"/>
        </w:rPr>
        <w:t xml:space="preserve">Maître d’Ouvrage </w:t>
      </w:r>
      <w:r w:rsidRPr="00787254">
        <w:rPr>
          <w:rFonts w:ascii="Book Antiqua" w:eastAsia="Calibri" w:hAnsi="Book Antiqua"/>
          <w:w w:val="110"/>
          <w:lang w:eastAsia="en-US"/>
        </w:rPr>
        <w:t xml:space="preserve">lorsque le </w:t>
      </w:r>
      <w:r w:rsidRPr="00787254">
        <w:rPr>
          <w:rFonts w:ascii="Book Antiqua" w:eastAsia="Calibri" w:hAnsi="Book Antiqua"/>
          <w:spacing w:val="-3"/>
          <w:w w:val="110"/>
          <w:lang w:eastAsia="en-US"/>
        </w:rPr>
        <w:t xml:space="preserve">montant </w:t>
      </w:r>
      <w:r w:rsidRPr="00787254">
        <w:rPr>
          <w:rFonts w:ascii="Book Antiqua" w:eastAsia="Calibri" w:hAnsi="Book Antiqua"/>
          <w:w w:val="110"/>
          <w:lang w:eastAsia="en-US"/>
        </w:rPr>
        <w:t xml:space="preserve">de la </w:t>
      </w:r>
      <w:r w:rsidRPr="00787254">
        <w:rPr>
          <w:rFonts w:ascii="Book Antiqua" w:eastAsia="Calibri" w:hAnsi="Book Antiqua"/>
          <w:spacing w:val="-3"/>
          <w:w w:val="110"/>
          <w:lang w:eastAsia="en-US"/>
        </w:rPr>
        <w:t xml:space="preserve">prestation sous-traitée </w:t>
      </w:r>
      <w:r w:rsidRPr="00787254">
        <w:rPr>
          <w:rFonts w:ascii="Book Antiqua" w:eastAsia="Calibri" w:hAnsi="Book Antiqua"/>
          <w:w w:val="110"/>
          <w:lang w:eastAsia="en-US"/>
        </w:rPr>
        <w:t>par une seule</w:t>
      </w:r>
      <w:r w:rsidRPr="00787254">
        <w:rPr>
          <w:rFonts w:ascii="Book Antiqua" w:eastAsia="Calibri" w:hAnsi="Book Antiqua"/>
          <w:spacing w:val="-3"/>
          <w:w w:val="110"/>
          <w:lang w:eastAsia="en-US"/>
        </w:rPr>
        <w:t>entreprise</w:t>
      </w:r>
      <w:r w:rsidRPr="00787254">
        <w:rPr>
          <w:rFonts w:ascii="Book Antiqua" w:eastAsia="Calibri" w:hAnsi="Book Antiqua"/>
          <w:spacing w:val="-2"/>
          <w:w w:val="110"/>
          <w:lang w:eastAsia="en-US"/>
        </w:rPr>
        <w:t>est</w:t>
      </w:r>
      <w:r w:rsidRPr="00787254">
        <w:rPr>
          <w:rFonts w:ascii="Book Antiqua" w:eastAsia="Calibri" w:hAnsi="Book Antiqua"/>
          <w:w w:val="110"/>
          <w:lang w:eastAsia="en-US"/>
        </w:rPr>
        <w:t>supérieurouégalàdixpour</w:t>
      </w:r>
      <w:r w:rsidRPr="00787254">
        <w:rPr>
          <w:rFonts w:ascii="Book Antiqua" w:eastAsia="Calibri" w:hAnsi="Book Antiqua"/>
          <w:spacing w:val="-3"/>
          <w:w w:val="110"/>
          <w:lang w:eastAsia="en-US"/>
        </w:rPr>
        <w:t>cent</w:t>
      </w:r>
      <w:r w:rsidRPr="00787254">
        <w:rPr>
          <w:rFonts w:ascii="Book Antiqua" w:eastAsia="Calibri" w:hAnsi="Book Antiqua"/>
          <w:w w:val="110"/>
          <w:lang w:eastAsia="en-US"/>
        </w:rPr>
        <w:t>(10%)du</w:t>
      </w:r>
      <w:r w:rsidRPr="00787254">
        <w:rPr>
          <w:rFonts w:ascii="Book Antiqua" w:eastAsia="Calibri" w:hAnsi="Book Antiqua"/>
          <w:spacing w:val="-3"/>
          <w:w w:val="110"/>
          <w:lang w:eastAsia="en-US"/>
        </w:rPr>
        <w:t>montanttotal</w:t>
      </w:r>
      <w:r w:rsidRPr="00787254">
        <w:rPr>
          <w:rFonts w:ascii="Book Antiqua" w:eastAsia="Calibri" w:hAnsi="Book Antiqua"/>
          <w:w w:val="110"/>
          <w:lang w:eastAsia="en-US"/>
        </w:rPr>
        <w:t>du</w:t>
      </w:r>
      <w:r w:rsidRPr="00787254">
        <w:rPr>
          <w:rFonts w:ascii="Book Antiqua" w:eastAsia="Calibri" w:hAnsi="Book Antiqua"/>
          <w:spacing w:val="-3"/>
          <w:w w:val="110"/>
          <w:lang w:eastAsia="en-US"/>
        </w:rPr>
        <w:t>marché</w:t>
      </w:r>
      <w:r w:rsidRPr="00787254">
        <w:rPr>
          <w:rFonts w:ascii="Book Antiqua" w:eastAsia="Calibri" w:hAnsi="Book Antiqua"/>
          <w:spacing w:val="-4"/>
          <w:w w:val="110"/>
          <w:lang w:eastAsia="en-US"/>
        </w:rPr>
        <w:t>et</w:t>
      </w:r>
      <w:r w:rsidRPr="00787254">
        <w:rPr>
          <w:rFonts w:ascii="Book Antiqua" w:eastAsia="Calibri" w:hAnsi="Book Antiqua"/>
          <w:w w:val="110"/>
          <w:lang w:eastAsia="en-US"/>
        </w:rPr>
        <w:t>ses</w:t>
      </w:r>
      <w:r w:rsidRPr="00787254">
        <w:rPr>
          <w:rFonts w:ascii="Book Antiqua" w:eastAsia="Calibri" w:hAnsi="Book Antiqua"/>
          <w:spacing w:val="-3"/>
          <w:w w:val="110"/>
          <w:lang w:eastAsia="en-US"/>
        </w:rPr>
        <w:t>éventuels</w:t>
      </w:r>
      <w:r w:rsidRPr="00787254">
        <w:rPr>
          <w:rFonts w:ascii="Book Antiqua" w:eastAsia="Calibri" w:hAnsi="Book Antiqua"/>
          <w:spacing w:val="-4"/>
          <w:w w:val="110"/>
          <w:lang w:eastAsia="en-US"/>
        </w:rPr>
        <w:t>avenants</w:t>
      </w:r>
      <w:r w:rsidRPr="00787254">
        <w:rPr>
          <w:rFonts w:ascii="Book Antiqua" w:eastAsia="Calibri" w:hAnsi="Book Antiqua"/>
          <w:w w:val="110"/>
          <w:lang w:eastAsia="en-US"/>
        </w:rPr>
        <w:t>oulorsqu’il</w:t>
      </w:r>
      <w:r w:rsidRPr="00787254">
        <w:rPr>
          <w:rFonts w:ascii="Book Antiqua" w:eastAsia="Calibri" w:hAnsi="Book Antiqua"/>
          <w:spacing w:val="-2"/>
          <w:w w:val="110"/>
          <w:lang w:eastAsia="en-US"/>
        </w:rPr>
        <w:t>est</w:t>
      </w:r>
      <w:r w:rsidRPr="00787254">
        <w:rPr>
          <w:rFonts w:ascii="Book Antiqua" w:eastAsia="Calibri" w:hAnsi="Book Antiqua"/>
          <w:spacing w:val="-3"/>
          <w:w w:val="110"/>
          <w:lang w:eastAsia="en-US"/>
        </w:rPr>
        <w:t xml:space="preserve">établi </w:t>
      </w:r>
      <w:r w:rsidRPr="00787254">
        <w:rPr>
          <w:rFonts w:ascii="Book Antiqua" w:eastAsia="Calibri" w:hAnsi="Book Antiqua"/>
          <w:w w:val="110"/>
          <w:lang w:eastAsia="en-US"/>
        </w:rPr>
        <w:t>que</w:t>
      </w:r>
      <w:r w:rsidRPr="00787254">
        <w:rPr>
          <w:rFonts w:ascii="Book Antiqua" w:eastAsia="Calibri" w:hAnsi="Book Antiqua"/>
          <w:spacing w:val="-3"/>
          <w:w w:val="110"/>
          <w:lang w:eastAsia="en-US"/>
        </w:rPr>
        <w:t>l’entreprise</w:t>
      </w:r>
      <w:r w:rsidRPr="00787254">
        <w:rPr>
          <w:rFonts w:ascii="Book Antiqua" w:eastAsia="Calibri" w:hAnsi="Book Antiqua"/>
          <w:w w:val="110"/>
          <w:lang w:eastAsia="en-US"/>
        </w:rPr>
        <w:t>principalese</w:t>
      </w:r>
      <w:r w:rsidRPr="00787254">
        <w:rPr>
          <w:rFonts w:ascii="Book Antiqua" w:eastAsia="Calibri" w:hAnsi="Book Antiqua"/>
          <w:spacing w:val="-3"/>
          <w:w w:val="110"/>
          <w:lang w:eastAsia="en-US"/>
        </w:rPr>
        <w:t>livre</w:t>
      </w:r>
      <w:r w:rsidRPr="00787254">
        <w:rPr>
          <w:rFonts w:ascii="Book Antiqua" w:eastAsia="Calibri" w:hAnsi="Book Antiqua"/>
          <w:w w:val="110"/>
          <w:lang w:eastAsia="en-US"/>
        </w:rPr>
        <w:t>àdes</w:t>
      </w:r>
      <w:r w:rsidRPr="00787254">
        <w:rPr>
          <w:rFonts w:ascii="Book Antiqua" w:eastAsia="Calibri" w:hAnsi="Book Antiqua"/>
          <w:spacing w:val="-3"/>
          <w:w w:val="110"/>
          <w:lang w:eastAsia="en-US"/>
        </w:rPr>
        <w:t>manœuvresdolosives</w:t>
      </w:r>
      <w:r w:rsidRPr="00787254">
        <w:rPr>
          <w:rFonts w:ascii="Book Antiqua" w:eastAsia="Calibri" w:hAnsi="Book Antiqua"/>
          <w:w w:val="110"/>
          <w:lang w:eastAsia="en-US"/>
        </w:rPr>
        <w:t>vis-à-vis du</w:t>
      </w:r>
      <w:r w:rsidRPr="00787254">
        <w:rPr>
          <w:rFonts w:ascii="Book Antiqua" w:eastAsia="Calibri" w:hAnsi="Book Antiqua"/>
          <w:spacing w:val="-3"/>
          <w:w w:val="110"/>
          <w:lang w:eastAsia="en-US"/>
        </w:rPr>
        <w:t>sous-traitant.</w:t>
      </w:r>
      <w:r w:rsidRPr="00787254">
        <w:rPr>
          <w:rFonts w:ascii="Book Antiqua" w:hAnsi="Book Antiqua"/>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2"/>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75" w:name="_Toc530307806"/>
      <w:bookmarkStart w:id="276" w:name="_Toc97557091"/>
      <w:bookmarkStart w:id="277" w:name="_Toc157306078"/>
      <w:r w:rsidRPr="00787254">
        <w:t xml:space="preserve">Article </w:t>
      </w:r>
      <w:r w:rsidR="00395161" w:rsidRPr="00787254">
        <w:t>20</w:t>
      </w:r>
      <w:r w:rsidRPr="00787254">
        <w:t xml:space="preserve">- </w:t>
      </w:r>
      <w:r w:rsidR="003F7F98" w:rsidRPr="00787254">
        <w:t>Laboratoire de chantier e</w:t>
      </w:r>
      <w:bookmarkEnd w:id="275"/>
      <w:bookmarkEnd w:id="276"/>
      <w:bookmarkEnd w:id="277"/>
      <w:r w:rsidR="00C4784D" w:rsidRPr="00787254">
        <w:t>t essais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787254">
        <w:rPr>
          <w:rFonts w:ascii="Book Antiqua" w:hAnsi="Book Antiqua"/>
          <w:i/>
        </w:rPr>
        <w:t>à préciser</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 xml:space="preserve">.1. Les essais le cas échéant, prévus dans le cadre du présent marché comprennent : </w:t>
      </w:r>
      <w:r w:rsidR="003F7F98" w:rsidRPr="00787254">
        <w:rPr>
          <w:rFonts w:ascii="Book Antiqua" w:hAnsi="Book Antiqua"/>
          <w:i/>
          <w:iCs/>
        </w:rPr>
        <w:t>[</w:t>
      </w:r>
      <w:r w:rsidR="003F7F98" w:rsidRPr="00787254">
        <w:rPr>
          <w:rFonts w:ascii="Book Antiqua" w:hAnsi="Book Antiqua"/>
          <w:i/>
        </w:rPr>
        <w:t>A préciser</w:t>
      </w:r>
      <w:r w:rsidR="003F7F98" w:rsidRPr="00787254">
        <w:rPr>
          <w:rFonts w:ascii="Book Antiqua" w:hAnsi="Book Antiqua"/>
          <w:i/>
          <w:iCs/>
        </w:rPr>
        <w:t>]</w:t>
      </w:r>
      <w:r w:rsidR="003F7F98"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.2. Les équipements et matériels de laboratoire nécessaires sont : [</w:t>
      </w:r>
      <w:r w:rsidR="003F7F98" w:rsidRPr="00787254">
        <w:rPr>
          <w:rFonts w:ascii="Book Antiqua" w:hAnsi="Book Antiqua"/>
          <w:i/>
        </w:rPr>
        <w:t>à préciser</w:t>
      </w:r>
      <w:r w:rsidR="003F7F98" w:rsidRPr="00787254">
        <w:rPr>
          <w:rFonts w:ascii="Book Antiqua" w:hAnsi="Book Antiqua"/>
        </w:rPr>
        <w:t xml:space="preserve">] </w:t>
      </w:r>
    </w:p>
    <w:p w:rsidR="0088770D" w:rsidRPr="00787254" w:rsidRDefault="0088770D" w:rsidP="00884816">
      <w:pPr>
        <w:widowControl w:val="0"/>
        <w:autoSpaceDE w:val="0"/>
        <w:ind w:left="142" w:right="420"/>
        <w:jc w:val="both"/>
        <w:rPr>
          <w:rFonts w:ascii="Book Antiqua" w:hAnsi="Book Antiqua"/>
        </w:rPr>
      </w:pPr>
    </w:p>
    <w:p w:rsidR="0088770D"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.3. Les modalités de mise en œuvre de ces essais sont : [</w:t>
      </w:r>
      <w:r w:rsidR="003F7F98" w:rsidRPr="00787254">
        <w:rPr>
          <w:rFonts w:ascii="Book Antiqua" w:hAnsi="Book Antiqua"/>
          <w:i/>
        </w:rPr>
        <w:t>à préciser</w:t>
      </w:r>
      <w:r w:rsidR="003F7F98" w:rsidRPr="00787254">
        <w:rPr>
          <w:rFonts w:ascii="Book Antiqua" w:hAnsi="Book Antiqua"/>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frais inhérents à ces essais et contrôles sont à la charge du Cocontractant.</w:t>
      </w:r>
    </w:p>
    <w:p w:rsidR="003F7F98" w:rsidRPr="00787254" w:rsidRDefault="003F7F98" w:rsidP="00884816">
      <w:pPr>
        <w:widowControl w:val="0"/>
        <w:autoSpaceDE w:val="0"/>
        <w:ind w:left="142" w:right="420"/>
        <w:jc w:val="both"/>
        <w:rPr>
          <w:rFonts w:ascii="Book Antiqua" w:hAnsi="Book Antiqua"/>
        </w:rPr>
      </w:pPr>
    </w:p>
    <w:p w:rsidR="003F7F98" w:rsidRPr="00787254" w:rsidRDefault="00E5709C" w:rsidP="004E44C4">
      <w:pPr>
        <w:pStyle w:val="CCAParticle"/>
      </w:pPr>
      <w:bookmarkStart w:id="278" w:name="_Toc157306079"/>
      <w:bookmarkStart w:id="279" w:name="_Toc530307807"/>
      <w:bookmarkStart w:id="280" w:name="_Toc97557092"/>
      <w:r w:rsidRPr="00787254">
        <w:lastRenderedPageBreak/>
        <w:t>Article 2</w:t>
      </w:r>
      <w:r w:rsidR="00395161" w:rsidRPr="00787254">
        <w:t>1</w:t>
      </w:r>
      <w:r w:rsidRPr="00787254">
        <w:t xml:space="preserve">- </w:t>
      </w:r>
      <w:r w:rsidR="003F7F98" w:rsidRPr="00787254">
        <w:t>Journal et Réunions de chantier</w:t>
      </w:r>
      <w:bookmarkEnd w:id="278"/>
      <w:bookmarkEnd w:id="279"/>
      <w:bookmarkEnd w:id="280"/>
    </w:p>
    <w:p w:rsidR="003F7F98" w:rsidRPr="00787254" w:rsidRDefault="00E5709C" w:rsidP="00884816">
      <w:pPr>
        <w:widowControl w:val="0"/>
        <w:autoSpaceDE w:val="0"/>
        <w:ind w:left="142" w:right="420"/>
        <w:jc w:val="both"/>
        <w:rPr>
          <w:rFonts w:ascii="Book Antiqua" w:hAnsi="Book Antiqua"/>
          <w:b/>
        </w:rPr>
      </w:pPr>
      <w:r w:rsidRPr="00787254">
        <w:rPr>
          <w:rFonts w:ascii="Book Antiqua" w:hAnsi="Book Antiqua"/>
          <w:b/>
        </w:rPr>
        <w:t>2</w:t>
      </w:r>
      <w:r w:rsidR="00395161" w:rsidRPr="00787254">
        <w:rPr>
          <w:rFonts w:ascii="Book Antiqua" w:hAnsi="Book Antiqua"/>
          <w:b/>
        </w:rPr>
        <w:t>1</w:t>
      </w:r>
      <w:r w:rsidR="003F7F98" w:rsidRPr="00787254">
        <w:rPr>
          <w:rFonts w:ascii="Book Antiqua" w:hAnsi="Book Antiqua"/>
          <w:b/>
        </w:rPr>
        <w:t>.1. Journal de chantier.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 cocontractant est tenu d’ouvrir avant tout démarrage des travaux, un journal de chantier. C'est un document contradictoire unique. Ses pages sont numérotées et visées. Aucune </w:t>
      </w:r>
      <w:r w:rsidRPr="00787254">
        <w:rPr>
          <w:rFonts w:ascii="Book Antiqua" w:hAnsi="Book Antiqua"/>
          <w:spacing w:val="5"/>
        </w:rPr>
        <w:t>pag</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doi</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enlevée</w:t>
      </w:r>
      <w:r w:rsidRPr="00787254">
        <w:rPr>
          <w:rFonts w:ascii="Book Antiqua" w:hAnsi="Book Antiqua"/>
        </w:rPr>
        <w:t xml:space="preserve">.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parties raturée</w:t>
      </w:r>
      <w:r w:rsidRPr="00787254">
        <w:rPr>
          <w:rFonts w:ascii="Book Antiqua" w:hAnsi="Book Antiqua"/>
        </w:rPr>
        <w:t xml:space="preserve">s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annulée</w:t>
      </w:r>
      <w:r w:rsidRPr="00787254">
        <w:rPr>
          <w:rFonts w:ascii="Book Antiqua" w:hAnsi="Book Antiqua"/>
        </w:rPr>
        <w:t xml:space="preserve">s </w:t>
      </w:r>
      <w:r w:rsidRPr="00787254">
        <w:rPr>
          <w:rFonts w:ascii="Book Antiqua" w:hAnsi="Book Antiqua"/>
          <w:spacing w:val="5"/>
        </w:rPr>
        <w:t>son</w:t>
      </w:r>
      <w:r w:rsidRPr="00787254">
        <w:rPr>
          <w:rFonts w:ascii="Book Antiqua" w:hAnsi="Book Antiqua"/>
        </w:rPr>
        <w:t xml:space="preserve">t </w:t>
      </w:r>
      <w:r w:rsidRPr="00787254">
        <w:rPr>
          <w:rFonts w:ascii="Book Antiqua" w:hAnsi="Book Antiqua"/>
          <w:spacing w:val="5"/>
        </w:rPr>
        <w:t>signalée</w:t>
      </w:r>
      <w:r w:rsidRPr="00787254">
        <w:rPr>
          <w:rFonts w:ascii="Book Antiqua" w:hAnsi="Book Antiqua"/>
        </w:rPr>
        <w:t xml:space="preserve">s </w:t>
      </w:r>
      <w:r w:rsidRPr="00787254">
        <w:rPr>
          <w:rFonts w:ascii="Book Antiqua" w:hAnsi="Book Antiqua"/>
          <w:spacing w:val="5"/>
        </w:rPr>
        <w:t xml:space="preserve">en </w:t>
      </w:r>
      <w:r w:rsidRPr="00787254">
        <w:rPr>
          <w:rFonts w:ascii="Book Antiqua" w:hAnsi="Book Antiqua"/>
        </w:rPr>
        <w:t>marge pour validation Y sont consignés chaque jour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opérations administratives, relatives à l'exécution et au règlement du marché (notification, résultats d'essais, attachement) ;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conditions atmosphériques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réceptions de matériaux et agréments de toutes sortes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incidents ou détails de toutes natures présentant quelques intérêts du point de vue de la tenue ultérieure des ouvrages ou de la durée réelle des travaux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Etc.</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pourra y consigner les incidents ou observations susceptibles de donner lieu à une réclamation de sa part.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Ce journal sera signé contradictoirement par le Maître d’œuvre et le représentant du cocontractant à chaque visite de chantier.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Pour toute réclamation éventuelle du cocontractant, il ne pourra être fait état outre les autres pièces du marché, que des événements ou documents mentionnés en temps utile au journal de chantier.</w:t>
      </w:r>
    </w:p>
    <w:p w:rsidR="0088770D" w:rsidRPr="00787254" w:rsidRDefault="0088770D" w:rsidP="00884816">
      <w:pPr>
        <w:widowControl w:val="0"/>
        <w:autoSpaceDE w:val="0"/>
        <w:ind w:left="142" w:right="420"/>
        <w:jc w:val="both"/>
        <w:rPr>
          <w:rFonts w:ascii="Book Antiqua" w:hAnsi="Book Antiqua"/>
        </w:rPr>
      </w:pPr>
    </w:p>
    <w:p w:rsidR="003F7F98" w:rsidRPr="00787254" w:rsidRDefault="00E5709C" w:rsidP="00884816">
      <w:pPr>
        <w:widowControl w:val="0"/>
        <w:autoSpaceDE w:val="0"/>
        <w:ind w:left="142" w:right="420"/>
        <w:jc w:val="both"/>
        <w:rPr>
          <w:rFonts w:ascii="Book Antiqua" w:hAnsi="Book Antiqua"/>
          <w:b/>
        </w:rPr>
      </w:pPr>
      <w:r w:rsidRPr="00787254">
        <w:rPr>
          <w:rFonts w:ascii="Book Antiqua" w:hAnsi="Book Antiqua"/>
          <w:b/>
        </w:rPr>
        <w:t>2</w:t>
      </w:r>
      <w:r w:rsidR="00395161" w:rsidRPr="00787254">
        <w:rPr>
          <w:rFonts w:ascii="Book Antiqua" w:hAnsi="Book Antiqua"/>
          <w:b/>
        </w:rPr>
        <w:t>1</w:t>
      </w:r>
      <w:r w:rsidR="003F7F98" w:rsidRPr="00787254">
        <w:rPr>
          <w:rFonts w:ascii="Book Antiqua" w:hAnsi="Book Antiqua"/>
          <w:b/>
        </w:rPr>
        <w:t>.2. Réunions de chantier</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 xml:space="preserve">Outre les réunions régulières de chantier à l’initiative du maître d’œuvre, des réunions périodiques devront être tenues en présence du Chef de service du marché et de l’Ingénieur du marché ou leur représentant. </w:t>
      </w:r>
      <w:r w:rsidRPr="00787254">
        <w:rPr>
          <w:rFonts w:ascii="Book Antiqua" w:hAnsi="Book Antiqua"/>
          <w:i/>
          <w:iCs/>
        </w:rPr>
        <w:t>[</w:t>
      </w:r>
      <w:r w:rsidRPr="00787254">
        <w:rPr>
          <w:rFonts w:ascii="Book Antiqua" w:hAnsi="Book Antiqua"/>
          <w:i/>
        </w:rPr>
        <w:t>Préciser la fréquence</w:t>
      </w:r>
      <w:r w:rsidRPr="00787254">
        <w:rPr>
          <w:rFonts w:ascii="Book Antiqua" w:hAnsi="Book Antiqua"/>
          <w:i/>
          <w:iCs/>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Les réunions de chantier feront l’objet d’un procès-verbal signé par tous les participants. </w:t>
      </w:r>
    </w:p>
    <w:p w:rsidR="003F7F98" w:rsidRPr="00787254" w:rsidRDefault="003F7F98" w:rsidP="00884816">
      <w:pPr>
        <w:widowControl w:val="0"/>
        <w:autoSpaceDE w:val="0"/>
        <w:ind w:left="142" w:right="420"/>
        <w:jc w:val="both"/>
        <w:rPr>
          <w:rFonts w:ascii="Book Antiqua" w:hAnsi="Book Antiqua"/>
        </w:rPr>
      </w:pPr>
    </w:p>
    <w:p w:rsidR="003F7F98" w:rsidRPr="00787254" w:rsidRDefault="00E5709C" w:rsidP="004E44C4">
      <w:pPr>
        <w:pStyle w:val="CCAParticle"/>
      </w:pPr>
      <w:bookmarkStart w:id="281" w:name="_Toc157306080"/>
      <w:bookmarkStart w:id="282" w:name="_Toc530307808"/>
      <w:bookmarkStart w:id="283" w:name="_Toc97557093"/>
      <w:r w:rsidRPr="00787254">
        <w:t>Article 2</w:t>
      </w:r>
      <w:r w:rsidR="00395161" w:rsidRPr="00787254">
        <w:t>2</w:t>
      </w:r>
      <w:r w:rsidRPr="00787254">
        <w:t xml:space="preserve">- </w:t>
      </w:r>
      <w:r w:rsidR="003F7F98" w:rsidRPr="00787254">
        <w:t>Utilisation des explosifs</w:t>
      </w:r>
      <w:bookmarkEnd w:id="281"/>
      <w:bookmarkEnd w:id="282"/>
      <w:bookmarkEnd w:id="283"/>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[Préciser les éventuelles restrictions ou interdictions]</w:t>
      </w:r>
    </w:p>
    <w:p w:rsidR="003F7F98" w:rsidRPr="00787254" w:rsidRDefault="003F7F98" w:rsidP="00884816">
      <w:pPr>
        <w:widowControl w:val="0"/>
        <w:autoSpaceDE w:val="0"/>
        <w:ind w:left="142" w:right="420"/>
        <w:jc w:val="both"/>
        <w:rPr>
          <w:rFonts w:ascii="Book Antiqua" w:hAnsi="Book Antiqua"/>
          <w:i/>
          <w:iCs/>
        </w:rPr>
      </w:pPr>
    </w:p>
    <w:p w:rsidR="003F7F98" w:rsidRPr="00787254" w:rsidRDefault="003F7F98" w:rsidP="00884816">
      <w:pPr>
        <w:pStyle w:val="CCAPchapitre"/>
        <w:ind w:left="142" w:right="420"/>
        <w:rPr>
          <w:rFonts w:ascii="Book Antiqua" w:hAnsi="Book Antiqua"/>
          <w:sz w:val="24"/>
        </w:rPr>
      </w:pPr>
      <w:bookmarkStart w:id="284" w:name="_Toc530307809"/>
      <w:bookmarkStart w:id="285" w:name="_Toc97557094"/>
      <w:bookmarkStart w:id="286" w:name="_Toc157306081"/>
      <w:r w:rsidRPr="00787254">
        <w:rPr>
          <w:rFonts w:ascii="Book Antiqua" w:hAnsi="Book Antiqua"/>
          <w:sz w:val="24"/>
        </w:rPr>
        <w:t>De la réception</w:t>
      </w:r>
      <w:bookmarkEnd w:id="284"/>
      <w:bookmarkEnd w:id="285"/>
      <w:bookmarkEnd w:id="286"/>
    </w:p>
    <w:p w:rsidR="0088770D" w:rsidRPr="00787254" w:rsidRDefault="0088770D" w:rsidP="00884816">
      <w:pPr>
        <w:pStyle w:val="CCAPchapitre"/>
        <w:numPr>
          <w:ilvl w:val="0"/>
          <w:numId w:val="0"/>
        </w:numPr>
        <w:ind w:left="142" w:right="420"/>
        <w:jc w:val="left"/>
        <w:rPr>
          <w:rFonts w:ascii="Book Antiqua" w:hAnsi="Book Antiqua"/>
          <w:sz w:val="24"/>
        </w:rPr>
      </w:pPr>
    </w:p>
    <w:p w:rsidR="00B745BF" w:rsidRPr="00787254" w:rsidRDefault="00B745BF" w:rsidP="00884816">
      <w:pPr>
        <w:ind w:left="142" w:right="420"/>
        <w:jc w:val="both"/>
        <w:rPr>
          <w:rFonts w:ascii="Book Antiqua" w:hAnsi="Book Antiqua"/>
          <w:b/>
          <w:bCs/>
        </w:rPr>
      </w:pPr>
      <w:bookmarkStart w:id="287" w:name="_Toc158799955"/>
      <w:bookmarkStart w:id="288" w:name="_Toc158973811"/>
      <w:bookmarkStart w:id="289" w:name="_Toc157306082"/>
      <w:bookmarkStart w:id="290" w:name="_Toc530307810"/>
      <w:bookmarkStart w:id="291" w:name="_Toc97557095"/>
      <w:bookmarkStart w:id="292" w:name="_Hlk163137116"/>
      <w:bookmarkStart w:id="293" w:name="_Hlk163152600"/>
      <w:r w:rsidRPr="00787254">
        <w:rPr>
          <w:rFonts w:ascii="Book Antiqua" w:hAnsi="Book Antiqua"/>
          <w:b/>
          <w:bCs/>
        </w:rPr>
        <w:t>Article 23 : Documents à fournir avant la réception technique</w:t>
      </w:r>
      <w:bookmarkEnd w:id="287"/>
      <w:bookmarkEnd w:id="288"/>
    </w:p>
    <w:p w:rsidR="00B745BF" w:rsidRPr="00787254" w:rsidRDefault="00B745BF" w:rsidP="00884816">
      <w:pPr>
        <w:ind w:left="142" w:right="420"/>
        <w:jc w:val="both"/>
        <w:rPr>
          <w:rFonts w:ascii="Book Antiqua" w:hAnsi="Book Antiqua"/>
        </w:rPr>
      </w:pPr>
      <w:r w:rsidRPr="00787254">
        <w:rPr>
          <w:rFonts w:ascii="Book Antiqua" w:hAnsi="Book Antiqua"/>
        </w:rPr>
        <w:t xml:space="preserve">Le cocontractant devra dans un délai de dix (10) jours au moins avant la réception provisoire du marché subséquent transmettre au Maître d’Ouvrage ou au </w:t>
      </w:r>
      <w:r w:rsidRPr="00787254">
        <w:rPr>
          <w:rFonts w:ascii="Book Antiqua" w:hAnsi="Book Antiqua"/>
          <w:iCs/>
        </w:rPr>
        <w:t xml:space="preserve">Maître d’Ouvrage Délégué </w:t>
      </w:r>
      <w:r w:rsidRPr="00787254">
        <w:rPr>
          <w:rFonts w:ascii="Book Antiqua" w:hAnsi="Book Antiqua"/>
        </w:rPr>
        <w:t xml:space="preserve">les documents suivants </w:t>
      </w:r>
      <w:r w:rsidRPr="00787254">
        <w:rPr>
          <w:rFonts w:ascii="Book Antiqua" w:hAnsi="Book Antiqua"/>
          <w:iCs/>
        </w:rPr>
        <w:t xml:space="preserve">[Préciser dispositions particulières le cas échéant] </w:t>
      </w:r>
      <w:r w:rsidRPr="00787254">
        <w:rPr>
          <w:rFonts w:ascii="Book Antiqua" w:hAnsi="Book Antiqua"/>
        </w:rPr>
        <w:t>:</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Copie de la facture ou du décompte décrivant les travaux indiquant leurs quantités, leur prix et le montant total ;</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 xml:space="preserve">Notification de la réception ; </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 xml:space="preserve">Copie </w:t>
      </w:r>
      <w:r w:rsidR="00FF67EE" w:rsidRPr="00787254">
        <w:rPr>
          <w:rFonts w:ascii="Book Antiqua" w:hAnsi="Book Antiqua"/>
          <w:iCs/>
        </w:rPr>
        <w:t xml:space="preserve">du </w:t>
      </w:r>
      <w:r w:rsidRPr="00787254">
        <w:rPr>
          <w:rFonts w:ascii="Book Antiqua" w:hAnsi="Book Antiqua"/>
          <w:iCs/>
        </w:rPr>
        <w:t xml:space="preserve">Cautionnement </w:t>
      </w:r>
      <w:r w:rsidR="00D90FB3" w:rsidRPr="00787254">
        <w:rPr>
          <w:rFonts w:ascii="Book Antiqua" w:hAnsi="Book Antiqua"/>
          <w:iCs/>
        </w:rPr>
        <w:t xml:space="preserve">du </w:t>
      </w:r>
      <w:r w:rsidRPr="00787254">
        <w:rPr>
          <w:rFonts w:ascii="Book Antiqua" w:hAnsi="Book Antiqua"/>
          <w:iCs/>
        </w:rPr>
        <w:t>définitif</w:t>
      </w:r>
      <w:r w:rsidR="00D90FB3" w:rsidRPr="00787254">
        <w:rPr>
          <w:rFonts w:ascii="Book Antiqua" w:hAnsi="Book Antiqua"/>
          <w:iCs/>
        </w:rPr>
        <w:t> ;</w:t>
      </w:r>
    </w:p>
    <w:p w:rsidR="00B745BF" w:rsidRPr="00787254" w:rsidRDefault="00B745BF" w:rsidP="005E0138">
      <w:pPr>
        <w:numPr>
          <w:ilvl w:val="0"/>
          <w:numId w:val="53"/>
        </w:numPr>
        <w:ind w:left="142" w:right="420"/>
        <w:jc w:val="both"/>
        <w:rPr>
          <w:rFonts w:ascii="Book Antiqua" w:hAnsi="Book Antiqua"/>
          <w:iCs/>
        </w:rPr>
      </w:pPr>
      <w:r w:rsidRPr="00787254">
        <w:rPr>
          <w:rFonts w:ascii="Book Antiqua" w:hAnsi="Book Antiqua"/>
          <w:iCs/>
        </w:rPr>
        <w:t xml:space="preserve">Copie </w:t>
      </w:r>
      <w:r w:rsidR="00FF67EE" w:rsidRPr="00787254">
        <w:rPr>
          <w:rFonts w:ascii="Book Antiqua" w:hAnsi="Book Antiqua"/>
          <w:iCs/>
        </w:rPr>
        <w:t>de l’</w:t>
      </w:r>
      <w:r w:rsidRPr="00787254">
        <w:rPr>
          <w:rFonts w:ascii="Book Antiqua" w:hAnsi="Book Antiqua"/>
          <w:iCs/>
        </w:rPr>
        <w:t>assurance</w:t>
      </w:r>
      <w:r w:rsidR="00FF67EE" w:rsidRPr="00787254">
        <w:rPr>
          <w:rFonts w:ascii="Book Antiqua" w:hAnsi="Book Antiqua"/>
          <w:iCs/>
        </w:rPr>
        <w:t xml:space="preserve">, </w:t>
      </w:r>
      <w:r w:rsidRPr="00787254">
        <w:rPr>
          <w:rFonts w:ascii="Book Antiqua" w:hAnsi="Book Antiqua"/>
          <w:iCs/>
        </w:rPr>
        <w:t>le cas échéan</w:t>
      </w:r>
      <w:r w:rsidR="00D90FB3" w:rsidRPr="00787254">
        <w:rPr>
          <w:rFonts w:ascii="Book Antiqua" w:hAnsi="Book Antiqua"/>
          <w:iCs/>
        </w:rPr>
        <w:t>t ;</w:t>
      </w:r>
    </w:p>
    <w:p w:rsidR="00B745BF" w:rsidRPr="00787254" w:rsidRDefault="00B745BF" w:rsidP="005E0138">
      <w:pPr>
        <w:numPr>
          <w:ilvl w:val="0"/>
          <w:numId w:val="53"/>
        </w:numPr>
        <w:ind w:left="142" w:right="420"/>
        <w:jc w:val="both"/>
        <w:rPr>
          <w:rFonts w:ascii="Book Antiqua" w:hAnsi="Book Antiqua"/>
          <w:iCs/>
        </w:rPr>
      </w:pPr>
      <w:r w:rsidRPr="00787254">
        <w:rPr>
          <w:rFonts w:ascii="Book Antiqua" w:hAnsi="Book Antiqua"/>
          <w:iCs/>
        </w:rPr>
        <w:t>Autre à préciser</w:t>
      </w:r>
      <w:r w:rsidR="00FF67EE" w:rsidRPr="00787254">
        <w:rPr>
          <w:rFonts w:ascii="Book Antiqua" w:hAnsi="Book Antiqua"/>
          <w:iCs/>
        </w:rPr>
        <w:t>.</w:t>
      </w:r>
    </w:p>
    <w:p w:rsidR="00B745BF" w:rsidRPr="00787254" w:rsidRDefault="00B745BF" w:rsidP="004E44C4">
      <w:pPr>
        <w:pStyle w:val="CCAParticle"/>
      </w:pPr>
    </w:p>
    <w:p w:rsidR="003F7F98" w:rsidRPr="00787254" w:rsidRDefault="00395161" w:rsidP="004E44C4">
      <w:pPr>
        <w:pStyle w:val="CCAParticle"/>
      </w:pPr>
      <w:r w:rsidRPr="00787254">
        <w:t>Article 2</w:t>
      </w:r>
      <w:r w:rsidR="00B745BF" w:rsidRPr="00787254">
        <w:t>4</w:t>
      </w:r>
      <w:r w:rsidRPr="00787254">
        <w:t xml:space="preserve">- </w:t>
      </w:r>
      <w:r w:rsidR="003F7F98" w:rsidRPr="00787254">
        <w:t>Réception provisoire</w:t>
      </w:r>
      <w:bookmarkEnd w:id="289"/>
      <w:bookmarkEnd w:id="290"/>
      <w:bookmarkEnd w:id="291"/>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b/>
          <w:spacing w:val="5"/>
        </w:rPr>
      </w:pPr>
      <w:r w:rsidRPr="00787254">
        <w:rPr>
          <w:rFonts w:ascii="Book Antiqua" w:hAnsi="Book Antiqua"/>
          <w:b/>
          <w:spacing w:val="5"/>
        </w:rPr>
        <w:t>2</w:t>
      </w:r>
      <w:r w:rsidR="00B745BF" w:rsidRPr="00787254">
        <w:rPr>
          <w:rFonts w:ascii="Book Antiqua" w:hAnsi="Book Antiqua"/>
          <w:b/>
          <w:spacing w:val="5"/>
        </w:rPr>
        <w:t>4</w:t>
      </w:r>
      <w:r w:rsidRPr="00787254">
        <w:rPr>
          <w:rFonts w:ascii="Book Antiqua" w:hAnsi="Book Antiqua"/>
          <w:b/>
          <w:spacing w:val="5"/>
        </w:rPr>
        <w:t>.1. Opérations préalables à la réception</w:t>
      </w:r>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Avant la réception provisoire, le cocontractant demande par écrit au Maître d’Ouvrage ou au Maître d’Ouvrage Délégué, avec copie à l’ingénieur, l’organisation d’une visite technique préalable à la réception.</w:t>
      </w:r>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Cette visite com</w:t>
      </w:r>
      <w:r w:rsidR="00CA1FB6" w:rsidRPr="00787254">
        <w:rPr>
          <w:rFonts w:ascii="Book Antiqua" w:hAnsi="Book Antiqua"/>
          <w:spacing w:val="5"/>
        </w:rPr>
        <w:t xml:space="preserve">prend entre autres opérations : </w:t>
      </w:r>
      <w:r w:rsidRPr="00787254">
        <w:rPr>
          <w:rFonts w:ascii="Book Antiqua" w:hAnsi="Book Antiqua"/>
          <w:spacing w:val="5"/>
        </w:rPr>
        <w:t xml:space="preserve">[Lister les opérations]  </w:t>
      </w:r>
    </w:p>
    <w:p w:rsidR="0088770D"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b/>
          <w:spacing w:val="5"/>
          <w:sz w:val="24"/>
          <w:szCs w:val="24"/>
        </w:rPr>
        <w:lastRenderedPageBreak/>
        <w:t>La commission de réception</w:t>
      </w:r>
      <w:r w:rsidRPr="00787254">
        <w:rPr>
          <w:rFonts w:ascii="Book Antiqua" w:hAnsi="Book Antiqua"/>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B745BF" w:rsidRPr="00787254" w:rsidRDefault="00B745BF" w:rsidP="00884816">
      <w:pPr>
        <w:pStyle w:val="Paragraphedeliste"/>
        <w:widowControl w:val="0"/>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p>
    <w:p w:rsidR="00B745BF" w:rsidRPr="00787254" w:rsidRDefault="00B745BF"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Ces opérations font l’objet d’un procès-verbal dressé sur le champ et signé par le Maître d’</w:t>
      </w:r>
      <w:r w:rsidR="00FF67EE" w:rsidRPr="00787254">
        <w:rPr>
          <w:rFonts w:ascii="Book Antiqua" w:hAnsi="Book Antiqua"/>
          <w:spacing w:val="5"/>
        </w:rPr>
        <w:t>Œ</w:t>
      </w:r>
      <w:r w:rsidRPr="00787254">
        <w:rPr>
          <w:rFonts w:ascii="Book Antiqua" w:hAnsi="Book Antiqua"/>
          <w:spacing w:val="5"/>
        </w:rPr>
        <w:t>uvre le cas échéant, l’Ingénieur et le Cocontractant.</w:t>
      </w:r>
    </w:p>
    <w:p w:rsidR="0088770D" w:rsidRPr="00787254" w:rsidRDefault="0088770D" w:rsidP="00884816">
      <w:pPr>
        <w:widowControl w:val="0"/>
        <w:tabs>
          <w:tab w:val="left" w:pos="900"/>
          <w:tab w:val="left" w:pos="1300"/>
          <w:tab w:val="left" w:pos="2480"/>
          <w:tab w:val="left" w:pos="3760"/>
        </w:tabs>
        <w:autoSpaceDE w:val="0"/>
        <w:ind w:left="142" w:right="420"/>
        <w:jc w:val="both"/>
        <w:rPr>
          <w:rFonts w:ascii="Book Antiqua" w:hAnsi="Book Antiqua"/>
          <w:spacing w:val="5"/>
        </w:rPr>
      </w:pPr>
    </w:p>
    <w:p w:rsidR="00B745BF"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787254" w:rsidRDefault="0088770D" w:rsidP="00884816">
      <w:pPr>
        <w:widowControl w:val="0"/>
        <w:tabs>
          <w:tab w:val="left" w:pos="900"/>
          <w:tab w:val="left" w:pos="1300"/>
          <w:tab w:val="left" w:pos="2480"/>
          <w:tab w:val="left" w:pos="3760"/>
        </w:tabs>
        <w:autoSpaceDE w:val="0"/>
        <w:ind w:left="142" w:right="420"/>
        <w:jc w:val="both"/>
        <w:rPr>
          <w:rFonts w:ascii="Book Antiqua" w:hAnsi="Book Antiqua"/>
          <w:spacing w:val="5"/>
        </w:rPr>
      </w:pPr>
    </w:p>
    <w:p w:rsidR="00B745BF"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b/>
          <w:spacing w:val="5"/>
          <w:sz w:val="24"/>
          <w:szCs w:val="24"/>
        </w:rPr>
        <w:t>La commission de réception technique</w:t>
      </w:r>
      <w:r w:rsidRPr="00787254">
        <w:rPr>
          <w:rFonts w:ascii="Book Antiqua" w:hAnsi="Book Antiqua"/>
          <w:spacing w:val="5"/>
          <w:sz w:val="24"/>
          <w:szCs w:val="24"/>
        </w:rPr>
        <w:t xml:space="preserve"> ou le technicien commis à cette tâche, doit vérifier la conformité qualitative, technique et quantitative des travaux.</w:t>
      </w:r>
    </w:p>
    <w:p w:rsidR="00B745BF" w:rsidRPr="00787254" w:rsidRDefault="00B745BF"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En matière de réception technique, la commission prend une des décisions suivantes concernant tout ou partie de la prestation :</w:t>
      </w:r>
    </w:p>
    <w:p w:rsidR="00B745BF" w:rsidRPr="00787254" w:rsidRDefault="00B745BF" w:rsidP="005E0138">
      <w:pPr>
        <w:pStyle w:val="Paragraphedeliste"/>
        <w:widowControl w:val="0"/>
        <w:numPr>
          <w:ilvl w:val="0"/>
          <w:numId w:val="55"/>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t>Elle accepte en qualité et en quantité les travaux et, dans ce cas, sa décision est immédiatement exécutoire ;</w:t>
      </w:r>
    </w:p>
    <w:p w:rsidR="00B745BF" w:rsidRPr="00787254" w:rsidRDefault="00B745BF" w:rsidP="005E0138">
      <w:pPr>
        <w:pStyle w:val="Paragraphedeliste"/>
        <w:widowControl w:val="0"/>
        <w:numPr>
          <w:ilvl w:val="0"/>
          <w:numId w:val="55"/>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787254" w:rsidRDefault="00333C6B" w:rsidP="00884816">
      <w:pPr>
        <w:pStyle w:val="Paragraphedeliste"/>
        <w:widowControl w:val="0"/>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p>
    <w:p w:rsidR="003F7F98" w:rsidRPr="00787254" w:rsidRDefault="003F7F98" w:rsidP="00884816">
      <w:pPr>
        <w:widowControl w:val="0"/>
        <w:tabs>
          <w:tab w:val="left" w:pos="900"/>
          <w:tab w:val="left" w:pos="1300"/>
          <w:tab w:val="left" w:pos="2480"/>
          <w:tab w:val="left" w:pos="3760"/>
        </w:tabs>
        <w:autoSpaceDE w:val="0"/>
        <w:ind w:left="142" w:right="420"/>
        <w:jc w:val="both"/>
        <w:rPr>
          <w:rFonts w:ascii="Book Antiqua" w:hAnsi="Book Antiqua"/>
          <w:b/>
          <w:bCs/>
          <w:spacing w:val="5"/>
        </w:rPr>
      </w:pPr>
      <w:bookmarkStart w:id="294" w:name="_Hlk163137182"/>
      <w:bookmarkEnd w:id="292"/>
      <w:r w:rsidRPr="00787254">
        <w:rPr>
          <w:rFonts w:ascii="Book Antiqua" w:hAnsi="Book Antiqua"/>
          <w:b/>
          <w:bCs/>
          <w:spacing w:val="5"/>
        </w:rPr>
        <w:t>2</w:t>
      </w:r>
      <w:r w:rsidR="00B745BF" w:rsidRPr="00787254">
        <w:rPr>
          <w:rFonts w:ascii="Book Antiqua" w:hAnsi="Book Antiqua"/>
          <w:b/>
          <w:bCs/>
          <w:spacing w:val="5"/>
        </w:rPr>
        <w:t>4</w:t>
      </w:r>
      <w:r w:rsidRPr="00787254">
        <w:rPr>
          <w:rFonts w:ascii="Book Antiqua" w:hAnsi="Book Antiqua"/>
          <w:b/>
          <w:bCs/>
          <w:spacing w:val="5"/>
        </w:rPr>
        <w:t>.</w:t>
      </w:r>
      <w:r w:rsidR="00395161" w:rsidRPr="00787254">
        <w:rPr>
          <w:rFonts w:ascii="Book Antiqua" w:hAnsi="Book Antiqua"/>
          <w:b/>
          <w:bCs/>
          <w:spacing w:val="5"/>
        </w:rPr>
        <w:t>2</w:t>
      </w:r>
      <w:r w:rsidRPr="00787254">
        <w:rPr>
          <w:rFonts w:ascii="Book Antiqua" w:hAnsi="Book Antiqua"/>
          <w:b/>
          <w:bCs/>
          <w:spacing w:val="5"/>
        </w:rPr>
        <w:t>. Réception Provisoire</w:t>
      </w:r>
    </w:p>
    <w:p w:rsidR="00034F51" w:rsidRPr="00787254" w:rsidRDefault="00034F51" w:rsidP="00884816">
      <w:pPr>
        <w:widowControl w:val="0"/>
        <w:autoSpaceDE w:val="0"/>
        <w:ind w:left="142" w:right="420"/>
        <w:jc w:val="both"/>
        <w:rPr>
          <w:rFonts w:ascii="Book Antiqua" w:hAnsi="Book Antiqua"/>
        </w:rPr>
      </w:pPr>
      <w:bookmarkStart w:id="295" w:name="_Hlk163136966"/>
      <w:r w:rsidRPr="00787254">
        <w:rPr>
          <w:rFonts w:ascii="Book Antiqua" w:hAnsi="Book Antiqua"/>
        </w:rPr>
        <w:t xml:space="preserve">Le cocontractant est tenu de faire connaître au Chef de service du marché au plus tard </w:t>
      </w:r>
      <w:r w:rsidRPr="00787254">
        <w:rPr>
          <w:rFonts w:ascii="Book Antiqua" w:hAnsi="Book Antiqua"/>
          <w:i/>
          <w:iCs/>
        </w:rPr>
        <w:t xml:space="preserve">[A préciser] </w:t>
      </w:r>
      <w:r w:rsidRPr="00787254">
        <w:rPr>
          <w:rFonts w:ascii="Book Antiqua" w:hAnsi="Book Antiqua"/>
        </w:rPr>
        <w:t>jours avant l’expiration du délai contractuel, la date à laquelle il souhaite que soit réceptionnés les travaux.</w:t>
      </w:r>
    </w:p>
    <w:p w:rsidR="0088770D" w:rsidRPr="00F713CD" w:rsidRDefault="0088770D" w:rsidP="00884816">
      <w:pPr>
        <w:widowControl w:val="0"/>
        <w:autoSpaceDE w:val="0"/>
        <w:ind w:left="142" w:right="420"/>
        <w:jc w:val="both"/>
        <w:rPr>
          <w:rFonts w:ascii="Book Antiqua" w:hAnsi="Book Antiqua"/>
        </w:rPr>
      </w:pPr>
    </w:p>
    <w:p w:rsidR="00CF2207" w:rsidRPr="00F713CD" w:rsidRDefault="00034F51" w:rsidP="00884816">
      <w:pPr>
        <w:widowControl w:val="0"/>
        <w:autoSpaceDE w:val="0"/>
        <w:ind w:left="142" w:right="420"/>
        <w:jc w:val="both"/>
        <w:rPr>
          <w:rFonts w:ascii="Book Antiqua" w:hAnsi="Book Antiqua"/>
        </w:rPr>
      </w:pPr>
      <w:bookmarkStart w:id="296" w:name="_Hlk163137022"/>
      <w:bookmarkEnd w:id="295"/>
      <w:r w:rsidRPr="00F713CD">
        <w:rPr>
          <w:rFonts w:ascii="Book Antiqua" w:hAnsi="Book Antiqua"/>
        </w:rPr>
        <w:t xml:space="preserve">La réception provisoire sera prononcée </w:t>
      </w:r>
      <w:r w:rsidR="00CF2207" w:rsidRPr="00F713CD">
        <w:rPr>
          <w:rFonts w:ascii="Book Antiqua" w:hAnsi="Book Antiqua"/>
        </w:rPr>
        <w:t xml:space="preserve">aussitôt </w:t>
      </w:r>
      <w:r w:rsidRPr="00F713CD">
        <w:rPr>
          <w:rFonts w:ascii="Book Antiqua" w:hAnsi="Book Antiqua"/>
        </w:rPr>
        <w:t xml:space="preserve">à la fin de l’exécution des travaux objet du présent marché et après les Opérations préalables à la réception. </w:t>
      </w:r>
      <w:r w:rsidR="00CF2207" w:rsidRPr="00F713CD">
        <w:rPr>
          <w:rFonts w:ascii="Book Antiqua" w:hAnsi="Book Antiqua"/>
        </w:rPr>
        <w:t xml:space="preserve">La Commission après visite du chantier examine le procès-verbal des opérations préalables à la réception et procède à la réception provisoire des travaux s'il y a lieu. </w:t>
      </w:r>
    </w:p>
    <w:p w:rsidR="0088770D" w:rsidRPr="00787254" w:rsidRDefault="0088770D" w:rsidP="00884816">
      <w:pPr>
        <w:widowControl w:val="0"/>
        <w:autoSpaceDE w:val="0"/>
        <w:ind w:left="142" w:right="420"/>
        <w:jc w:val="both"/>
        <w:rPr>
          <w:rFonts w:ascii="Book Antiqua" w:hAnsi="Book Antiqua"/>
          <w:color w:val="ED7D31" w:themeColor="accent2"/>
        </w:rPr>
      </w:pPr>
    </w:p>
    <w:p w:rsidR="003F7F98" w:rsidRPr="00787254" w:rsidRDefault="003F7F98" w:rsidP="00884816">
      <w:pPr>
        <w:widowControl w:val="0"/>
        <w:autoSpaceDE w:val="0"/>
        <w:ind w:left="142" w:right="420"/>
        <w:jc w:val="both"/>
        <w:rPr>
          <w:rFonts w:ascii="Book Antiqua" w:hAnsi="Book Antiqua"/>
          <w:bCs/>
        </w:rPr>
      </w:pPr>
      <w:r w:rsidRPr="00787254">
        <w:rPr>
          <w:rFonts w:ascii="Book Antiqua" w:hAnsi="Book Antiqua"/>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88770D" w:rsidRPr="00787254" w:rsidRDefault="0088770D" w:rsidP="00884816">
      <w:pPr>
        <w:widowControl w:val="0"/>
        <w:autoSpaceDE w:val="0"/>
        <w:ind w:left="142" w:right="420"/>
        <w:jc w:val="both"/>
        <w:rPr>
          <w:rFonts w:ascii="Book Antiqua" w:hAnsi="Book Antiqua"/>
          <w:bCs/>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787254">
        <w:rPr>
          <w:rFonts w:ascii="Book Antiqua" w:hAnsi="Book Antiqua"/>
          <w:spacing w:val="14"/>
        </w:rPr>
        <w:t>-</w:t>
      </w:r>
      <w:r w:rsidRPr="00787254">
        <w:rPr>
          <w:rFonts w:ascii="Book Antiqua" w:hAnsi="Book Antiqua"/>
        </w:rPr>
        <w:t>verbal de réception</w:t>
      </w:r>
      <w:r w:rsidR="00137667" w:rsidRPr="00787254">
        <w:rPr>
          <w:rFonts w:ascii="Book Antiqua" w:hAnsi="Book Antiqua"/>
          <w:spacing w:val="6"/>
        </w:rPr>
        <w:t xml:space="preserve">précise </w:t>
      </w:r>
      <w:r w:rsidR="00137667" w:rsidRPr="00787254">
        <w:rPr>
          <w:rFonts w:ascii="Book Antiqua" w:hAnsi="Book Antiqua"/>
        </w:rPr>
        <w:t>les réserves</w:t>
      </w:r>
      <w:r w:rsidRPr="00787254">
        <w:rPr>
          <w:rFonts w:ascii="Book Antiqua" w:hAnsi="Book Antiqua"/>
        </w:rPr>
        <w:t xml:space="preserve"> à lever assorties des délais, avant la prononciation de </w:t>
      </w:r>
      <w:r w:rsidR="00137667" w:rsidRPr="00787254">
        <w:rPr>
          <w:rFonts w:ascii="Book Antiqua" w:hAnsi="Book Antiqua"/>
        </w:rPr>
        <w:t>ladite réception</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tabs>
          <w:tab w:val="left" w:pos="3620"/>
        </w:tabs>
        <w:autoSpaceDE w:val="0"/>
        <w:ind w:left="142" w:right="420"/>
        <w:jc w:val="both"/>
        <w:rPr>
          <w:rFonts w:ascii="Book Antiqua" w:hAnsi="Book Antiqua"/>
        </w:rPr>
      </w:pPr>
      <w:r w:rsidRPr="00787254">
        <w:rPr>
          <w:rFonts w:ascii="Book Antiqua" w:eastAsia="Calibri" w:hAnsi="Book Antiqua"/>
          <w:spacing w:val="-3"/>
          <w:w w:val="105"/>
          <w:lang w:eastAsia="en-US"/>
        </w:rPr>
        <w:t xml:space="preserve">Pour </w:t>
      </w:r>
      <w:r w:rsidRPr="00787254">
        <w:rPr>
          <w:rFonts w:ascii="Book Antiqua" w:eastAsia="Calibri" w:hAnsi="Book Antiqua"/>
          <w:spacing w:val="-4"/>
          <w:w w:val="105"/>
          <w:lang w:eastAsia="en-US"/>
        </w:rPr>
        <w:t xml:space="preserve">être </w:t>
      </w:r>
      <w:r w:rsidRPr="00787254">
        <w:rPr>
          <w:rFonts w:ascii="Book Antiqua" w:eastAsia="Calibri" w:hAnsi="Book Antiqua"/>
          <w:spacing w:val="-3"/>
          <w:w w:val="105"/>
          <w:lang w:eastAsia="en-US"/>
        </w:rPr>
        <w:t xml:space="preserve">valable, </w:t>
      </w:r>
      <w:r w:rsidRPr="00787254">
        <w:rPr>
          <w:rFonts w:ascii="Book Antiqua" w:eastAsia="Calibri" w:hAnsi="Book Antiqua"/>
          <w:w w:val="105"/>
          <w:lang w:eastAsia="en-US"/>
        </w:rPr>
        <w:t xml:space="preserve">le </w:t>
      </w:r>
      <w:r w:rsidRPr="00787254">
        <w:rPr>
          <w:rFonts w:ascii="Book Antiqua" w:eastAsia="Calibri" w:hAnsi="Book Antiqua"/>
          <w:spacing w:val="-3"/>
          <w:w w:val="105"/>
          <w:lang w:eastAsia="en-US"/>
        </w:rPr>
        <w:t xml:space="preserve">procès-verbal </w:t>
      </w:r>
      <w:r w:rsidRPr="00787254">
        <w:rPr>
          <w:rFonts w:ascii="Book Antiqua" w:eastAsia="Calibri" w:hAnsi="Book Antiqua"/>
          <w:w w:val="105"/>
          <w:lang w:eastAsia="en-US"/>
        </w:rPr>
        <w:t xml:space="preserve">de </w:t>
      </w:r>
      <w:r w:rsidRPr="00787254">
        <w:rPr>
          <w:rFonts w:ascii="Book Antiqua" w:eastAsia="Calibri" w:hAnsi="Book Antiqua"/>
          <w:spacing w:val="-3"/>
          <w:w w:val="105"/>
          <w:lang w:eastAsia="en-US"/>
        </w:rPr>
        <w:t xml:space="preserve">réception </w:t>
      </w:r>
      <w:r w:rsidRPr="00787254">
        <w:rPr>
          <w:rFonts w:ascii="Book Antiqua" w:eastAsia="Calibri" w:hAnsi="Book Antiqua"/>
          <w:w w:val="105"/>
          <w:lang w:eastAsia="en-US"/>
        </w:rPr>
        <w:t xml:space="preserve">doit </w:t>
      </w:r>
      <w:r w:rsidRPr="00787254">
        <w:rPr>
          <w:rFonts w:ascii="Book Antiqua" w:eastAsia="Calibri" w:hAnsi="Book Antiqua"/>
          <w:spacing w:val="-4"/>
          <w:w w:val="105"/>
          <w:lang w:eastAsia="en-US"/>
        </w:rPr>
        <w:t xml:space="preserve">être </w:t>
      </w:r>
      <w:r w:rsidRPr="00787254">
        <w:rPr>
          <w:rFonts w:ascii="Book Antiqua" w:eastAsia="Calibri" w:hAnsi="Book Antiqua"/>
          <w:w w:val="105"/>
          <w:lang w:eastAsia="en-US"/>
        </w:rPr>
        <w:t xml:space="preserve">signé par les deux tiers (2/3) au moins des </w:t>
      </w:r>
      <w:r w:rsidRPr="00787254">
        <w:rPr>
          <w:rFonts w:ascii="Book Antiqua" w:eastAsia="Calibri" w:hAnsi="Book Antiqua"/>
          <w:spacing w:val="-3"/>
          <w:w w:val="105"/>
          <w:lang w:eastAsia="en-US"/>
        </w:rPr>
        <w:t xml:space="preserve">membres dont </w:t>
      </w:r>
      <w:r w:rsidRPr="00787254">
        <w:rPr>
          <w:rFonts w:ascii="Book Antiqua" w:eastAsia="Calibri" w:hAnsi="Book Antiqua"/>
          <w:w w:val="105"/>
          <w:lang w:eastAsia="en-US"/>
        </w:rPr>
        <w:t>le</w:t>
      </w:r>
      <w:r w:rsidRPr="00787254">
        <w:rPr>
          <w:rFonts w:ascii="Book Antiqua" w:eastAsia="Calibri" w:hAnsi="Book Antiqua"/>
          <w:spacing w:val="-3"/>
          <w:w w:val="105"/>
          <w:lang w:eastAsia="en-US"/>
        </w:rPr>
        <w:t>Président</w:t>
      </w:r>
      <w:r w:rsidRPr="00787254">
        <w:rPr>
          <w:rFonts w:ascii="Book Antiqua" w:hAnsi="Book Antiqua"/>
        </w:rPr>
        <w:t>.</w:t>
      </w:r>
    </w:p>
    <w:p w:rsidR="0088770D" w:rsidRPr="00787254" w:rsidRDefault="0088770D" w:rsidP="00884816">
      <w:pPr>
        <w:widowControl w:val="0"/>
        <w:tabs>
          <w:tab w:val="left" w:pos="362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rPr>
      </w:pPr>
      <w:bookmarkStart w:id="297" w:name="_Hlk163137060"/>
      <w:bookmarkEnd w:id="296"/>
      <w:r w:rsidRPr="00787254">
        <w:rPr>
          <w:rFonts w:ascii="Book Antiqua" w:hAnsi="Book Antiqua"/>
          <w:b/>
        </w:rPr>
        <w:t>2</w:t>
      </w:r>
      <w:r w:rsidR="00ED03AB" w:rsidRPr="00787254">
        <w:rPr>
          <w:rFonts w:ascii="Book Antiqua" w:hAnsi="Book Antiqua"/>
          <w:b/>
        </w:rPr>
        <w:t>4</w:t>
      </w:r>
      <w:r w:rsidRPr="00787254">
        <w:rPr>
          <w:rFonts w:ascii="Book Antiqua" w:hAnsi="Book Antiqua"/>
          <w:b/>
        </w:rPr>
        <w:t>.3. Composition de la commission de réception</w:t>
      </w:r>
    </w:p>
    <w:p w:rsidR="00034F51" w:rsidRPr="00787254" w:rsidRDefault="00034F51" w:rsidP="00884816">
      <w:pPr>
        <w:widowControl w:val="0"/>
        <w:autoSpaceDE w:val="0"/>
        <w:ind w:left="142" w:right="420"/>
        <w:jc w:val="both"/>
        <w:rPr>
          <w:rFonts w:ascii="Book Antiqua" w:hAnsi="Book Antiqua"/>
        </w:rPr>
      </w:pPr>
      <w:r w:rsidRPr="00787254">
        <w:rPr>
          <w:rFonts w:ascii="Book Antiqua" w:hAnsi="Book Antiqua"/>
        </w:rPr>
        <w:t>La Commission de réception sera composée des membres suivants [à titre indicatif] :</w:t>
      </w:r>
    </w:p>
    <w:p w:rsidR="00034F51" w:rsidRPr="00787254" w:rsidRDefault="00034F51" w:rsidP="005E0138">
      <w:pPr>
        <w:pStyle w:val="Paragraphedeliste"/>
        <w:widowControl w:val="0"/>
        <w:numPr>
          <w:ilvl w:val="0"/>
          <w:numId w:val="47"/>
        </w:numPr>
        <w:autoSpaceDE w:val="0"/>
        <w:spacing w:after="0" w:line="240" w:lineRule="auto"/>
        <w:ind w:left="142" w:right="420"/>
        <w:jc w:val="both"/>
        <w:rPr>
          <w:rFonts w:ascii="Book Antiqua" w:hAnsi="Book Antiqua"/>
          <w:sz w:val="24"/>
          <w:szCs w:val="24"/>
        </w:rPr>
      </w:pPr>
      <w:r w:rsidRPr="00787254">
        <w:rPr>
          <w:rFonts w:ascii="Book Antiqua" w:hAnsi="Book Antiqua"/>
          <w:b/>
          <w:sz w:val="24"/>
          <w:szCs w:val="24"/>
        </w:rPr>
        <w:lastRenderedPageBreak/>
        <w:t xml:space="preserve">Président </w:t>
      </w:r>
      <w:r w:rsidRPr="00787254">
        <w:rPr>
          <w:rFonts w:ascii="Book Antiqua" w:hAnsi="Book Antiqua"/>
          <w:sz w:val="24"/>
          <w:szCs w:val="24"/>
        </w:rPr>
        <w:t>: Le Maitre d’Ouvrage ou son représentant ;</w:t>
      </w:r>
    </w:p>
    <w:p w:rsidR="00034F51" w:rsidRPr="00787254" w:rsidRDefault="00034F51" w:rsidP="005E0138">
      <w:pPr>
        <w:pStyle w:val="Paragraphedeliste"/>
        <w:widowControl w:val="0"/>
        <w:numPr>
          <w:ilvl w:val="0"/>
          <w:numId w:val="47"/>
        </w:numPr>
        <w:autoSpaceDE w:val="0"/>
        <w:spacing w:after="0" w:line="240" w:lineRule="auto"/>
        <w:ind w:left="142" w:right="420"/>
        <w:jc w:val="both"/>
        <w:rPr>
          <w:rFonts w:ascii="Book Antiqua" w:hAnsi="Book Antiqua"/>
          <w:b/>
          <w:sz w:val="24"/>
          <w:szCs w:val="24"/>
        </w:rPr>
      </w:pPr>
      <w:r w:rsidRPr="00787254">
        <w:rPr>
          <w:rFonts w:ascii="Book Antiqua" w:hAnsi="Book Antiqua"/>
          <w:b/>
          <w:sz w:val="24"/>
          <w:szCs w:val="24"/>
        </w:rPr>
        <w:t>Membres :</w:t>
      </w:r>
    </w:p>
    <w:p w:rsidR="00034F51" w:rsidRPr="00787254" w:rsidRDefault="00034F51"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Le Chef de Service du marché ou son représentant ;</w:t>
      </w:r>
    </w:p>
    <w:p w:rsidR="00034F51" w:rsidRPr="00787254" w:rsidRDefault="00E746E2"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w:t>
      </w:r>
      <w:r w:rsidR="00034F51" w:rsidRPr="00787254">
        <w:rPr>
          <w:rFonts w:ascii="Book Antiqua" w:hAnsi="Book Antiqua"/>
          <w:sz w:val="24"/>
          <w:szCs w:val="24"/>
        </w:rPr>
        <w:t xml:space="preserve">Ingénieur du marché </w:t>
      </w:r>
      <w:r w:rsidRPr="00787254">
        <w:rPr>
          <w:rFonts w:ascii="Book Antiqua" w:hAnsi="Book Antiqua"/>
          <w:sz w:val="24"/>
          <w:szCs w:val="24"/>
        </w:rPr>
        <w:t xml:space="preserve"> Rapporteur </w:t>
      </w:r>
      <w:r w:rsidR="00034F51" w:rsidRPr="00787254">
        <w:rPr>
          <w:rFonts w:ascii="Book Antiqua" w:hAnsi="Book Antiqua"/>
          <w:sz w:val="24"/>
          <w:szCs w:val="24"/>
        </w:rPr>
        <w:t xml:space="preserve">; </w:t>
      </w:r>
    </w:p>
    <w:p w:rsidR="00E134CF" w:rsidRPr="00787254" w:rsidRDefault="00034F51"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Le comptable matière du Maître d’Ouvrage.</w:t>
      </w:r>
    </w:p>
    <w:p w:rsidR="00E134CF" w:rsidRDefault="00E134CF"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 xml:space="preserve">Le </w:t>
      </w:r>
      <w:r w:rsidR="00555569">
        <w:rPr>
          <w:rFonts w:ascii="Book Antiqua" w:hAnsi="Book Antiqua"/>
          <w:sz w:val="24"/>
          <w:szCs w:val="24"/>
        </w:rPr>
        <w:t xml:space="preserve">Chef </w:t>
      </w:r>
      <w:r w:rsidR="00B521BA">
        <w:rPr>
          <w:rFonts w:ascii="Book Antiqua" w:hAnsi="Book Antiqua"/>
          <w:sz w:val="24"/>
          <w:szCs w:val="24"/>
        </w:rPr>
        <w:t>d</w:t>
      </w:r>
      <w:r w:rsidR="00555569">
        <w:rPr>
          <w:rFonts w:ascii="Book Antiqua" w:hAnsi="Book Antiqua"/>
          <w:sz w:val="24"/>
          <w:szCs w:val="24"/>
        </w:rPr>
        <w:t>e</w:t>
      </w:r>
      <w:r w:rsidR="00B521BA">
        <w:rPr>
          <w:rFonts w:ascii="Book Antiqua" w:hAnsi="Book Antiqua"/>
          <w:sz w:val="24"/>
          <w:szCs w:val="24"/>
        </w:rPr>
        <w:t xml:space="preserve"> l’Etablissement</w:t>
      </w:r>
      <w:r w:rsidRPr="00787254">
        <w:rPr>
          <w:rFonts w:ascii="Book Antiqua" w:hAnsi="Book Antiqua"/>
          <w:sz w:val="24"/>
          <w:szCs w:val="24"/>
        </w:rPr>
        <w:t xml:space="preserve"> ……………………………….Membre ;</w:t>
      </w:r>
    </w:p>
    <w:p w:rsidR="00555569" w:rsidRPr="00787254" w:rsidRDefault="00555569"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Pr>
          <w:rFonts w:ascii="Book Antiqua" w:hAnsi="Book Antiqua"/>
          <w:sz w:val="24"/>
          <w:szCs w:val="24"/>
        </w:rPr>
        <w:t xml:space="preserve">Toute personne </w:t>
      </w:r>
      <w:r w:rsidR="00680C45">
        <w:rPr>
          <w:rFonts w:ascii="Book Antiqua" w:hAnsi="Book Antiqua"/>
          <w:sz w:val="24"/>
          <w:szCs w:val="24"/>
        </w:rPr>
        <w:t>invitée par le Maitre d’ Ouvrage……</w:t>
      </w:r>
      <w:r w:rsidR="00680C45" w:rsidRPr="00787254">
        <w:rPr>
          <w:rFonts w:ascii="Book Antiqua" w:hAnsi="Book Antiqua"/>
          <w:sz w:val="24"/>
          <w:szCs w:val="24"/>
        </w:rPr>
        <w:t>….Membre ;</w:t>
      </w:r>
      <w:r w:rsidR="009A69E3">
        <w:rPr>
          <w:rFonts w:ascii="Book Antiqua" w:hAnsi="Book Antiqua"/>
          <w:sz w:val="24"/>
          <w:szCs w:val="24"/>
        </w:rPr>
        <w:t>.</w:t>
      </w:r>
    </w:p>
    <w:p w:rsidR="00034F51" w:rsidRPr="00787254" w:rsidRDefault="00034F51" w:rsidP="005E0138">
      <w:pPr>
        <w:pStyle w:val="Paragraphedeliste"/>
        <w:widowControl w:val="0"/>
        <w:numPr>
          <w:ilvl w:val="0"/>
          <w:numId w:val="48"/>
        </w:numPr>
        <w:autoSpaceDE w:val="0"/>
        <w:spacing w:after="0" w:line="240" w:lineRule="auto"/>
        <w:ind w:left="142" w:right="420"/>
        <w:rPr>
          <w:rFonts w:ascii="Book Antiqua" w:hAnsi="Book Antiqua"/>
          <w:sz w:val="24"/>
          <w:szCs w:val="24"/>
        </w:rPr>
      </w:pPr>
      <w:r w:rsidRPr="00787254">
        <w:rPr>
          <w:rFonts w:ascii="Book Antiqua" w:hAnsi="Book Antiqua"/>
          <w:b/>
          <w:sz w:val="24"/>
          <w:szCs w:val="24"/>
        </w:rPr>
        <w:t xml:space="preserve">Observateur </w:t>
      </w:r>
      <w:r w:rsidRPr="00787254">
        <w:rPr>
          <w:rFonts w:ascii="Book Antiqua" w:hAnsi="Book Antiqua"/>
          <w:sz w:val="24"/>
          <w:szCs w:val="24"/>
        </w:rPr>
        <w:t xml:space="preserve">: Le représentant du MINMAP ; </w:t>
      </w:r>
    </w:p>
    <w:p w:rsidR="00034F51" w:rsidRPr="00787254" w:rsidRDefault="00034F51" w:rsidP="005E0138">
      <w:pPr>
        <w:pStyle w:val="Paragraphedeliste"/>
        <w:widowControl w:val="0"/>
        <w:numPr>
          <w:ilvl w:val="0"/>
          <w:numId w:val="48"/>
        </w:numPr>
        <w:autoSpaceDE w:val="0"/>
        <w:spacing w:after="0" w:line="240" w:lineRule="auto"/>
        <w:ind w:left="142" w:right="420"/>
        <w:rPr>
          <w:rFonts w:ascii="Book Antiqua" w:hAnsi="Book Antiqua"/>
          <w:sz w:val="24"/>
          <w:szCs w:val="24"/>
        </w:rPr>
      </w:pPr>
      <w:r w:rsidRPr="00787254">
        <w:rPr>
          <w:rFonts w:ascii="Book Antiqua" w:hAnsi="Book Antiqua"/>
          <w:b/>
          <w:sz w:val="24"/>
          <w:szCs w:val="24"/>
        </w:rPr>
        <w:t>Invité :</w:t>
      </w:r>
      <w:r w:rsidRPr="00787254">
        <w:rPr>
          <w:rFonts w:ascii="Book Antiqua" w:hAnsi="Book Antiqua"/>
          <w:sz w:val="24"/>
          <w:szCs w:val="24"/>
        </w:rPr>
        <w:t xml:space="preserve"> Le Cocontractant ;</w:t>
      </w:r>
    </w:p>
    <w:p w:rsidR="00034F51" w:rsidRPr="00787254" w:rsidRDefault="00034F51" w:rsidP="00884816">
      <w:pPr>
        <w:widowControl w:val="0"/>
        <w:autoSpaceDE w:val="0"/>
        <w:ind w:left="142" w:right="420"/>
        <w:jc w:val="both"/>
        <w:rPr>
          <w:rFonts w:ascii="Book Antiqua" w:hAnsi="Book Antiqua"/>
          <w:color w:val="ED7D31" w:themeColor="accent2"/>
        </w:rPr>
      </w:pPr>
      <w:r w:rsidRPr="00787254">
        <w:rPr>
          <w:rFonts w:ascii="Book Antiqua" w:hAnsi="Book Antiqua"/>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w:t>
      </w:r>
      <w:r w:rsidRPr="00E5490E">
        <w:rPr>
          <w:rFonts w:ascii="Book Antiqua" w:hAnsi="Book Antiqua"/>
        </w:rPr>
        <w:t>la Commission de réception.</w:t>
      </w:r>
    </w:p>
    <w:bookmarkEnd w:id="293"/>
    <w:bookmarkEnd w:id="294"/>
    <w:bookmarkEnd w:id="297"/>
    <w:p w:rsidR="00CF2207" w:rsidRPr="00787254" w:rsidRDefault="00CF2207"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.4. Réceptions partielles</w:t>
      </w:r>
      <w:r w:rsidR="004927B2" w:rsidRPr="00787254">
        <w:rPr>
          <w:rFonts w:ascii="Book Antiqua" w:hAnsi="Book Antiqua"/>
          <w:b/>
          <w:i/>
          <w:iCs/>
        </w:rPr>
        <w:t>OUI</w:t>
      </w:r>
    </w:p>
    <w:p w:rsidR="000120FD" w:rsidRPr="00787254" w:rsidRDefault="000120FD" w:rsidP="00884816">
      <w:pPr>
        <w:widowControl w:val="0"/>
        <w:autoSpaceDE w:val="0"/>
        <w:ind w:left="142" w:right="420"/>
        <w:jc w:val="both"/>
        <w:rPr>
          <w:rFonts w:ascii="Book Antiqua" w:hAnsi="Book Antiqua"/>
          <w:i/>
          <w:iCs/>
        </w:rPr>
      </w:pPr>
      <w:bookmarkStart w:id="298" w:name="_Hlk143271050"/>
      <w:r w:rsidRPr="00787254">
        <w:rPr>
          <w:rFonts w:ascii="Book Antiqua" w:hAnsi="Book Antiqua"/>
          <w:i/>
          <w:iCs/>
        </w:rPr>
        <w:t>Le cocontractant pourra</w:t>
      </w:r>
      <w:r w:rsidR="00172274" w:rsidRPr="00787254">
        <w:rPr>
          <w:rFonts w:ascii="Book Antiqua" w:hAnsi="Book Antiqua"/>
          <w:i/>
          <w:iCs/>
        </w:rPr>
        <w:t>,</w:t>
      </w:r>
      <w:r w:rsidRPr="00787254">
        <w:rPr>
          <w:rFonts w:ascii="Book Antiqua" w:hAnsi="Book Antiqua"/>
          <w:i/>
          <w:iCs/>
        </w:rPr>
        <w:t xml:space="preserve"> selon que la nature des prestations </w:t>
      </w:r>
      <w:r w:rsidR="00172274" w:rsidRPr="00787254">
        <w:rPr>
          <w:rFonts w:ascii="Book Antiqua" w:hAnsi="Book Antiqua"/>
          <w:i/>
          <w:iCs/>
        </w:rPr>
        <w:t xml:space="preserve">l’exige </w:t>
      </w:r>
      <w:r w:rsidRPr="00787254">
        <w:rPr>
          <w:rFonts w:ascii="Book Antiqua" w:hAnsi="Book Antiqua"/>
          <w:i/>
          <w:iCs/>
        </w:rPr>
        <w:t>ou pour</w:t>
      </w:r>
      <w:r w:rsidR="00172274" w:rsidRPr="00787254">
        <w:rPr>
          <w:rFonts w:ascii="Book Antiqua" w:hAnsi="Book Antiqua"/>
          <w:i/>
          <w:iCs/>
        </w:rPr>
        <w:t xml:space="preserve"> cas de</w:t>
      </w:r>
      <w:r w:rsidRPr="00787254">
        <w:rPr>
          <w:rFonts w:ascii="Book Antiqua" w:hAnsi="Book Antiqua"/>
          <w:i/>
          <w:iCs/>
        </w:rPr>
        <w:t xml:space="preserve"> force majeure, demander des réceptions partielles. Dans ce cas, la commission chargée des réceptions partielles sera la même que</w:t>
      </w:r>
      <w:r w:rsidR="00FF67EE" w:rsidRPr="00787254">
        <w:rPr>
          <w:rFonts w:ascii="Book Antiqua" w:hAnsi="Book Antiqua"/>
          <w:i/>
          <w:iCs/>
        </w:rPr>
        <w:t>,</w:t>
      </w:r>
      <w:r w:rsidRPr="00787254">
        <w:rPr>
          <w:rFonts w:ascii="Book Antiqua" w:hAnsi="Book Antiqua"/>
          <w:i/>
          <w:iCs/>
        </w:rPr>
        <w:t xml:space="preserve"> celle devant effectuer la réception provisoire. Un procès-verbal de réception partielle sera rédigé et signé par toutes les parties [Indiquer s’il est prévu des réceptions partielles]</w:t>
      </w:r>
    </w:p>
    <w:bookmarkEnd w:id="298"/>
    <w:p w:rsidR="000120FD" w:rsidRPr="00787254" w:rsidRDefault="000120F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.5. Début de la période de garantie</w:t>
      </w:r>
      <w:r w:rsidR="00674B16" w:rsidRPr="00787254">
        <w:rPr>
          <w:rFonts w:ascii="Book Antiqua" w:hAnsi="Book Antiqua"/>
        </w:rPr>
        <w:t> </w:t>
      </w:r>
      <w:r w:rsidR="00E478FC" w:rsidRPr="00787254">
        <w:rPr>
          <w:rFonts w:ascii="Book Antiqua" w:hAnsi="Book Antiqua"/>
          <w:i/>
          <w:iCs/>
        </w:rPr>
        <w:t>: la</w:t>
      </w:r>
      <w:r w:rsidRPr="00787254">
        <w:rPr>
          <w:rFonts w:ascii="Book Antiqua" w:hAnsi="Book Antiqua"/>
          <w:i/>
          <w:iCs/>
        </w:rPr>
        <w:t xml:space="preserve"> période de garantie commence à la date de cette réception provisoire</w:t>
      </w:r>
      <w:r w:rsidR="000120FD" w:rsidRPr="00787254">
        <w:rPr>
          <w:rFonts w:ascii="Book Antiqua" w:hAnsi="Book Antiqua"/>
          <w:i/>
          <w:iCs/>
        </w:rPr>
        <w:t xml:space="preserve"> ou partielle</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.6. Prise de possession des ouvrages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787254" w:rsidRDefault="0088770D" w:rsidP="00884816">
      <w:pPr>
        <w:widowControl w:val="0"/>
        <w:autoSpaceDE w:val="0"/>
        <w:ind w:left="142" w:right="420"/>
        <w:jc w:val="both"/>
        <w:rPr>
          <w:rFonts w:ascii="Book Antiqua" w:hAnsi="Book Antiqua"/>
        </w:rPr>
      </w:pPr>
    </w:p>
    <w:p w:rsidR="00347E94" w:rsidRPr="00E5490E" w:rsidRDefault="00347E94" w:rsidP="00884816">
      <w:pPr>
        <w:widowControl w:val="0"/>
        <w:autoSpaceDE w:val="0"/>
        <w:ind w:left="142" w:right="420"/>
        <w:jc w:val="both"/>
        <w:rPr>
          <w:rFonts w:ascii="Book Antiqua" w:hAnsi="Book Antiqua"/>
          <w:b/>
        </w:rPr>
      </w:pPr>
      <w:bookmarkStart w:id="299" w:name="_Hlk163137296"/>
      <w:r w:rsidRPr="00E5490E">
        <w:rPr>
          <w:rFonts w:ascii="Book Antiqua" w:hAnsi="Book Antiqua"/>
          <w:b/>
        </w:rPr>
        <w:t>2</w:t>
      </w:r>
      <w:r w:rsidR="00ED03AB" w:rsidRPr="00E5490E">
        <w:rPr>
          <w:rFonts w:ascii="Book Antiqua" w:hAnsi="Book Antiqua"/>
          <w:b/>
        </w:rPr>
        <w:t>4</w:t>
      </w:r>
      <w:r w:rsidRPr="00E5490E">
        <w:rPr>
          <w:rFonts w:ascii="Book Antiqua" w:hAnsi="Book Antiqua"/>
          <w:b/>
        </w:rPr>
        <w:t xml:space="preserve">.7 : Rejet </w:t>
      </w:r>
    </w:p>
    <w:p w:rsidR="00347E94" w:rsidRPr="00E5490E" w:rsidRDefault="00347E94" w:rsidP="00884816">
      <w:pPr>
        <w:widowControl w:val="0"/>
        <w:autoSpaceDE w:val="0"/>
        <w:ind w:left="142" w:right="420"/>
        <w:jc w:val="both"/>
        <w:rPr>
          <w:rFonts w:ascii="Book Antiqua" w:hAnsi="Book Antiqua"/>
        </w:rPr>
      </w:pPr>
      <w:r w:rsidRPr="00E5490E">
        <w:rPr>
          <w:rFonts w:ascii="Book Antiqua" w:hAnsi="Book Antiqua"/>
        </w:rPr>
        <w:t>Lorsque la Commission juge que</w:t>
      </w:r>
      <w:r w:rsidR="00FF67EE" w:rsidRPr="00E5490E">
        <w:rPr>
          <w:rFonts w:ascii="Book Antiqua" w:hAnsi="Book Antiqua"/>
        </w:rPr>
        <w:t>,</w:t>
      </w:r>
      <w:r w:rsidRPr="00E5490E">
        <w:rPr>
          <w:rFonts w:ascii="Book Antiqua" w:hAnsi="Book Antiqua"/>
        </w:rPr>
        <w:t xml:space="preserve"> les travaux appellent les réserves telles qu'il ne lui apparaît possible d'en prononcer ni la réception partielle ni la réception avec réfaction, le Chef de service du marché notifie une décision motivée de rejet. </w:t>
      </w:r>
    </w:p>
    <w:p w:rsidR="00347E94" w:rsidRPr="00E5490E" w:rsidRDefault="00347E94" w:rsidP="00884816">
      <w:pPr>
        <w:widowControl w:val="0"/>
        <w:autoSpaceDE w:val="0"/>
        <w:ind w:left="142" w:right="420"/>
        <w:jc w:val="both"/>
        <w:rPr>
          <w:rFonts w:ascii="Book Antiqua" w:hAnsi="Book Antiqua"/>
        </w:rPr>
      </w:pPr>
      <w:r w:rsidRPr="00E5490E">
        <w:rPr>
          <w:rFonts w:ascii="Book Antiqua" w:hAnsi="Book Antiqua"/>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787254" w:rsidRDefault="00347E94" w:rsidP="00884816">
      <w:pPr>
        <w:widowControl w:val="0"/>
        <w:autoSpaceDE w:val="0"/>
        <w:ind w:left="142" w:right="420"/>
        <w:jc w:val="both"/>
        <w:rPr>
          <w:rFonts w:ascii="Book Antiqua" w:hAnsi="Book Antiqua"/>
        </w:rPr>
      </w:pPr>
      <w:r w:rsidRPr="00787254">
        <w:rPr>
          <w:rFonts w:ascii="Book Antiqua" w:hAnsi="Book Antiqua"/>
        </w:rPr>
        <w:t xml:space="preserve"> En cas de rejet, le Cocontractant est tenu de rembourser les avances et acomptes déjà perçus</w:t>
      </w:r>
      <w:r w:rsidR="00FF67EE" w:rsidRPr="00787254">
        <w:rPr>
          <w:rFonts w:ascii="Book Antiqua" w:hAnsi="Book Antiqua"/>
        </w:rPr>
        <w:t>.</w:t>
      </w:r>
    </w:p>
    <w:bookmarkEnd w:id="299"/>
    <w:p w:rsidR="003F7F98" w:rsidRPr="00787254" w:rsidRDefault="003F7F98" w:rsidP="00884816">
      <w:pPr>
        <w:widowControl w:val="0"/>
        <w:autoSpaceDE w:val="0"/>
        <w:ind w:left="142" w:right="420"/>
        <w:jc w:val="both"/>
        <w:rPr>
          <w:rFonts w:ascii="Book Antiqua" w:hAnsi="Book Antiqua"/>
          <w:b/>
          <w:u w:val="single"/>
        </w:rPr>
      </w:pPr>
    </w:p>
    <w:p w:rsidR="003F7F98" w:rsidRPr="00787254" w:rsidRDefault="000120FD" w:rsidP="004E44C4">
      <w:pPr>
        <w:pStyle w:val="CCAParticle"/>
      </w:pPr>
      <w:bookmarkStart w:id="300" w:name="_Toc157306083"/>
      <w:bookmarkStart w:id="301" w:name="_Toc530307812"/>
      <w:bookmarkStart w:id="302" w:name="_Toc97557096"/>
      <w:r w:rsidRPr="00787254">
        <w:t>Article 2</w:t>
      </w:r>
      <w:r w:rsidR="00ED03AB" w:rsidRPr="00787254">
        <w:t>5</w:t>
      </w:r>
      <w:r w:rsidRPr="00787254">
        <w:t xml:space="preserve">- </w:t>
      </w:r>
      <w:r w:rsidR="003F7F98" w:rsidRPr="00787254">
        <w:t>Documents à fournir après exécution</w:t>
      </w:r>
      <w:bookmarkEnd w:id="300"/>
      <w:bookmarkEnd w:id="301"/>
      <w:bookmarkEnd w:id="302"/>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 Cocontractant remettra au </w:t>
      </w:r>
      <w:r w:rsidR="00FF67EE" w:rsidRPr="00787254">
        <w:rPr>
          <w:rFonts w:ascii="Book Antiqua" w:hAnsi="Book Antiqua"/>
        </w:rPr>
        <w:t xml:space="preserve">Maitrise d’Œuvre </w:t>
      </w:r>
      <w:r w:rsidR="000120FD" w:rsidRPr="00787254">
        <w:rPr>
          <w:rFonts w:ascii="Book Antiqua" w:hAnsi="Book Antiqua"/>
        </w:rPr>
        <w:t xml:space="preserve">le cas échéant ou à l’ingénieur du marché </w:t>
      </w:r>
      <w:r w:rsidRPr="00787254">
        <w:rPr>
          <w:rFonts w:ascii="Book Antiqua" w:hAnsi="Book Antiqua"/>
        </w:rPr>
        <w:t>dans les trente jours suivant</w:t>
      </w:r>
      <w:r w:rsidR="0088770D" w:rsidRPr="00787254">
        <w:rPr>
          <w:rFonts w:ascii="Book Antiqua" w:hAnsi="Book Antiqua"/>
        </w:rPr>
        <w:t>s</w:t>
      </w:r>
      <w:r w:rsidRPr="00787254">
        <w:rPr>
          <w:rFonts w:ascii="Book Antiqua" w:hAnsi="Book Antiqua"/>
        </w:rPr>
        <w:t xml:space="preserve"> la date de réception provisoire de l’ensemble des travaux, le plan de récolement.</w:t>
      </w:r>
    </w:p>
    <w:p w:rsidR="003F7F98" w:rsidRPr="00787254" w:rsidRDefault="00ED03AB" w:rsidP="00884816">
      <w:pPr>
        <w:widowControl w:val="0"/>
        <w:autoSpaceDE w:val="0"/>
        <w:ind w:left="142" w:right="420"/>
        <w:jc w:val="both"/>
        <w:rPr>
          <w:rFonts w:ascii="Book Antiqua" w:hAnsi="Book Antiqua"/>
          <w:i/>
          <w:iCs/>
        </w:rPr>
      </w:pPr>
      <w:r w:rsidRPr="00787254">
        <w:rPr>
          <w:rFonts w:ascii="Book Antiqua" w:hAnsi="Book Antiqua"/>
        </w:rPr>
        <w:t>25</w:t>
      </w:r>
      <w:r w:rsidR="003F7F98" w:rsidRPr="00787254">
        <w:rPr>
          <w:rFonts w:ascii="Book Antiqua" w:hAnsi="Book Antiqua"/>
        </w:rPr>
        <w:t xml:space="preserve">.1. </w:t>
      </w:r>
      <w:r w:rsidR="008E4F03">
        <w:rPr>
          <w:rFonts w:ascii="Book Antiqua" w:hAnsi="Book Antiqua"/>
          <w:i/>
          <w:iCs/>
        </w:rPr>
        <w:t>Le plan de recollement.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2</w:t>
      </w:r>
      <w:r w:rsidR="00ED03AB" w:rsidRPr="00787254">
        <w:rPr>
          <w:rFonts w:ascii="Book Antiqua" w:hAnsi="Book Antiqua"/>
        </w:rPr>
        <w:t>5</w:t>
      </w:r>
      <w:r w:rsidRPr="00787254">
        <w:rPr>
          <w:rFonts w:ascii="Book Antiqua" w:hAnsi="Book Antiqua"/>
        </w:rPr>
        <w:t xml:space="preserve">.2. </w:t>
      </w:r>
      <w:r w:rsidRPr="00787254">
        <w:rPr>
          <w:rFonts w:ascii="Book Antiqua" w:hAnsi="Book Antiqua"/>
          <w:i/>
          <w:iCs/>
        </w:rPr>
        <w:t>[Indiquer le montant à retenir sur la caution en termes de pénalité pour no</w:t>
      </w:r>
      <w:r w:rsidR="006956CB">
        <w:rPr>
          <w:rFonts w:ascii="Book Antiqua" w:hAnsi="Book Antiqua"/>
          <w:i/>
          <w:iCs/>
        </w:rPr>
        <w:t>n-fourniture desdits documents] :</w:t>
      </w:r>
      <w:r w:rsidR="009D6D98">
        <w:rPr>
          <w:rFonts w:ascii="Book Antiqua" w:hAnsi="Book Antiqua"/>
          <w:b/>
          <w:i/>
          <w:iCs/>
        </w:rPr>
        <w:t>30</w:t>
      </w:r>
      <w:r w:rsidR="006956CB">
        <w:rPr>
          <w:rFonts w:ascii="Book Antiqua" w:hAnsi="Book Antiqua"/>
          <w:b/>
          <w:i/>
          <w:iCs/>
        </w:rPr>
        <w:t>0 000 FCFA.</w:t>
      </w:r>
    </w:p>
    <w:p w:rsidR="003F7F98" w:rsidRPr="00787254" w:rsidRDefault="003F7F98" w:rsidP="00884816">
      <w:pPr>
        <w:widowControl w:val="0"/>
        <w:autoSpaceDE w:val="0"/>
        <w:ind w:left="142" w:right="420"/>
        <w:jc w:val="both"/>
        <w:rPr>
          <w:rFonts w:ascii="Book Antiqua" w:hAnsi="Book Antiqua"/>
          <w:i/>
          <w:iCs/>
        </w:rPr>
      </w:pPr>
    </w:p>
    <w:p w:rsidR="003F7F98" w:rsidRPr="00787254" w:rsidRDefault="000120FD" w:rsidP="004E44C4">
      <w:pPr>
        <w:pStyle w:val="CCAParticle"/>
      </w:pPr>
      <w:bookmarkStart w:id="303" w:name="_Toc157306084"/>
      <w:bookmarkStart w:id="304" w:name="_Toc530307813"/>
      <w:bookmarkStart w:id="305" w:name="_Toc97557097"/>
      <w:bookmarkStart w:id="306" w:name="_Hlk163137363"/>
      <w:bookmarkStart w:id="307" w:name="_Hlk163152668"/>
      <w:r w:rsidRPr="00787254">
        <w:lastRenderedPageBreak/>
        <w:t>Article 2</w:t>
      </w:r>
      <w:r w:rsidR="00ED03AB" w:rsidRPr="00787254">
        <w:t>6</w:t>
      </w:r>
      <w:r w:rsidRPr="00787254">
        <w:t xml:space="preserve">- </w:t>
      </w:r>
      <w:r w:rsidR="003F7F98" w:rsidRPr="00787254">
        <w:t>Garantie contractuelle / Entretien pendant la période de garantie</w:t>
      </w:r>
      <w:bookmarkEnd w:id="303"/>
      <w:bookmarkEnd w:id="304"/>
      <w:bookmarkEnd w:id="305"/>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2</w:t>
      </w:r>
      <w:r w:rsidR="00ED03AB" w:rsidRPr="00787254">
        <w:rPr>
          <w:rFonts w:ascii="Book Antiqua" w:hAnsi="Book Antiqua"/>
          <w:b/>
        </w:rPr>
        <w:t>6</w:t>
      </w:r>
      <w:r w:rsidRPr="00787254">
        <w:rPr>
          <w:rFonts w:ascii="Book Antiqua" w:hAnsi="Book Antiqua"/>
          <w:b/>
        </w:rPr>
        <w:t>.1. Délai de garantie</w:t>
      </w:r>
    </w:p>
    <w:p w:rsidR="00796F86"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La durée de garantie est de </w:t>
      </w:r>
      <w:r w:rsidR="00D75348" w:rsidRPr="00787254">
        <w:rPr>
          <w:rFonts w:ascii="Book Antiqua" w:hAnsi="Book Antiqua"/>
          <w:i/>
          <w:iCs/>
        </w:rPr>
        <w:t xml:space="preserve">1 an </w:t>
      </w:r>
      <w:r w:rsidR="00283F26">
        <w:rPr>
          <w:rFonts w:ascii="Book Antiqua" w:hAnsi="Book Antiqua"/>
          <w:i/>
          <w:iCs/>
        </w:rPr>
        <w:t xml:space="preserve"> à partir </w:t>
      </w:r>
      <w:r w:rsidRPr="00787254">
        <w:rPr>
          <w:rFonts w:ascii="Book Antiqua" w:hAnsi="Book Antiqua"/>
        </w:rPr>
        <w:t>de la date de réception provisoire des travaux</w:t>
      </w:r>
      <w:r w:rsidR="000120FD" w:rsidRPr="00787254">
        <w:rPr>
          <w:rFonts w:ascii="Book Antiqua" w:hAnsi="Book Antiqua"/>
        </w:rPr>
        <w:t xml:space="preserve"> ou de la réception </w:t>
      </w:r>
      <w:r w:rsidR="00097433" w:rsidRPr="00787254">
        <w:rPr>
          <w:rFonts w:ascii="Book Antiqua" w:hAnsi="Book Antiqua"/>
        </w:rPr>
        <w:t>du matériel.</w:t>
      </w:r>
    </w:p>
    <w:p w:rsidR="0088770D" w:rsidRPr="00E5490E" w:rsidRDefault="000120FD" w:rsidP="00884816">
      <w:pPr>
        <w:widowControl w:val="0"/>
        <w:autoSpaceDE w:val="0"/>
        <w:ind w:left="142" w:right="420"/>
        <w:jc w:val="both"/>
        <w:rPr>
          <w:rFonts w:ascii="Book Antiqua" w:hAnsi="Book Antiqua"/>
        </w:rPr>
      </w:pPr>
      <w:r w:rsidRPr="00787254">
        <w:rPr>
          <w:rFonts w:ascii="Book Antiqua" w:hAnsi="Book Antiqua"/>
        </w:rPr>
        <w:t xml:space="preserve">Le Cocontractant garantit que les équipements livrés (le cas échéant) en exécution du </w:t>
      </w:r>
      <w:r w:rsidRPr="00E5490E">
        <w:rPr>
          <w:rFonts w:ascii="Book Antiqua" w:hAnsi="Book Antiqua"/>
        </w:rPr>
        <w:t>marché sont neufs</w:t>
      </w:r>
      <w:r w:rsidR="00ED03AB" w:rsidRPr="00E5490E">
        <w:rPr>
          <w:rFonts w:ascii="Book Antiqua" w:hAnsi="Book Antiqua"/>
        </w:rPr>
        <w:t xml:space="preserve"> et que les travaux sont exécutés dans les règles de l’art et les normes requises</w:t>
      </w:r>
      <w:r w:rsidRPr="00E5490E">
        <w:rPr>
          <w:rFonts w:ascii="Book Antiqua" w:hAnsi="Book Antiqua"/>
        </w:rPr>
        <w:t>.</w:t>
      </w:r>
    </w:p>
    <w:p w:rsidR="000120FD" w:rsidRPr="00E5490E" w:rsidRDefault="000120FD" w:rsidP="00884816">
      <w:pPr>
        <w:widowControl w:val="0"/>
        <w:autoSpaceDE w:val="0"/>
        <w:ind w:left="142" w:right="420"/>
        <w:jc w:val="both"/>
        <w:rPr>
          <w:rFonts w:ascii="Book Antiqua" w:hAnsi="Book Antiqua"/>
        </w:rPr>
      </w:pPr>
    </w:p>
    <w:p w:rsidR="003F7F98" w:rsidRPr="00E5490E" w:rsidRDefault="003F7F98" w:rsidP="00884816">
      <w:pPr>
        <w:widowControl w:val="0"/>
        <w:autoSpaceDE w:val="0"/>
        <w:ind w:left="142" w:right="420"/>
        <w:jc w:val="both"/>
        <w:rPr>
          <w:rFonts w:ascii="Book Antiqua" w:hAnsi="Book Antiqua"/>
          <w:b/>
        </w:rPr>
      </w:pPr>
      <w:r w:rsidRPr="00E5490E">
        <w:rPr>
          <w:rFonts w:ascii="Book Antiqua" w:hAnsi="Book Antiqua"/>
        </w:rPr>
        <w:t>.</w:t>
      </w:r>
      <w:r w:rsidRPr="00E5490E">
        <w:rPr>
          <w:rFonts w:ascii="Book Antiqua" w:hAnsi="Book Antiqua"/>
          <w:b/>
        </w:rPr>
        <w:t>2</w:t>
      </w:r>
      <w:r w:rsidR="00ED03AB" w:rsidRPr="00E5490E">
        <w:rPr>
          <w:rFonts w:ascii="Book Antiqua" w:hAnsi="Book Antiqua"/>
          <w:b/>
        </w:rPr>
        <w:t>6</w:t>
      </w:r>
      <w:r w:rsidRPr="00E5490E">
        <w:rPr>
          <w:rFonts w:ascii="Book Antiqua" w:hAnsi="Book Antiqua"/>
          <w:b/>
        </w:rPr>
        <w:t>.2. Entretien pendant la période de garantie</w:t>
      </w:r>
    </w:p>
    <w:p w:rsidR="003F7F98" w:rsidRPr="00E5490E" w:rsidRDefault="003F7F98" w:rsidP="00884816">
      <w:pPr>
        <w:widowControl w:val="0"/>
        <w:autoSpaceDE w:val="0"/>
        <w:ind w:left="142" w:right="420"/>
        <w:jc w:val="both"/>
        <w:rPr>
          <w:rFonts w:ascii="Book Antiqua" w:hAnsi="Book Antiqua"/>
        </w:rPr>
      </w:pPr>
      <w:r w:rsidRPr="00E5490E">
        <w:rPr>
          <w:rFonts w:ascii="Book Antiqua" w:hAnsi="Book Antiqua"/>
        </w:rPr>
        <w:t xml:space="preserve">Pendant le délai de garantie, le cocontractant exécutera à ses frais et en temps utile, tous les travaux </w:t>
      </w:r>
      <w:r w:rsidR="00C17A91" w:rsidRPr="00E5490E">
        <w:rPr>
          <w:rFonts w:ascii="Book Antiqua" w:hAnsi="Book Antiqua"/>
        </w:rPr>
        <w:t xml:space="preserve">et réparations </w:t>
      </w:r>
      <w:r w:rsidRPr="00E5490E">
        <w:rPr>
          <w:rFonts w:ascii="Book Antiqua" w:hAnsi="Book Antiqua"/>
        </w:rPr>
        <w:t xml:space="preserve">nécessaires </w:t>
      </w:r>
      <w:r w:rsidR="00CF2207" w:rsidRPr="00E5490E">
        <w:rPr>
          <w:rFonts w:ascii="Book Antiqua" w:hAnsi="Book Antiqua"/>
        </w:rPr>
        <w:t xml:space="preserve">pour maintenir en bon état l’ouvrage c’est-à-dire assurer dans les dix (10) jours de la notification du </w:t>
      </w:r>
      <w:r w:rsidR="00C17A91" w:rsidRPr="00E5490E">
        <w:rPr>
          <w:rFonts w:ascii="Book Antiqua" w:hAnsi="Book Antiqua"/>
        </w:rPr>
        <w:t>défaut</w:t>
      </w:r>
      <w:r w:rsidR="00CF2207" w:rsidRPr="00E5490E">
        <w:rPr>
          <w:rFonts w:ascii="Book Antiqua" w:hAnsi="Book Antiqua"/>
        </w:rPr>
        <w:t xml:space="preserve"> par l’Administration et sur le lieu d’emploi, la remise en état </w:t>
      </w:r>
      <w:r w:rsidR="00C17A91" w:rsidRPr="00E5490E">
        <w:rPr>
          <w:rFonts w:ascii="Book Antiqua" w:hAnsi="Book Antiqua"/>
        </w:rPr>
        <w:t>de l’ouvrage pour tous</w:t>
      </w:r>
      <w:r w:rsidR="00CF2207" w:rsidRPr="00E5490E">
        <w:rPr>
          <w:rFonts w:ascii="Book Antiqua" w:hAnsi="Book Antiqua"/>
        </w:rPr>
        <w:t xml:space="preserve"> les </w:t>
      </w:r>
      <w:r w:rsidR="00C17A91" w:rsidRPr="00E5490E">
        <w:rPr>
          <w:rFonts w:ascii="Book Antiqua" w:hAnsi="Book Antiqua"/>
        </w:rPr>
        <w:t>défauts ou réparations consécutif</w:t>
      </w:r>
      <w:r w:rsidR="00CF2207" w:rsidRPr="00E5490E">
        <w:rPr>
          <w:rFonts w:ascii="Book Antiqua" w:hAnsi="Book Antiqua"/>
        </w:rPr>
        <w:t xml:space="preserve">s  </w:t>
      </w:r>
      <w:r w:rsidRPr="00E5490E">
        <w:rPr>
          <w:rFonts w:ascii="Book Antiqua" w:hAnsi="Book Antiqua"/>
        </w:rPr>
        <w:t xml:space="preserve">pour remédier à tous les désordres du fait de malfaçons qui apparaîtraient dans les ouvrages </w:t>
      </w:r>
      <w:r w:rsidR="000120FD" w:rsidRPr="00E5490E">
        <w:rPr>
          <w:rFonts w:ascii="Book Antiqua" w:hAnsi="Book Antiqua"/>
        </w:rPr>
        <w:t>et les équipements le cas échéant</w:t>
      </w:r>
      <w:r w:rsidR="00D21118" w:rsidRPr="00E5490E">
        <w:rPr>
          <w:rFonts w:ascii="Book Antiqua" w:hAnsi="Book Antiqua"/>
        </w:rPr>
        <w:t>,</w:t>
      </w:r>
      <w:r w:rsidR="00C17A91" w:rsidRPr="00E5490E">
        <w:rPr>
          <w:rFonts w:ascii="Book Antiqua" w:hAnsi="Book Antiqua"/>
        </w:rPr>
        <w:t xml:space="preserve">et </w:t>
      </w:r>
      <w:r w:rsidRPr="00E5490E">
        <w:rPr>
          <w:rFonts w:ascii="Book Antiqua" w:hAnsi="Book Antiqua"/>
        </w:rPr>
        <w:t>signalées par le Chef de service du marché ou le Maître d’œuvre</w:t>
      </w:r>
      <w:r w:rsidR="00ED03AB" w:rsidRPr="00E5490E">
        <w:rPr>
          <w:rFonts w:ascii="Book Antiqua" w:hAnsi="Book Antiqua"/>
        </w:rPr>
        <w:t xml:space="preserve"> le cas échéant</w:t>
      </w:r>
      <w:r w:rsidRPr="00E5490E">
        <w:rPr>
          <w:rFonts w:ascii="Book Antiqua" w:hAnsi="Book Antiqua"/>
        </w:rPr>
        <w:t>.</w:t>
      </w:r>
    </w:p>
    <w:p w:rsidR="0088770D" w:rsidRPr="00787254" w:rsidRDefault="0088770D" w:rsidP="00884816">
      <w:pPr>
        <w:widowControl w:val="0"/>
        <w:autoSpaceDE w:val="0"/>
        <w:ind w:left="142" w:right="420"/>
        <w:jc w:val="both"/>
        <w:rPr>
          <w:rFonts w:ascii="Book Antiqua" w:hAnsi="Book Antiqua"/>
          <w:color w:val="ED7D31" w:themeColor="accent2"/>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Si après réception provisoire, le cocontractant ne s’est pas conformé dans un délai de quinze (15) </w:t>
      </w:r>
      <w:r w:rsidR="00C17A91" w:rsidRPr="00787254">
        <w:rPr>
          <w:rFonts w:ascii="Book Antiqua" w:hAnsi="Book Antiqua"/>
        </w:rPr>
        <w:t>jours aux</w:t>
      </w:r>
      <w:r w:rsidRPr="00787254">
        <w:rPr>
          <w:rFonts w:ascii="Book Antiqua" w:hAnsi="Book Antiqua"/>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787254">
        <w:rPr>
          <w:rFonts w:ascii="Book Antiqua" w:hAnsi="Book Antiqua"/>
        </w:rPr>
        <w:t>du</w:t>
      </w:r>
      <w:r w:rsidRPr="00787254">
        <w:rPr>
          <w:rFonts w:ascii="Book Antiqua" w:hAnsi="Book Antiqua"/>
        </w:rPr>
        <w:t xml:space="preserve"> cocontractant par déduction sur toutes sommes dues</w:t>
      </w:r>
      <w:r w:rsidR="00D21118" w:rsidRPr="00787254">
        <w:rPr>
          <w:rFonts w:ascii="Book Antiqua" w:hAnsi="Book Antiqua"/>
        </w:rPr>
        <w:t xml:space="preserve"> ou</w:t>
      </w:r>
      <w:r w:rsidR="000120FD" w:rsidRPr="00787254">
        <w:rPr>
          <w:rFonts w:ascii="Book Antiqua" w:hAnsi="Book Antiqua"/>
        </w:rPr>
        <w:t>garantie</w:t>
      </w:r>
      <w:r w:rsidR="00D21118" w:rsidRPr="00787254">
        <w:rPr>
          <w:rFonts w:ascii="Book Antiqua" w:hAnsi="Book Antiqua"/>
        </w:rPr>
        <w:t>s émises</w:t>
      </w:r>
      <w:r w:rsidRPr="00787254">
        <w:rPr>
          <w:rFonts w:ascii="Book Antiqua" w:hAnsi="Book Antiqua"/>
        </w:rPr>
        <w:t>dans le cadre du marché.</w:t>
      </w:r>
    </w:p>
    <w:bookmarkEnd w:id="306"/>
    <w:p w:rsidR="003F7F98" w:rsidRPr="00787254" w:rsidRDefault="003F7F98" w:rsidP="00884816">
      <w:pPr>
        <w:widowControl w:val="0"/>
        <w:autoSpaceDE w:val="0"/>
        <w:ind w:left="142" w:right="420"/>
        <w:jc w:val="both"/>
        <w:rPr>
          <w:rFonts w:ascii="Book Antiqua" w:hAnsi="Book Antiqua"/>
        </w:rPr>
      </w:pPr>
    </w:p>
    <w:p w:rsidR="003F7F98" w:rsidRPr="00787254" w:rsidRDefault="000120FD" w:rsidP="004E44C4">
      <w:pPr>
        <w:pStyle w:val="CCAParticle"/>
      </w:pPr>
      <w:bookmarkStart w:id="308" w:name="_Toc530307814"/>
      <w:bookmarkStart w:id="309" w:name="_Toc97557098"/>
      <w:bookmarkStart w:id="310" w:name="_Toc157306085"/>
      <w:bookmarkStart w:id="311" w:name="_Hlk163137410"/>
      <w:r w:rsidRPr="00787254">
        <w:t>Article 2</w:t>
      </w:r>
      <w:r w:rsidR="00ED03AB" w:rsidRPr="00787254">
        <w:t>7</w:t>
      </w:r>
      <w:r w:rsidRPr="00787254">
        <w:t xml:space="preserve">- </w:t>
      </w:r>
      <w:r w:rsidR="003F7F98" w:rsidRPr="00787254">
        <w:t>Réception définitive</w:t>
      </w:r>
      <w:bookmarkEnd w:id="308"/>
      <w:bookmarkEnd w:id="309"/>
      <w:bookmarkEnd w:id="310"/>
    </w:p>
    <w:p w:rsidR="0088770D" w:rsidRPr="00787254" w:rsidRDefault="003F7F98" w:rsidP="00901BD1">
      <w:pPr>
        <w:widowControl w:val="0"/>
        <w:autoSpaceDE w:val="0"/>
        <w:ind w:left="142" w:right="420"/>
        <w:jc w:val="both"/>
        <w:rPr>
          <w:rFonts w:ascii="Book Antiqua" w:hAnsi="Book Antiqua"/>
        </w:rPr>
      </w:pPr>
      <w:r w:rsidRPr="00787254">
        <w:rPr>
          <w:rFonts w:ascii="Book Antiqua" w:hAnsi="Book Antiqua"/>
        </w:rPr>
        <w:t>2</w:t>
      </w:r>
      <w:r w:rsidR="00333C6B" w:rsidRPr="00787254">
        <w:rPr>
          <w:rFonts w:ascii="Book Antiqua" w:hAnsi="Book Antiqua"/>
        </w:rPr>
        <w:t>7</w:t>
      </w:r>
      <w:r w:rsidRPr="00787254">
        <w:rPr>
          <w:rFonts w:ascii="Book Antiqua" w:hAnsi="Book Antiqua"/>
        </w:rPr>
        <w:t xml:space="preserve">.1. La réception définitive s’effectuera dans un délai maximal </w:t>
      </w:r>
      <w:r w:rsidR="00097433" w:rsidRPr="00787254">
        <w:rPr>
          <w:rFonts w:ascii="Book Antiqua" w:hAnsi="Book Antiqua"/>
          <w:i/>
          <w:iCs/>
        </w:rPr>
        <w:t>de quinze (15) jours</w:t>
      </w:r>
      <w:r w:rsidRPr="00787254">
        <w:rPr>
          <w:rFonts w:ascii="Book Antiqua" w:hAnsi="Book Antiqua"/>
        </w:rPr>
        <w:t>à compter de l’e</w:t>
      </w:r>
      <w:r w:rsidR="00901BD1">
        <w:rPr>
          <w:rFonts w:ascii="Book Antiqua" w:hAnsi="Book Antiqua"/>
        </w:rPr>
        <w:t>xpiration du délai de garantie.</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2</w:t>
      </w:r>
      <w:r w:rsidR="00333C6B" w:rsidRPr="00787254">
        <w:rPr>
          <w:rFonts w:ascii="Book Antiqua" w:hAnsi="Book Antiqua"/>
        </w:rPr>
        <w:t>7</w:t>
      </w:r>
      <w:r w:rsidRPr="00787254">
        <w:rPr>
          <w:rFonts w:ascii="Book Antiqua" w:hAnsi="Book Antiqua"/>
        </w:rPr>
        <w:t xml:space="preserve">.3. La </w:t>
      </w:r>
      <w:r w:rsidR="003F541E" w:rsidRPr="00787254">
        <w:rPr>
          <w:rFonts w:ascii="Book Antiqua" w:hAnsi="Book Antiqua"/>
        </w:rPr>
        <w:t xml:space="preserve">composition et la </w:t>
      </w:r>
      <w:r w:rsidRPr="00787254">
        <w:rPr>
          <w:rFonts w:ascii="Book Antiqua" w:hAnsi="Book Antiqua"/>
        </w:rPr>
        <w:t xml:space="preserve">procédure de réception </w:t>
      </w:r>
      <w:r w:rsidR="000120FD" w:rsidRPr="00787254">
        <w:rPr>
          <w:rFonts w:ascii="Book Antiqua" w:hAnsi="Book Antiqua"/>
        </w:rPr>
        <w:t xml:space="preserve">définitive </w:t>
      </w:r>
      <w:r w:rsidR="003F541E" w:rsidRPr="00787254">
        <w:rPr>
          <w:rFonts w:ascii="Book Antiqua" w:hAnsi="Book Antiqua"/>
        </w:rPr>
        <w:t xml:space="preserve">sont </w:t>
      </w:r>
      <w:r w:rsidRPr="00787254">
        <w:rPr>
          <w:rFonts w:ascii="Book Antiqua" w:hAnsi="Book Antiqua"/>
        </w:rPr>
        <w:t>la même que celle</w:t>
      </w:r>
      <w:r w:rsidR="003F541E" w:rsidRPr="00787254">
        <w:rPr>
          <w:rFonts w:ascii="Book Antiqua" w:hAnsi="Book Antiqua"/>
        </w:rPr>
        <w:t>s</w:t>
      </w:r>
      <w:r w:rsidRPr="00787254">
        <w:rPr>
          <w:rFonts w:ascii="Book Antiqua" w:hAnsi="Book Antiqua"/>
        </w:rPr>
        <w:t xml:space="preserve"> de la réception provisoire.</w:t>
      </w:r>
    </w:p>
    <w:p w:rsidR="0088770D" w:rsidRPr="00787254" w:rsidRDefault="0088770D" w:rsidP="00884816">
      <w:pPr>
        <w:widowControl w:val="0"/>
        <w:autoSpaceDE w:val="0"/>
        <w:ind w:left="142" w:right="420"/>
        <w:jc w:val="both"/>
        <w:rPr>
          <w:rFonts w:ascii="Book Antiqua" w:hAnsi="Book Antiqua"/>
        </w:rPr>
      </w:pPr>
    </w:p>
    <w:p w:rsidR="00ED03AB" w:rsidRPr="00E5490E" w:rsidRDefault="00ED03AB" w:rsidP="00884816">
      <w:pPr>
        <w:widowControl w:val="0"/>
        <w:autoSpaceDE w:val="0"/>
        <w:ind w:left="142" w:right="420"/>
        <w:jc w:val="both"/>
        <w:rPr>
          <w:rFonts w:ascii="Book Antiqua" w:hAnsi="Book Antiqua"/>
        </w:rPr>
      </w:pPr>
      <w:r w:rsidRPr="00E5490E">
        <w:rPr>
          <w:rFonts w:ascii="Book Antiqua" w:hAnsi="Book Antiqua"/>
        </w:rPr>
        <w:t>2</w:t>
      </w:r>
      <w:r w:rsidR="00333C6B" w:rsidRPr="00E5490E">
        <w:rPr>
          <w:rFonts w:ascii="Book Antiqua" w:hAnsi="Book Antiqua"/>
        </w:rPr>
        <w:t>7</w:t>
      </w:r>
      <w:r w:rsidRPr="00E5490E">
        <w:rPr>
          <w:rFonts w:ascii="Book Antiqua" w:hAnsi="Book Antiqua"/>
        </w:rPr>
        <w:t>.4- Le marché est clôturé définitivement dans les conditions fixées à. l’article 3</w:t>
      </w:r>
      <w:r w:rsidR="0097672D" w:rsidRPr="00E5490E">
        <w:rPr>
          <w:rFonts w:ascii="Book Antiqua" w:hAnsi="Book Antiqua"/>
        </w:rPr>
        <w:t>8</w:t>
      </w:r>
      <w:r w:rsidRPr="00E5490E">
        <w:rPr>
          <w:rFonts w:ascii="Book Antiqua" w:hAnsi="Book Antiqua"/>
        </w:rPr>
        <w:t xml:space="preserve"> alinéa 4 du présent CCAP</w:t>
      </w:r>
      <w:r w:rsidR="0097672D" w:rsidRPr="00E5490E">
        <w:rPr>
          <w:rFonts w:ascii="Book Antiqua" w:hAnsi="Book Antiqua"/>
          <w:i/>
          <w:iCs/>
        </w:rPr>
        <w:t xml:space="preserve"> concernant leDécompte général et définitif</w:t>
      </w:r>
      <w:r w:rsidR="007C0300" w:rsidRPr="00E5490E">
        <w:rPr>
          <w:rFonts w:ascii="Book Antiqua" w:hAnsi="Book Antiqua"/>
          <w:i/>
          <w:iCs/>
        </w:rPr>
        <w:t>.</w:t>
      </w:r>
    </w:p>
    <w:bookmarkEnd w:id="307"/>
    <w:bookmarkEnd w:id="311"/>
    <w:p w:rsidR="003F7F98" w:rsidRPr="00787254" w:rsidRDefault="003F7F98" w:rsidP="00884816">
      <w:pPr>
        <w:widowControl w:val="0"/>
        <w:autoSpaceDE w:val="0"/>
        <w:ind w:left="142" w:right="420"/>
        <w:jc w:val="both"/>
        <w:rPr>
          <w:rFonts w:ascii="Book Antiqua" w:hAnsi="Book Antiqua"/>
        </w:rPr>
      </w:pPr>
    </w:p>
    <w:p w:rsidR="003F7F98" w:rsidRPr="00787254" w:rsidRDefault="000120FD" w:rsidP="004E44C4">
      <w:pPr>
        <w:pStyle w:val="CCAParticle"/>
      </w:pPr>
      <w:bookmarkStart w:id="312" w:name="_Toc157306086"/>
      <w:r w:rsidRPr="00787254">
        <w:t>Article 2</w:t>
      </w:r>
      <w:r w:rsidR="00ED03AB" w:rsidRPr="00787254">
        <w:t>8</w:t>
      </w:r>
      <w:r w:rsidRPr="00787254">
        <w:t xml:space="preserve">- </w:t>
      </w:r>
      <w:r w:rsidR="003F7F98" w:rsidRPr="00787254">
        <w:t>Garantie légale</w:t>
      </w:r>
      <w:bookmarkEnd w:id="312"/>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A cette fin, il devra recruter un Bureau de Contrôle Technique (BCT) agréé chargé de l’expertise des travaux en vue d’une assurance décennale.</w:t>
      </w:r>
    </w:p>
    <w:p w:rsidR="003F7F98" w:rsidRPr="00787254" w:rsidRDefault="003F7F98" w:rsidP="00884816">
      <w:pPr>
        <w:widowControl w:val="0"/>
        <w:autoSpaceDE w:val="0"/>
        <w:ind w:left="142" w:right="420"/>
        <w:jc w:val="both"/>
        <w:rPr>
          <w:rFonts w:ascii="Book Antiqua" w:hAnsi="Book Antiqua"/>
          <w:b/>
          <w:bCs/>
        </w:rPr>
      </w:pPr>
    </w:p>
    <w:p w:rsidR="003F7F98" w:rsidRPr="00787254" w:rsidRDefault="003F7F98" w:rsidP="00884816">
      <w:pPr>
        <w:pStyle w:val="CCAPchapitre"/>
        <w:ind w:left="142" w:right="420"/>
        <w:rPr>
          <w:rFonts w:ascii="Book Antiqua" w:hAnsi="Book Antiqua"/>
          <w:sz w:val="24"/>
        </w:rPr>
      </w:pPr>
      <w:bookmarkStart w:id="313" w:name="_Toc530307815"/>
      <w:bookmarkStart w:id="314" w:name="_Toc97557099"/>
      <w:bookmarkStart w:id="315" w:name="_Toc157306087"/>
      <w:r w:rsidRPr="00787254">
        <w:rPr>
          <w:rFonts w:ascii="Book Antiqua" w:hAnsi="Book Antiqua"/>
          <w:sz w:val="24"/>
        </w:rPr>
        <w:t>Clauses financières</w:t>
      </w:r>
      <w:bookmarkEnd w:id="313"/>
      <w:bookmarkEnd w:id="314"/>
      <w:bookmarkEnd w:id="315"/>
    </w:p>
    <w:p w:rsidR="003F7F98" w:rsidRPr="00787254" w:rsidRDefault="000120FD" w:rsidP="004E44C4">
      <w:pPr>
        <w:pStyle w:val="CCAParticle"/>
      </w:pPr>
      <w:bookmarkStart w:id="316" w:name="_Toc530307816"/>
      <w:bookmarkStart w:id="317" w:name="_Toc97557100"/>
      <w:bookmarkStart w:id="318" w:name="_Toc157306088"/>
      <w:r w:rsidRPr="00787254">
        <w:t>Article 2</w:t>
      </w:r>
      <w:r w:rsidR="00333C6B" w:rsidRPr="00787254">
        <w:t>9</w:t>
      </w:r>
      <w:r w:rsidRPr="00787254">
        <w:t xml:space="preserve">- </w:t>
      </w:r>
      <w:r w:rsidR="003F7F98" w:rsidRPr="00787254">
        <w:t>Montant du marché</w:t>
      </w:r>
      <w:bookmarkEnd w:id="316"/>
      <w:bookmarkEnd w:id="317"/>
      <w:bookmarkEnd w:id="318"/>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montant du présent marché, tel qu’il ressort du [détail ou devis estimatif] est de</w:t>
      </w:r>
      <w:r w:rsidR="00137667" w:rsidRPr="00787254">
        <w:rPr>
          <w:rFonts w:ascii="Book Antiqua" w:hAnsi="Book Antiqua"/>
        </w:rPr>
        <w:t> : _</w:t>
      </w:r>
      <w:r w:rsidRPr="00787254">
        <w:rPr>
          <w:rFonts w:ascii="Book Antiqua" w:hAnsi="Book Antiqua"/>
        </w:rPr>
        <w:t>____</w:t>
      </w:r>
      <w:r w:rsidR="00137667" w:rsidRPr="00787254">
        <w:rPr>
          <w:rFonts w:ascii="Book Antiqua" w:hAnsi="Book Antiqua"/>
        </w:rPr>
        <w:t>_ (</w:t>
      </w:r>
      <w:r w:rsidRPr="00787254">
        <w:rPr>
          <w:rFonts w:ascii="Book Antiqua" w:hAnsi="Book Antiqua"/>
        </w:rPr>
        <w:t>en chiffres)</w:t>
      </w:r>
      <w:r w:rsidRPr="00787254">
        <w:rPr>
          <w:rFonts w:ascii="Book Antiqua" w:hAnsi="Book Antiqua"/>
          <w:u w:val="single"/>
        </w:rPr>
        <w:tab/>
      </w:r>
      <w:r w:rsidRPr="00787254">
        <w:rPr>
          <w:rFonts w:ascii="Book Antiqua" w:hAnsi="Book Antiqua"/>
        </w:rPr>
        <w:t>(en lettres</w:t>
      </w:r>
      <w:r w:rsidRPr="00787254">
        <w:rPr>
          <w:rFonts w:ascii="Book Antiqua" w:hAnsi="Book Antiqua"/>
          <w:spacing w:val="3"/>
        </w:rPr>
        <w:t xml:space="preserve">) </w:t>
      </w:r>
      <w:r w:rsidRPr="00787254">
        <w:rPr>
          <w:rFonts w:ascii="Book Antiqua" w:hAnsi="Book Antiqua"/>
        </w:rPr>
        <w:t>francs CFA Toutes Taxes Comprises (TTC); soit: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HTVA</w:t>
      </w:r>
      <w:r w:rsidR="00137667" w:rsidRPr="00787254">
        <w:rPr>
          <w:rFonts w:ascii="Book Antiqua" w:hAnsi="Book Antiqua"/>
        </w:rPr>
        <w:t xml:space="preserve"> : _</w:t>
      </w:r>
      <w:r w:rsidRPr="00787254">
        <w:rPr>
          <w:rFonts w:ascii="Book Antiqua" w:hAnsi="Book Antiqua"/>
        </w:rPr>
        <w:t>______</w:t>
      </w:r>
      <w:r w:rsidR="00137667" w:rsidRPr="00787254">
        <w:rPr>
          <w:rFonts w:ascii="Book Antiqua" w:hAnsi="Book Antiqua"/>
        </w:rPr>
        <w:t>_ (</w:t>
      </w:r>
      <w:r w:rsidRPr="00787254">
        <w:rPr>
          <w:rFonts w:ascii="Book Antiqua" w:hAnsi="Book Antiqua"/>
        </w:rPr>
        <w:t>____) francs CFA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 TVA</w:t>
      </w:r>
      <w:r w:rsidR="00137667" w:rsidRPr="00787254">
        <w:rPr>
          <w:rFonts w:ascii="Book Antiqua" w:hAnsi="Book Antiqua"/>
        </w:rPr>
        <w:t xml:space="preserve"> : _</w:t>
      </w:r>
      <w:r w:rsidRPr="00787254">
        <w:rPr>
          <w:rFonts w:ascii="Book Antiqua" w:hAnsi="Book Antiqua"/>
        </w:rPr>
        <w:t>______</w:t>
      </w:r>
      <w:r w:rsidR="00137667" w:rsidRPr="00787254">
        <w:rPr>
          <w:rFonts w:ascii="Book Antiqua" w:hAnsi="Book Antiqua"/>
        </w:rPr>
        <w:t>_ (</w:t>
      </w:r>
      <w:r w:rsidRPr="00787254">
        <w:rPr>
          <w:rFonts w:ascii="Book Antiqua" w:hAnsi="Book Antiqua"/>
        </w:rPr>
        <w:t>___) francs CFA</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l’AIR : ____ (___) francs CFA</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 TSR, le cas échéant : ------------- (___) francs CFA [</w:t>
      </w:r>
      <w:r w:rsidRPr="00787254">
        <w:rPr>
          <w:rFonts w:ascii="Book Antiqua" w:hAnsi="Book Antiqua"/>
          <w:i/>
        </w:rPr>
        <w:t>n’est applicable que pour les marchés passés avec les cocontractants dont le siège est basé à l’étranger</w:t>
      </w:r>
      <w:r w:rsidRPr="00787254">
        <w:rPr>
          <w:rFonts w:ascii="Book Antiqua" w:hAnsi="Book Antiqua"/>
        </w:rPr>
        <w: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Net à percevoir = Montant net déduit de tous les impôts et taxes : ___ (___) francs CFA.</w:t>
      </w:r>
    </w:p>
    <w:p w:rsidR="003F7F98" w:rsidRPr="00787254" w:rsidRDefault="003F7F98"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19" w:name="_Toc530307817"/>
      <w:bookmarkStart w:id="320" w:name="_Toc97557101"/>
      <w:bookmarkStart w:id="321" w:name="_Toc157306089"/>
      <w:r w:rsidRPr="00787254">
        <w:lastRenderedPageBreak/>
        <w:t xml:space="preserve">Article </w:t>
      </w:r>
      <w:r w:rsidR="00333C6B" w:rsidRPr="00787254">
        <w:t>30</w:t>
      </w:r>
      <w:r w:rsidRPr="00787254">
        <w:t xml:space="preserve">- </w:t>
      </w:r>
      <w:r w:rsidR="003F7F98" w:rsidRPr="00787254">
        <w:t>Lieu et mode de paiement</w:t>
      </w:r>
      <w:bookmarkEnd w:id="319"/>
      <w:bookmarkEnd w:id="320"/>
      <w:bookmarkEnd w:id="321"/>
    </w:p>
    <w:p w:rsidR="00895106" w:rsidRPr="00787254" w:rsidRDefault="00895106"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 xml:space="preserve">Tout règlement relatif à un marché public intervient par transfert sur un compte domicilié dans un établissement </w:t>
      </w:r>
      <w:r w:rsidR="002E329C" w:rsidRPr="00787254">
        <w:rPr>
          <w:rFonts w:ascii="Book Antiqua" w:hAnsi="Book Antiqua"/>
          <w:color w:val="000000" w:themeColor="text1"/>
        </w:rPr>
        <w:t>de crédit de droit camerounais de premier rang agréé par le Ministre chargé des finances</w:t>
      </w:r>
      <w:r w:rsidRPr="00787254">
        <w:rPr>
          <w:rFonts w:ascii="Book Antiqua" w:hAnsi="Book Antiqua"/>
          <w:color w:val="000000" w:themeColor="text1"/>
        </w:rPr>
        <w:t>, conformément au texte en vigueur ou par crédit documentaire.</w:t>
      </w:r>
    </w:p>
    <w:p w:rsidR="003F7F98" w:rsidRPr="00787254" w:rsidRDefault="009D3B0C" w:rsidP="00884816">
      <w:pPr>
        <w:widowControl w:val="0"/>
        <w:autoSpaceDE w:val="0"/>
        <w:ind w:left="142" w:right="420"/>
        <w:jc w:val="both"/>
        <w:rPr>
          <w:rFonts w:ascii="Book Antiqua" w:hAnsi="Book Antiqua"/>
        </w:rPr>
      </w:pPr>
      <w:r w:rsidRPr="00787254">
        <w:rPr>
          <w:rFonts w:ascii="Book Antiqua" w:hAnsi="Book Antiqua"/>
        </w:rPr>
        <w:t xml:space="preserve">Le Maître d’Ouvrage se libérera des sommes dues </w:t>
      </w:r>
      <w:r w:rsidR="003F7F98" w:rsidRPr="00787254">
        <w:rPr>
          <w:rFonts w:ascii="Book Antiqua" w:hAnsi="Book Antiqua"/>
        </w:rPr>
        <w:t>par virement bancaire au nom du cocontractant de la manière suivante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w:t>
      </w:r>
      <w:r w:rsidRPr="00787254">
        <w:rPr>
          <w:rFonts w:ascii="Book Antiqua" w:hAnsi="Book Antiqua"/>
          <w:i/>
        </w:rPr>
        <w:t>La domiciliation bancaire devra être la même que celle du cautionnement définitif</w:t>
      </w:r>
      <w:r w:rsidRPr="00787254">
        <w:rPr>
          <w:rFonts w:ascii="Book Antiqua" w:hAnsi="Book Antiqua"/>
          <w:i/>
          <w:iCs/>
        </w:rPr>
        <w:t>]</w:t>
      </w:r>
    </w:p>
    <w:p w:rsidR="003F7F98" w:rsidRPr="00787254" w:rsidRDefault="003F7F98" w:rsidP="005E0138">
      <w:pPr>
        <w:pStyle w:val="Paragraphedeliste"/>
        <w:widowControl w:val="0"/>
        <w:numPr>
          <w:ilvl w:val="0"/>
          <w:numId w:val="14"/>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Pour les règlements en francs CFA, soit </w:t>
      </w:r>
      <w:r w:rsidRPr="00787254">
        <w:rPr>
          <w:rFonts w:ascii="Book Antiqua" w:hAnsi="Book Antiqua"/>
          <w:i/>
          <w:iCs/>
          <w:sz w:val="24"/>
          <w:szCs w:val="24"/>
        </w:rPr>
        <w:t>(montant net à mandater en chiffres et en lettres)</w:t>
      </w:r>
      <w:r w:rsidRPr="00787254">
        <w:rPr>
          <w:rFonts w:ascii="Book Antiqua" w:hAnsi="Book Antiqua"/>
          <w:sz w:val="24"/>
          <w:szCs w:val="24"/>
        </w:rPr>
        <w:t>, par crédit au compte n° _________ ouvert au nom du co-contractant à la banque______________</w:t>
      </w:r>
    </w:p>
    <w:p w:rsidR="003F7F98" w:rsidRPr="00787254" w:rsidRDefault="003F7F98" w:rsidP="005E0138">
      <w:pPr>
        <w:pStyle w:val="Paragraphedeliste"/>
        <w:widowControl w:val="0"/>
        <w:numPr>
          <w:ilvl w:val="0"/>
          <w:numId w:val="14"/>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Pour les règlements en devises, (le cas échéant) soit (montant net à mandater en chiffres et en lettres), par crédit au compte n° _________ouvert au nom du cocontractant à la banque______________.</w:t>
      </w:r>
    </w:p>
    <w:p w:rsidR="003F7F98" w:rsidRPr="00787254" w:rsidRDefault="003F7F98"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22" w:name="_Hlk159274155"/>
      <w:bookmarkStart w:id="323" w:name="_Toc157306090"/>
      <w:bookmarkStart w:id="324" w:name="_Toc530307818"/>
      <w:bookmarkStart w:id="325" w:name="_Toc97557102"/>
      <w:r w:rsidRPr="00787254">
        <w:t>Article 3</w:t>
      </w:r>
      <w:r w:rsidR="00333C6B" w:rsidRPr="00787254">
        <w:t>1</w:t>
      </w:r>
      <w:bookmarkEnd w:id="322"/>
      <w:r w:rsidR="003F7F98" w:rsidRPr="00787254">
        <w:t>Garanties et cautions</w:t>
      </w:r>
      <w:bookmarkEnd w:id="323"/>
      <w:bookmarkEnd w:id="324"/>
      <w:bookmarkEnd w:id="325"/>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devra fournir les garanties émanant </w:t>
      </w:r>
      <w:r w:rsidR="003D5460" w:rsidRPr="00787254">
        <w:rPr>
          <w:rFonts w:ascii="Book Antiqua" w:hAnsi="Book Antiqua"/>
        </w:rPr>
        <w:t xml:space="preserve">des banques ou </w:t>
      </w:r>
      <w:r w:rsidRPr="00787254">
        <w:rPr>
          <w:rFonts w:ascii="Book Antiqua" w:hAnsi="Book Antiqua"/>
        </w:rPr>
        <w:t xml:space="preserve">organismes financiers agréés par le Ministre chargé des finances ou ayant un correspondant local agréé. </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Les garanties décrites ci-après en faveur du Maître d’Ouvrage ou du </w:t>
      </w:r>
      <w:r w:rsidRPr="00787254">
        <w:rPr>
          <w:rFonts w:ascii="Book Antiqua" w:hAnsi="Book Antiqua"/>
          <w:iCs/>
        </w:rPr>
        <w:t xml:space="preserve">Maître d’Ouvrage Délégué sont exigées </w:t>
      </w:r>
      <w:r w:rsidRPr="00787254">
        <w:rPr>
          <w:rFonts w:ascii="Book Antiqua" w:hAnsi="Book Antiqua"/>
        </w:rPr>
        <w:t>dans les délais, pour le montant, selon la manière et sous la forme indiquée ci-après :</w:t>
      </w:r>
    </w:p>
    <w:p w:rsidR="0088770D" w:rsidRPr="00787254" w:rsidRDefault="0088770D" w:rsidP="00884816">
      <w:pPr>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b/>
          <w:i/>
          <w:iCs/>
        </w:rPr>
      </w:pPr>
      <w:r w:rsidRPr="00787254">
        <w:rPr>
          <w:rFonts w:ascii="Book Antiqua" w:hAnsi="Book Antiqua"/>
          <w:b/>
          <w:i/>
          <w:iCs/>
        </w:rPr>
        <w:t>3</w:t>
      </w:r>
      <w:r w:rsidR="00333C6B" w:rsidRPr="00787254">
        <w:rPr>
          <w:rFonts w:ascii="Book Antiqua" w:hAnsi="Book Antiqua"/>
          <w:b/>
          <w:i/>
          <w:iCs/>
        </w:rPr>
        <w:t>1</w:t>
      </w:r>
      <w:r w:rsidR="003F7F98" w:rsidRPr="00787254">
        <w:rPr>
          <w:rFonts w:ascii="Book Antiqua" w:hAnsi="Book Antiqua"/>
          <w:b/>
          <w:i/>
          <w:iCs/>
        </w:rPr>
        <w:t>.1. Cautionnement définitif</w:t>
      </w:r>
    </w:p>
    <w:p w:rsidR="003F7F98" w:rsidRPr="00787254"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Il est constitué </w:t>
      </w:r>
      <w:r w:rsidR="00C14DCF" w:rsidRPr="00787254">
        <w:rPr>
          <w:rFonts w:ascii="Book Antiqua" w:hAnsi="Book Antiqua"/>
          <w:sz w:val="24"/>
          <w:szCs w:val="24"/>
          <w:lang w:val="fr-CM"/>
        </w:rPr>
        <w:t xml:space="preserve">par le titulaire du Marché </w:t>
      </w:r>
      <w:r w:rsidRPr="0066254E">
        <w:rPr>
          <w:rFonts w:ascii="Book Antiqua" w:hAnsi="Book Antiqua"/>
          <w:sz w:val="24"/>
          <w:szCs w:val="24"/>
        </w:rPr>
        <w:t>et transmis au Chef Service du marché dans un délai maximum de vingt (20) jours calendaires à compter de la date de notification du marché et en tout cas avant le premier paiement.</w:t>
      </w:r>
    </w:p>
    <w:p w:rsidR="0088770D" w:rsidRPr="00787254" w:rsidRDefault="0088770D"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23648C"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Pr>
          <w:rFonts w:ascii="Book Antiqua" w:hAnsi="Book Antiqua"/>
          <w:sz w:val="24"/>
          <w:szCs w:val="24"/>
        </w:rPr>
        <w:t xml:space="preserve">Son montant est fixé à : </w:t>
      </w:r>
      <w:r w:rsidR="00137EFF">
        <w:rPr>
          <w:rFonts w:ascii="Book Antiqua" w:hAnsi="Book Antiqua"/>
          <w:b/>
          <w:sz w:val="24"/>
          <w:szCs w:val="24"/>
        </w:rPr>
        <w:t>60</w:t>
      </w:r>
      <w:r w:rsidRPr="0023648C">
        <w:rPr>
          <w:rFonts w:ascii="Book Antiqua" w:hAnsi="Book Antiqua"/>
          <w:b/>
          <w:sz w:val="24"/>
          <w:szCs w:val="24"/>
        </w:rPr>
        <w:t>0 000 FCFA</w:t>
      </w:r>
      <w:r w:rsidR="003F7F98" w:rsidRPr="00787254">
        <w:rPr>
          <w:rFonts w:ascii="Book Antiqua" w:hAnsi="Book Antiqua"/>
          <w:i/>
          <w:iCs/>
          <w:sz w:val="24"/>
          <w:szCs w:val="24"/>
        </w:rPr>
        <w:t>. Il est compris entre2et 5%</w:t>
      </w:r>
      <w:r w:rsidR="00B676AB" w:rsidRPr="00787254">
        <w:rPr>
          <w:rFonts w:ascii="Book Antiqua" w:hAnsi="Book Antiqua"/>
          <w:i/>
          <w:iCs/>
          <w:sz w:val="24"/>
          <w:szCs w:val="24"/>
        </w:rPr>
        <w:t xml:space="preserve"> du montant TTC du marché augmenté le cas échéant du montant des avenants</w:t>
      </w:r>
      <w:r w:rsidR="003F7F98" w:rsidRPr="00787254">
        <w:rPr>
          <w:rFonts w:ascii="Book Antiqua" w:hAnsi="Book Antiqua"/>
          <w:i/>
          <w:iCs/>
          <w:sz w:val="24"/>
          <w:szCs w:val="24"/>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5E0138">
      <w:pPr>
        <w:pStyle w:val="Paragraphedeliste"/>
        <w:numPr>
          <w:ilvl w:val="0"/>
          <w:numId w:val="10"/>
        </w:numPr>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ou le </w:t>
      </w:r>
      <w:r w:rsidRPr="00787254">
        <w:rPr>
          <w:rFonts w:ascii="Book Antiqua" w:hAnsi="Book Antiqua"/>
          <w:i/>
          <w:iCs/>
          <w:sz w:val="24"/>
          <w:szCs w:val="24"/>
        </w:rPr>
        <w:t xml:space="preserve">Maître d’Ouvrage Délégué </w:t>
      </w:r>
      <w:r w:rsidRPr="00787254">
        <w:rPr>
          <w:rFonts w:ascii="Book Antiqua" w:hAnsi="Book Antiqua"/>
          <w:sz w:val="24"/>
          <w:szCs w:val="24"/>
        </w:rPr>
        <w:t xml:space="preserve">dans le CCAP, ou tout autre document satisfaisant le Maître d’ouvrage ou le </w:t>
      </w:r>
      <w:r w:rsidRPr="00787254">
        <w:rPr>
          <w:rFonts w:ascii="Book Antiqua" w:hAnsi="Book Antiqua"/>
          <w:i/>
          <w:iCs/>
          <w:sz w:val="24"/>
          <w:szCs w:val="24"/>
        </w:rPr>
        <w:t>Maître d’Ouvrage Délégué</w:t>
      </w:r>
      <w:r w:rsidRPr="00787254">
        <w:rPr>
          <w:rFonts w:ascii="Book Antiqua" w:hAnsi="Book Antiqua"/>
          <w:sz w:val="24"/>
          <w:szCs w:val="24"/>
        </w:rPr>
        <w:t>.</w:t>
      </w:r>
    </w:p>
    <w:p w:rsidR="0088770D" w:rsidRPr="00787254" w:rsidRDefault="0088770D" w:rsidP="00884816">
      <w:pPr>
        <w:pStyle w:val="Paragraphedeliste"/>
        <w:spacing w:after="0" w:line="240" w:lineRule="auto"/>
        <w:ind w:left="142" w:right="420"/>
        <w:jc w:val="both"/>
        <w:rPr>
          <w:rFonts w:ascii="Book Antiqua" w:hAnsi="Book Antiqua"/>
          <w:sz w:val="24"/>
          <w:szCs w:val="24"/>
        </w:rPr>
      </w:pPr>
    </w:p>
    <w:p w:rsidR="003F7F98" w:rsidRPr="00787254"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Les modes de substitution du cautionnement sont prévus à l’article 140 du code des marchés publics.</w:t>
      </w:r>
    </w:p>
    <w:p w:rsidR="0088770D" w:rsidRPr="00787254" w:rsidRDefault="0088770D" w:rsidP="00884816">
      <w:pPr>
        <w:widowControl w:val="0"/>
        <w:autoSpaceDE w:val="0"/>
        <w:ind w:left="142" w:right="420"/>
        <w:jc w:val="both"/>
        <w:rPr>
          <w:rFonts w:ascii="Book Antiqua" w:hAnsi="Book Antiqua"/>
        </w:rPr>
      </w:pPr>
    </w:p>
    <w:p w:rsidR="003F7F98" w:rsidRPr="0066254E"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bookmarkStart w:id="326" w:name="_Hlk163137509"/>
      <w:r w:rsidRPr="0066254E">
        <w:rPr>
          <w:rFonts w:ascii="Book Antiqua" w:hAnsi="Book Antiqua"/>
          <w:sz w:val="24"/>
          <w:szCs w:val="24"/>
        </w:rPr>
        <w:t xml:space="preserve">Le cautionnement définitif sera restitué consécutivement par le Maître d’Ouvrage ou le Maître d’Ouvrage Délégué dans un délai d’un mois suivant la date de réception provisoire des </w:t>
      </w:r>
      <w:r w:rsidR="00B66376" w:rsidRPr="0066254E">
        <w:rPr>
          <w:rFonts w:ascii="Book Antiqua" w:hAnsi="Book Antiqua"/>
          <w:sz w:val="24"/>
          <w:szCs w:val="24"/>
        </w:rPr>
        <w:t>travaux</w:t>
      </w:r>
      <w:r w:rsidRPr="0066254E">
        <w:rPr>
          <w:rFonts w:ascii="Book Antiqua" w:hAnsi="Book Antiqua"/>
          <w:sz w:val="24"/>
          <w:szCs w:val="24"/>
        </w:rPr>
        <w:t xml:space="preserve">, à la suite d’une mainlevée délivrée par le Maître d’Ouvrage ou le Maître d’Ouvrage Délégué après demande du </w:t>
      </w:r>
      <w:r w:rsidR="00B66376" w:rsidRPr="0066254E">
        <w:rPr>
          <w:rFonts w:ascii="Book Antiqua" w:hAnsi="Book Antiqua"/>
          <w:sz w:val="24"/>
          <w:szCs w:val="24"/>
        </w:rPr>
        <w:t>cocontractant</w:t>
      </w:r>
      <w:r w:rsidRPr="0066254E">
        <w:rPr>
          <w:rFonts w:ascii="Book Antiqua" w:hAnsi="Book Antiqua"/>
          <w:sz w:val="24"/>
          <w:szCs w:val="24"/>
        </w:rPr>
        <w:t xml:space="preserve">. </w:t>
      </w:r>
    </w:p>
    <w:p w:rsidR="0088770D" w:rsidRPr="0066254E" w:rsidRDefault="0088770D" w:rsidP="00884816">
      <w:pPr>
        <w:widowControl w:val="0"/>
        <w:autoSpaceDE w:val="0"/>
        <w:ind w:left="142" w:right="420"/>
        <w:jc w:val="both"/>
        <w:rPr>
          <w:rFonts w:ascii="Book Antiqua" w:hAnsi="Book Antiqua"/>
        </w:rPr>
      </w:pPr>
    </w:p>
    <w:p w:rsidR="00B66376" w:rsidRPr="0066254E" w:rsidRDefault="00B66376"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66254E">
        <w:rPr>
          <w:rFonts w:ascii="Book Antiqua" w:hAnsi="Book Antiqua"/>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6"/>
    <w:p w:rsidR="00CA1FB6" w:rsidRPr="00787254" w:rsidRDefault="00CA1FB6" w:rsidP="00884816">
      <w:pPr>
        <w:widowControl w:val="0"/>
        <w:autoSpaceDE w:val="0"/>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b/>
          <w:i/>
          <w:iCs/>
        </w:rPr>
      </w:pPr>
      <w:r w:rsidRPr="00787254">
        <w:rPr>
          <w:rFonts w:ascii="Book Antiqua" w:hAnsi="Book Antiqua"/>
          <w:b/>
          <w:i/>
          <w:iCs/>
        </w:rPr>
        <w:t>3</w:t>
      </w:r>
      <w:r w:rsidR="00333C6B" w:rsidRPr="00787254">
        <w:rPr>
          <w:rFonts w:ascii="Book Antiqua" w:hAnsi="Book Antiqua"/>
          <w:b/>
          <w:i/>
          <w:iCs/>
        </w:rPr>
        <w:t>1</w:t>
      </w:r>
      <w:r w:rsidRPr="00787254">
        <w:rPr>
          <w:rFonts w:ascii="Book Antiqua" w:hAnsi="Book Antiqua"/>
          <w:b/>
          <w:i/>
          <w:iCs/>
        </w:rPr>
        <w:t>.</w:t>
      </w:r>
      <w:r w:rsidR="003F7F98" w:rsidRPr="00787254">
        <w:rPr>
          <w:rFonts w:ascii="Book Antiqua" w:hAnsi="Book Antiqua"/>
          <w:b/>
          <w:i/>
          <w:iCs/>
        </w:rPr>
        <w:t>2. Cautionnement d’avance de démarrage</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spacing w:val="6"/>
        </w:rPr>
        <w:t xml:space="preserve"> (20% maximum du montant TTC du marché cautionné à 100% par un établissement bancaire de droit camerounais ou un organisme financier agrée de premier rang conformément à la réglementation en vigueur)</w:t>
      </w:r>
      <w:r w:rsidRPr="00787254">
        <w:rPr>
          <w:rFonts w:ascii="Book Antiqua" w:hAnsi="Book Antiqua"/>
          <w:i/>
          <w:iCs/>
        </w:rPr>
        <w:t xml:space="preserve"> et les modalités de restitution de la caution]</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i/>
          <w:iCs/>
        </w:rPr>
      </w:pPr>
      <w:r w:rsidRPr="00787254">
        <w:rPr>
          <w:rFonts w:ascii="Book Antiqua" w:hAnsi="Book Antiqua"/>
          <w:b/>
          <w:i/>
          <w:iCs/>
        </w:rPr>
        <w:t>3</w:t>
      </w:r>
      <w:r w:rsidR="00333C6B" w:rsidRPr="00787254">
        <w:rPr>
          <w:rFonts w:ascii="Book Antiqua" w:hAnsi="Book Antiqua"/>
          <w:b/>
          <w:i/>
          <w:iCs/>
        </w:rPr>
        <w:t>1</w:t>
      </w:r>
      <w:r w:rsidR="003F7F98" w:rsidRPr="00787254">
        <w:rPr>
          <w:rFonts w:ascii="Book Antiqua" w:hAnsi="Book Antiqua"/>
          <w:b/>
          <w:i/>
          <w:iCs/>
        </w:rPr>
        <w:t>.3. Cautionnement de bonne exécution</w:t>
      </w:r>
      <w:r w:rsidR="003F7F98" w:rsidRPr="00787254">
        <w:rPr>
          <w:rFonts w:ascii="Book Antiqua" w:hAnsi="Book Antiqua"/>
          <w:i/>
          <w:iCs/>
        </w:rPr>
        <w:t xml:space="preserve"> (en remplacement de la retenue de garantie)</w:t>
      </w:r>
    </w:p>
    <w:p w:rsidR="003F7F98" w:rsidRPr="00787254" w:rsidRDefault="003F7F98" w:rsidP="00884816">
      <w:pPr>
        <w:widowControl w:val="0"/>
        <w:tabs>
          <w:tab w:val="left" w:pos="5180"/>
        </w:tabs>
        <w:autoSpaceDE w:val="0"/>
        <w:ind w:left="142" w:right="420"/>
        <w:jc w:val="both"/>
        <w:rPr>
          <w:rFonts w:ascii="Book Antiqua" w:hAnsi="Book Antiqua"/>
        </w:rPr>
      </w:pPr>
      <w:r w:rsidRPr="00787254">
        <w:rPr>
          <w:rFonts w:ascii="Book Antiqua" w:hAnsi="Book Antiqua"/>
          <w:i/>
          <w:iCs/>
        </w:rPr>
        <w:t>[</w:t>
      </w:r>
      <w:r w:rsidRPr="00787254">
        <w:rPr>
          <w:rFonts w:ascii="Book Antiqua" w:hAnsi="Book Antiqua"/>
          <w:i/>
        </w:rPr>
        <w:t>Lorsque le marché est assorti d’une période de garantie ou d’entretien, la retenue de garantie est fixée à</w:t>
      </w:r>
      <w:r w:rsidR="00093CE5">
        <w:rPr>
          <w:rFonts w:ascii="Book Antiqua" w:hAnsi="Book Antiqua"/>
          <w:i/>
        </w:rPr>
        <w:t> :</w:t>
      </w:r>
      <w:r w:rsidR="00137EFF">
        <w:rPr>
          <w:rFonts w:ascii="Book Antiqua" w:hAnsi="Book Antiqua"/>
          <w:b/>
          <w:i/>
          <w:iCs/>
        </w:rPr>
        <w:t>3</w:t>
      </w:r>
      <w:r w:rsidR="00A92067" w:rsidRPr="00093CE5">
        <w:rPr>
          <w:rFonts w:ascii="Book Antiqua" w:hAnsi="Book Antiqua"/>
          <w:b/>
          <w:i/>
          <w:iCs/>
        </w:rPr>
        <w:t> </w:t>
      </w:r>
      <w:r w:rsidR="00137EFF">
        <w:rPr>
          <w:rFonts w:ascii="Book Antiqua" w:hAnsi="Book Antiqua"/>
          <w:b/>
          <w:i/>
          <w:iCs/>
        </w:rPr>
        <w:t>0</w:t>
      </w:r>
      <w:r w:rsidR="00A92067" w:rsidRPr="00093CE5">
        <w:rPr>
          <w:rFonts w:ascii="Book Antiqua" w:hAnsi="Book Antiqua"/>
          <w:b/>
          <w:i/>
          <w:iCs/>
        </w:rPr>
        <w:t>00 000 FCFA</w:t>
      </w:r>
      <w:r w:rsidRPr="00787254">
        <w:rPr>
          <w:rFonts w:ascii="Book Antiqua" w:hAnsi="Book Antiqua"/>
          <w:i/>
        </w:rPr>
        <w:t>du montant TTC du marché augmenté le cas échéant du montant des avenants</w:t>
      </w:r>
      <w:r w:rsidRPr="00787254">
        <w:rPr>
          <w:rFonts w:ascii="Book Antiqua" w:hAnsi="Book Antiqua"/>
          <w:i/>
          <w:iCs/>
        </w:rPr>
        <w:t>]</w:t>
      </w:r>
      <w:r w:rsidRPr="00787254">
        <w:rPr>
          <w:rFonts w:ascii="Book Antiqua" w:hAnsi="Book Antiqua"/>
        </w:rPr>
        <w:t>.</w:t>
      </w:r>
    </w:p>
    <w:p w:rsidR="0088770D" w:rsidRPr="00787254" w:rsidRDefault="0088770D" w:rsidP="00884816">
      <w:pPr>
        <w:widowControl w:val="0"/>
        <w:tabs>
          <w:tab w:val="left" w:pos="518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La restitution de la retenue de garantie ou du cautionnement de bonne exécution sera effectuée à compter de la réception définitive des travaux sur mainlevée délivrée par le Maître d’Ouvrage après expiration du délai de garantie.</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Dans ce cas, il ne peut être mis fin à l’engagement de la caution que par main levée délivrée par le Maître d’Ouvrage ou le Maître d’Ouvrage Délégué.</w:t>
      </w:r>
    </w:p>
    <w:p w:rsidR="00E156CB" w:rsidRPr="00787254" w:rsidRDefault="00E156CB"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27" w:name="_Toc157306091"/>
      <w:bookmarkStart w:id="328" w:name="_Toc530307819"/>
      <w:bookmarkStart w:id="329" w:name="_Toc97557103"/>
      <w:r w:rsidRPr="00787254">
        <w:t>Article 3</w:t>
      </w:r>
      <w:r w:rsidR="00333C6B" w:rsidRPr="00787254">
        <w:t>2</w:t>
      </w:r>
      <w:r w:rsidR="003F7F98" w:rsidRPr="00787254">
        <w:t>Variation des prix</w:t>
      </w:r>
      <w:bookmarkEnd w:id="327"/>
      <w:bookmarkEnd w:id="328"/>
      <w:bookmarkEnd w:id="329"/>
    </w:p>
    <w:p w:rsidR="00093CE5" w:rsidRDefault="00927EF6"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2</w:t>
      </w:r>
      <w:r w:rsidR="003F7F98" w:rsidRPr="00787254">
        <w:rPr>
          <w:rFonts w:ascii="Book Antiqua" w:hAnsi="Book Antiqua"/>
        </w:rPr>
        <w:t>.1. Les prix sont fermes</w:t>
      </w:r>
      <w:r w:rsidR="00093CE5">
        <w:rPr>
          <w:rFonts w:ascii="Book Antiqua" w:hAnsi="Book Antiqua"/>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acomptes payés au cocontractant au titre des avances ne sont pas révisables.</w:t>
      </w:r>
    </w:p>
    <w:p w:rsidR="0088770D" w:rsidRPr="00787254" w:rsidRDefault="0088770D" w:rsidP="00884816">
      <w:pPr>
        <w:widowControl w:val="0"/>
        <w:autoSpaceDE w:val="0"/>
        <w:ind w:left="142" w:right="420"/>
        <w:jc w:val="both"/>
        <w:rPr>
          <w:rFonts w:ascii="Book Antiqua" w:hAnsi="Book Antiqua"/>
        </w:rPr>
      </w:pPr>
    </w:p>
    <w:p w:rsidR="003F7F98" w:rsidRPr="00787254" w:rsidRDefault="00927EF6"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2</w:t>
      </w:r>
      <w:r w:rsidR="003F7F98" w:rsidRPr="00787254">
        <w:rPr>
          <w:rFonts w:ascii="Book Antiqua" w:hAnsi="Book Antiqua"/>
        </w:rPr>
        <w:t xml:space="preserve">.2. </w:t>
      </w:r>
      <w:r w:rsidR="003F7F98" w:rsidRPr="00787254">
        <w:rPr>
          <w:rFonts w:ascii="Book Antiqua" w:hAnsi="Book Antiqua"/>
          <w:spacing w:val="3"/>
        </w:rPr>
        <w:t>Modalité</w:t>
      </w:r>
      <w:r w:rsidR="003F7F98" w:rsidRPr="00787254">
        <w:rPr>
          <w:rFonts w:ascii="Book Antiqua" w:hAnsi="Book Antiqua"/>
        </w:rPr>
        <w:t xml:space="preserve">s </w:t>
      </w:r>
      <w:r w:rsidR="003F7F98" w:rsidRPr="00787254">
        <w:rPr>
          <w:rFonts w:ascii="Book Antiqua" w:hAnsi="Book Antiqua"/>
          <w:spacing w:val="3"/>
        </w:rPr>
        <w:t>d’actualisatio</w:t>
      </w:r>
      <w:r w:rsidR="003F7F98" w:rsidRPr="00787254">
        <w:rPr>
          <w:rFonts w:ascii="Book Antiqua" w:hAnsi="Book Antiqua"/>
        </w:rPr>
        <w:t xml:space="preserve">n </w:t>
      </w:r>
      <w:r w:rsidR="003F7F98" w:rsidRPr="00787254">
        <w:rPr>
          <w:rFonts w:ascii="Book Antiqua" w:hAnsi="Book Antiqua"/>
          <w:spacing w:val="3"/>
        </w:rPr>
        <w:t>de</w:t>
      </w:r>
      <w:r w:rsidR="003F7F98" w:rsidRPr="00787254">
        <w:rPr>
          <w:rFonts w:ascii="Book Antiqua" w:hAnsi="Book Antiqua"/>
        </w:rPr>
        <w:t xml:space="preserve">s </w:t>
      </w:r>
      <w:r w:rsidR="003F7F98" w:rsidRPr="00787254">
        <w:rPr>
          <w:rFonts w:ascii="Book Antiqua" w:hAnsi="Book Antiqua"/>
          <w:spacing w:val="3"/>
        </w:rPr>
        <w:t>pri</w:t>
      </w:r>
      <w:r w:rsidR="003F7F98" w:rsidRPr="00787254">
        <w:rPr>
          <w:rFonts w:ascii="Book Antiqua" w:hAnsi="Book Antiqua"/>
        </w:rPr>
        <w:t xml:space="preserve">x </w:t>
      </w:r>
      <w:r w:rsidR="003F7F98" w:rsidRPr="00787254">
        <w:rPr>
          <w:rFonts w:ascii="Book Antiqua" w:hAnsi="Book Antiqua"/>
          <w:spacing w:val="3"/>
        </w:rPr>
        <w:t>(l</w:t>
      </w:r>
      <w:r w:rsidR="003F7F98" w:rsidRPr="00787254">
        <w:rPr>
          <w:rFonts w:ascii="Book Antiqua" w:hAnsi="Book Antiqua"/>
        </w:rPr>
        <w:t xml:space="preserve">e </w:t>
      </w:r>
      <w:r w:rsidR="003F7F98" w:rsidRPr="00787254">
        <w:rPr>
          <w:rFonts w:ascii="Book Antiqua" w:hAnsi="Book Antiqua"/>
          <w:spacing w:val="3"/>
        </w:rPr>
        <w:t xml:space="preserve">cas </w:t>
      </w:r>
      <w:r w:rsidR="003F7F98" w:rsidRPr="00787254">
        <w:rPr>
          <w:rFonts w:ascii="Book Antiqua" w:hAnsi="Book Antiqua"/>
        </w:rPr>
        <w:t xml:space="preserve">échéant).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modalités d’actualisation ou de révision des prix sont celles prévues dans le Code des Marchés Publics.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[La révision de prix ou leur actualisation en application des clauses contractuelles ne donne pas lieu à la conclusion d’un avenant].</w:t>
      </w:r>
    </w:p>
    <w:p w:rsidR="00E156CB" w:rsidRPr="00787254" w:rsidRDefault="00E156CB" w:rsidP="00884816">
      <w:pPr>
        <w:widowControl w:val="0"/>
        <w:autoSpaceDE w:val="0"/>
        <w:ind w:left="142" w:right="420"/>
        <w:jc w:val="both"/>
        <w:rPr>
          <w:rFonts w:ascii="Book Antiqua" w:hAnsi="Book Antiqua"/>
          <w:i/>
          <w:iCs/>
        </w:rPr>
      </w:pPr>
    </w:p>
    <w:p w:rsidR="003F7F98" w:rsidRPr="00787254" w:rsidRDefault="00927EF6" w:rsidP="004E44C4">
      <w:pPr>
        <w:pStyle w:val="CCAParticle"/>
      </w:pPr>
      <w:bookmarkStart w:id="330" w:name="_Toc530307820"/>
      <w:bookmarkStart w:id="331" w:name="_Toc97557104"/>
      <w:bookmarkStart w:id="332" w:name="_Toc157306092"/>
      <w:bookmarkStart w:id="333" w:name="_Hlk163137604"/>
      <w:r w:rsidRPr="00787254">
        <w:t>Article 3</w:t>
      </w:r>
      <w:r w:rsidR="00333C6B" w:rsidRPr="00787254">
        <w:t>3</w:t>
      </w:r>
      <w:r w:rsidR="003F7F98" w:rsidRPr="00787254">
        <w:t>Formules de révision des prix</w:t>
      </w:r>
      <w:bookmarkEnd w:id="330"/>
      <w:bookmarkEnd w:id="331"/>
      <w:bookmarkEnd w:id="332"/>
    </w:p>
    <w:p w:rsidR="003F7F98" w:rsidRPr="00787254" w:rsidRDefault="003F7F98" w:rsidP="00884816">
      <w:pPr>
        <w:widowControl w:val="0"/>
        <w:autoSpaceDE w:val="0"/>
        <w:ind w:left="142" w:right="420"/>
        <w:jc w:val="both"/>
        <w:rPr>
          <w:rFonts w:ascii="Book Antiqua" w:hAnsi="Book Antiqua"/>
          <w:color w:val="000000" w:themeColor="text1"/>
        </w:rPr>
      </w:pPr>
      <w:r w:rsidRPr="00787254">
        <w:rPr>
          <w:rFonts w:ascii="Book Antiqua" w:hAnsi="Book Antiqua"/>
        </w:rPr>
        <w:t xml:space="preserve">Les prix du bordereau des prix unitaires sont révisables </w:t>
      </w:r>
      <w:r w:rsidR="009A274F" w:rsidRPr="00787254">
        <w:rPr>
          <w:rFonts w:ascii="Book Antiqua" w:hAnsi="Book Antiqua"/>
        </w:rPr>
        <w:t xml:space="preserve">ou non </w:t>
      </w:r>
      <w:r w:rsidRPr="00787254">
        <w:rPr>
          <w:rFonts w:ascii="Book Antiqua" w:hAnsi="Book Antiqua"/>
        </w:rPr>
        <w:t xml:space="preserve">par application de la formule </w:t>
      </w:r>
      <w:r w:rsidR="00091ACB" w:rsidRPr="00787254">
        <w:rPr>
          <w:rFonts w:ascii="Book Antiqua" w:hAnsi="Book Antiqua"/>
        </w:rPr>
        <w:t>suivante [. À préciser…]. :</w:t>
      </w:r>
      <w:r w:rsidRPr="00787254">
        <w:rPr>
          <w:rFonts w:ascii="Book Antiqua" w:hAnsi="Book Antiqua"/>
          <w:i/>
          <w:iCs/>
          <w:color w:val="000000" w:themeColor="text1"/>
        </w:rPr>
        <w:t>[</w:t>
      </w:r>
      <w:r w:rsidR="00091ACB" w:rsidRPr="00787254">
        <w:rPr>
          <w:rFonts w:ascii="Book Antiqua" w:hAnsi="Book Antiqua"/>
          <w:i/>
          <w:iCs/>
          <w:color w:val="000000" w:themeColor="text1"/>
        </w:rPr>
        <w:t xml:space="preserve">si oui </w:t>
      </w:r>
      <w:r w:rsidRPr="00787254">
        <w:rPr>
          <w:rFonts w:ascii="Book Antiqua" w:hAnsi="Book Antiqua"/>
          <w:i/>
          <w:iCs/>
          <w:color w:val="000000" w:themeColor="text1"/>
        </w:rPr>
        <w:t>Insérer la formule et définir les paramètres et indices à appliquer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Pour chacun des paramètres, l’indice «</w:t>
      </w:r>
      <w:r w:rsidR="00137667" w:rsidRPr="00787254">
        <w:rPr>
          <w:rFonts w:ascii="Book Antiqua" w:hAnsi="Book Antiqua"/>
        </w:rPr>
        <w:t>0 »</w:t>
      </w:r>
      <w:r w:rsidRPr="00787254">
        <w:rPr>
          <w:rFonts w:ascii="Book Antiqua" w:hAnsi="Book Antiqua"/>
        </w:rPr>
        <w:t xml:space="preserve"> indique la</w:t>
      </w:r>
      <w:r w:rsidR="00137667" w:rsidRPr="00787254">
        <w:rPr>
          <w:rFonts w:ascii="Book Antiqua" w:hAnsi="Book Antiqua"/>
        </w:rPr>
        <w:t xml:space="preserve"> « valeur</w:t>
      </w:r>
      <w:r w:rsidRPr="00787254">
        <w:rPr>
          <w:rFonts w:ascii="Book Antiqua" w:hAnsi="Book Antiqua"/>
        </w:rPr>
        <w:t xml:space="preserve"> de </w:t>
      </w:r>
      <w:r w:rsidR="00137667" w:rsidRPr="00787254">
        <w:rPr>
          <w:rFonts w:ascii="Book Antiqua" w:hAnsi="Book Antiqua"/>
        </w:rPr>
        <w:t>base »</w:t>
      </w:r>
      <w:r w:rsidRPr="00787254">
        <w:rPr>
          <w:rFonts w:ascii="Book Antiqua" w:hAnsi="Book Antiqua"/>
        </w:rPr>
        <w:t xml:space="preserve"> à la date du mois précédent celui du dépouillement des plis.</w:t>
      </w:r>
      <w:r w:rsidRPr="00787254">
        <w:rPr>
          <w:rFonts w:ascii="Book Antiqua" w:hAnsi="Book Antiqua"/>
          <w:i/>
          <w:iCs/>
        </w:rPr>
        <w:t>[Se conformer au Code des marchés publics]</w:t>
      </w:r>
    </w:p>
    <w:p w:rsidR="00E156CB" w:rsidRPr="00787254" w:rsidRDefault="00E156CB" w:rsidP="00884816">
      <w:pPr>
        <w:widowControl w:val="0"/>
        <w:autoSpaceDE w:val="0"/>
        <w:ind w:left="142" w:right="420"/>
        <w:jc w:val="both"/>
        <w:rPr>
          <w:rFonts w:ascii="Book Antiqua" w:hAnsi="Book Antiqua"/>
          <w:i/>
          <w:iCs/>
        </w:rPr>
      </w:pPr>
    </w:p>
    <w:p w:rsidR="003F7F98" w:rsidRPr="00787254" w:rsidRDefault="00927EF6" w:rsidP="004E44C4">
      <w:pPr>
        <w:pStyle w:val="CCAParticle"/>
      </w:pPr>
      <w:bookmarkStart w:id="334" w:name="_Toc530307821"/>
      <w:bookmarkStart w:id="335" w:name="_Toc97557105"/>
      <w:bookmarkStart w:id="336" w:name="_Toc157306093"/>
      <w:r w:rsidRPr="00787254">
        <w:t>Article 3</w:t>
      </w:r>
      <w:r w:rsidR="00333C6B" w:rsidRPr="00787254">
        <w:t>4</w:t>
      </w:r>
      <w:r w:rsidR="003F7F98" w:rsidRPr="00787254">
        <w:t>Formules d’actualisation des prix</w:t>
      </w:r>
      <w:bookmarkEnd w:id="334"/>
      <w:bookmarkEnd w:id="335"/>
      <w:bookmarkEnd w:id="336"/>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Les prix du bordereau des prix unitaires sont actualisables par application de la formule suivante : </w:t>
      </w:r>
      <w:r w:rsidRPr="00787254">
        <w:rPr>
          <w:rFonts w:ascii="Book Antiqua" w:hAnsi="Book Antiqua"/>
          <w:i/>
          <w:iCs/>
        </w:rPr>
        <w:t>[Insérer, le cas échéant, la formule et définir les paramètres et indices à appliquer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indices sont, le cas échéant, ceux définis pour les formules de révision des prix.</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37" w:name="_Toc530307822"/>
      <w:bookmarkStart w:id="338" w:name="_Toc97557106"/>
      <w:bookmarkStart w:id="339" w:name="_Toc157306094"/>
      <w:r w:rsidRPr="00787254">
        <w:t>Article 3</w:t>
      </w:r>
      <w:r w:rsidR="00333C6B" w:rsidRPr="00787254">
        <w:t>5</w:t>
      </w:r>
      <w:r w:rsidR="003F7F98" w:rsidRPr="00787254">
        <w:t>Travaux en régie</w:t>
      </w:r>
      <w:bookmarkEnd w:id="337"/>
      <w:bookmarkEnd w:id="338"/>
      <w:bookmarkEnd w:id="339"/>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5</w:t>
      </w:r>
      <w:r w:rsidRPr="00787254">
        <w:rPr>
          <w:rFonts w:ascii="Book Antiqua" w:hAnsi="Book Antiqua"/>
        </w:rPr>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montant des travaux en régie visés à l’alinéa 1 ci-dessus ne peut être supérieur à deux pour cent (2%) du montant toutes taxes comprises (TTC) du marché.</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3</w:t>
      </w:r>
      <w:r w:rsidR="00333C6B" w:rsidRPr="00787254">
        <w:rPr>
          <w:rFonts w:ascii="Book Antiqua" w:hAnsi="Book Antiqua"/>
        </w:rPr>
        <w:t>5</w:t>
      </w:r>
      <w:r w:rsidRPr="00787254">
        <w:rPr>
          <w:rFonts w:ascii="Book Antiqua" w:hAnsi="Book Antiqua"/>
        </w:rPr>
        <w:t xml:space="preserve">.2.  En cas de défaillance dûment constatée du co-contractant de l’Administration, le Maître d’Ouvrage ou le Maître d’Ouvrage Délégué peut, à défaut de prononcer la résiliation du marché, </w:t>
      </w:r>
      <w:r w:rsidRPr="00787254">
        <w:rPr>
          <w:rFonts w:ascii="Book Antiqua" w:hAnsi="Book Antiqua"/>
        </w:rPr>
        <w:lastRenderedPageBreak/>
        <w:t xml:space="preserve">et après l’autorisation expresse de l’Autorité chargée des marchés publics, prescrire une régie totale ou partielle aux frais et risques dudit co-contractant. </w:t>
      </w:r>
      <w:r w:rsidRPr="00787254">
        <w:rPr>
          <w:rFonts w:ascii="Book Antiqua" w:hAnsi="Book Antiqua"/>
          <w:i/>
          <w:iCs/>
        </w:rPr>
        <w:t>[</w:t>
      </w:r>
      <w:r w:rsidRPr="00787254">
        <w:rPr>
          <w:rFonts w:ascii="Book Antiqua" w:hAnsi="Book Antiqua"/>
          <w:i/>
        </w:rPr>
        <w:t>Se référer</w:t>
      </w:r>
      <w:r w:rsidRPr="00787254">
        <w:rPr>
          <w:rFonts w:ascii="Book Antiqua" w:hAnsi="Book Antiqua"/>
          <w:i/>
          <w:iCs/>
        </w:rPr>
        <w:t>au texte particulier de l’Autorité chargée des marchés publics définissant les conditions d’exercice des travaux en régie]</w:t>
      </w:r>
    </w:p>
    <w:p w:rsidR="0088770D" w:rsidRPr="00787254" w:rsidRDefault="0088770D" w:rsidP="00884816">
      <w:pPr>
        <w:widowControl w:val="0"/>
        <w:autoSpaceDE w:val="0"/>
        <w:ind w:left="142" w:right="420"/>
        <w:jc w:val="both"/>
        <w:rPr>
          <w:rFonts w:ascii="Book Antiqua" w:hAnsi="Book Antiqua"/>
          <w:i/>
          <w:iCs/>
        </w:rPr>
      </w:pPr>
    </w:p>
    <w:p w:rsidR="00E156CB" w:rsidRPr="0066254E" w:rsidRDefault="00942E95" w:rsidP="00884816">
      <w:pPr>
        <w:widowControl w:val="0"/>
        <w:autoSpaceDE w:val="0"/>
        <w:ind w:left="142" w:right="420"/>
        <w:jc w:val="both"/>
        <w:rPr>
          <w:rFonts w:ascii="Book Antiqua" w:hAnsi="Book Antiqua"/>
          <w:i/>
          <w:iCs/>
        </w:rPr>
      </w:pPr>
      <w:r w:rsidRPr="0066254E">
        <w:rPr>
          <w:rFonts w:ascii="Book Antiqua" w:hAnsi="Book Antiqua"/>
          <w:i/>
          <w:iCs/>
        </w:rPr>
        <w:t>3</w:t>
      </w:r>
      <w:r w:rsidR="00333C6B" w:rsidRPr="0066254E">
        <w:rPr>
          <w:rFonts w:ascii="Book Antiqua" w:hAnsi="Book Antiqua"/>
          <w:i/>
          <w:iCs/>
        </w:rPr>
        <w:t>5</w:t>
      </w:r>
      <w:r w:rsidRPr="0066254E">
        <w:rPr>
          <w:rFonts w:ascii="Book Antiqua" w:hAnsi="Book Antiqua"/>
          <w:i/>
          <w:iCs/>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063E8C" w:rsidP="004E44C4">
      <w:pPr>
        <w:pStyle w:val="CCAParticle"/>
      </w:pPr>
      <w:bookmarkStart w:id="340" w:name="_Toc530307823"/>
      <w:bookmarkStart w:id="341" w:name="_Toc97557107"/>
      <w:bookmarkStart w:id="342" w:name="_Toc157306095"/>
      <w:r w:rsidRPr="00787254">
        <w:t>Article 3</w:t>
      </w:r>
      <w:r w:rsidR="00333C6B" w:rsidRPr="00787254">
        <w:t>6</w:t>
      </w:r>
      <w:r w:rsidR="003F7F98" w:rsidRPr="00787254">
        <w:t>Valorisation des approvisionnements</w:t>
      </w:r>
      <w:bookmarkEnd w:id="340"/>
      <w:bookmarkEnd w:id="341"/>
      <w:bookmarkEnd w:id="342"/>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 xml:space="preserve">.1. Des </w:t>
      </w:r>
      <w:r w:rsidR="00E10381" w:rsidRPr="00787254">
        <w:rPr>
          <w:rFonts w:ascii="Book Antiqua" w:hAnsi="Book Antiqua"/>
        </w:rPr>
        <w:t>acomptes</w:t>
      </w:r>
      <w:r w:rsidRPr="00787254">
        <w:rPr>
          <w:rFonts w:ascii="Book Antiqua" w:hAnsi="Book Antiqua"/>
        </w:rPr>
        <w:t xml:space="preserve"> pour approvisionnement peuvent être accordés en raison des dépenses engagées en vue de l’exécution des travaux, fournitures ou services qui font l’objet d’un marché</w:t>
      </w:r>
      <w:r w:rsidRPr="00787254">
        <w:rPr>
          <w:rFonts w:ascii="Book Antiqua" w:hAnsi="Book Antiqua"/>
          <w:i/>
          <w:iCs/>
        </w:rPr>
        <w:t>. Les modalités de paiement desdites avances sont fixées dans le code des marchés publics.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.2. Il n’est pas demandé de caution pour les acomptes sur approvisionnements.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.3 Dans tous les cas, le cocontractant de l’administration est responsable du gardiennage des matériaux ayant donnés lieu à une avance pour approvisionnement jusqu’à la réception des travaux.</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3" w:name="_Toc157306096"/>
      <w:bookmarkStart w:id="344" w:name="_Toc530307824"/>
      <w:bookmarkStart w:id="345" w:name="_Toc97557108"/>
      <w:r w:rsidRPr="00787254">
        <w:t>Article 3</w:t>
      </w:r>
      <w:r w:rsidR="00333C6B" w:rsidRPr="00787254">
        <w:t>7</w:t>
      </w:r>
      <w:r w:rsidR="003F7F98" w:rsidRPr="00787254">
        <w:t>Avances</w:t>
      </w:r>
      <w:bookmarkEnd w:id="343"/>
      <w:bookmarkEnd w:id="344"/>
      <w:bookmarkEnd w:id="345"/>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 xml:space="preserve">.1. Le Maître d’Ouvrage ou le </w:t>
      </w:r>
      <w:r w:rsidRPr="00787254">
        <w:rPr>
          <w:rFonts w:ascii="Book Antiqua" w:hAnsi="Book Antiqua"/>
          <w:iCs/>
        </w:rPr>
        <w:t>Maître d’Ouvrage Délégué</w:t>
      </w:r>
      <w:r w:rsidRPr="00787254">
        <w:rPr>
          <w:rFonts w:ascii="Book Antiqua" w:hAnsi="Book Antiqua"/>
          <w:i/>
          <w:iCs/>
        </w:rPr>
        <w:t xml:space="preserve"> [accordera ou n’accordera pas] </w:t>
      </w:r>
      <w:r w:rsidRPr="00787254">
        <w:rPr>
          <w:rFonts w:ascii="Book Antiqua" w:hAnsi="Book Antiqua"/>
        </w:rPr>
        <w:t xml:space="preserve">une avance de démarrage </w:t>
      </w:r>
      <w:r w:rsidRPr="00787254">
        <w:rPr>
          <w:rFonts w:ascii="Book Antiqua" w:hAnsi="Book Antiqua"/>
          <w:i/>
          <w:iCs/>
        </w:rPr>
        <w:t>[n’excédant pas 20% du montant TTC du marché]</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3</w:t>
      </w:r>
      <w:r w:rsidR="00333C6B" w:rsidRPr="00787254">
        <w:rPr>
          <w:rFonts w:ascii="Book Antiqua" w:hAnsi="Book Antiqua"/>
        </w:rPr>
        <w:t>7</w:t>
      </w:r>
      <w:r w:rsidRPr="00787254">
        <w:rPr>
          <w:rFonts w:ascii="Book Antiqua" w:hAnsi="Book Antiqua"/>
        </w:rPr>
        <w:t xml:space="preserve">.2 L’avance de démarrage peut être obtenue par le co-contractant de l’administration sur simple demande adressée au Maître d’ouvrage ou au </w:t>
      </w:r>
      <w:r w:rsidRPr="00787254">
        <w:rPr>
          <w:rFonts w:ascii="Book Antiqua" w:hAnsi="Book Antiqua"/>
          <w:iCs/>
        </w:rPr>
        <w:t>Maître d’Ouvrage Déléguésans justificatif. Cette</w:t>
      </w:r>
      <w:r w:rsidRPr="00787254">
        <w:rPr>
          <w:rFonts w:ascii="Book Antiqua" w:hAnsi="Book Antiqua"/>
        </w:rPr>
        <w:t xml:space="preserve"> avance commence à être remboursée par déduction d’un pourcentage : </w:t>
      </w:r>
      <w:r w:rsidRPr="00787254">
        <w:rPr>
          <w:rFonts w:ascii="Book Antiqua" w:hAnsi="Book Antiqua"/>
          <w:i/>
          <w:iCs/>
        </w:rPr>
        <w:t>[</w:t>
      </w:r>
      <w:r w:rsidRPr="00787254">
        <w:rPr>
          <w:rFonts w:ascii="Book Antiqua" w:hAnsi="Book Antiqua"/>
          <w:i/>
        </w:rPr>
        <w:t>A préciser</w:t>
      </w:r>
      <w:r w:rsidRPr="00787254">
        <w:rPr>
          <w:rFonts w:ascii="Book Antiqua" w:hAnsi="Book Antiqua"/>
          <w:i/>
          <w:iCs/>
        </w:rPr>
        <w:t xml:space="preserve">] </w:t>
      </w:r>
      <w:r w:rsidRPr="00787254">
        <w:rPr>
          <w:rFonts w:ascii="Book Antiqua" w:hAnsi="Book Antiqua"/>
          <w:iCs/>
        </w:rPr>
        <w:t>sur chaque décompte dès lors que le cumul des travaux atteint 40% du montant du marché</w:t>
      </w:r>
      <w:r w:rsidRPr="00787254">
        <w:rPr>
          <w:rFonts w:ascii="Book Antiqua" w:hAnsi="Book Antiqua"/>
          <w:i/>
          <w:iCs/>
        </w:rPr>
        <w:t xml:space="preserve">. </w:t>
      </w:r>
      <w:r w:rsidR="00942E95" w:rsidRPr="00787254">
        <w:rPr>
          <w:rFonts w:ascii="Book Antiqua" w:hAnsi="Book Antiqua"/>
          <w:i/>
          <w:iCs/>
        </w:rPr>
        <w:t xml:space="preserve">Le versement de l'avance de démarrage intervient postérieurement à la mise en place des cautions exigibles, conformément aux dispositions du code des• marchés publics. </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bCs/>
        </w:rPr>
        <w:t>3</w:t>
      </w:r>
      <w:r w:rsidR="00333C6B" w:rsidRPr="00787254">
        <w:rPr>
          <w:rFonts w:ascii="Book Antiqua" w:hAnsi="Book Antiqua"/>
          <w:bCs/>
        </w:rPr>
        <w:t>7</w:t>
      </w:r>
      <w:r w:rsidRPr="00787254">
        <w:rPr>
          <w:rFonts w:ascii="Book Antiqua" w:hAnsi="Book Antiqua"/>
          <w:bCs/>
        </w:rPr>
        <w:t>.3</w:t>
      </w:r>
      <w:r w:rsidRPr="00787254">
        <w:rPr>
          <w:rFonts w:ascii="Book Antiqua" w:hAnsi="Book Antiqua"/>
          <w:bCs/>
        </w:rPr>
        <w:tab/>
      </w:r>
      <w:r w:rsidRPr="00787254">
        <w:rPr>
          <w:rFonts w:ascii="Book Antiqua" w:hAnsi="Book Antiqua"/>
        </w:rPr>
        <w:t>La totalité de l’avance doit être remboursée au plus tard dès le moment où la valeur en prix de base des prestations réalisées atteint quatre-vingt pour cent (80%) du montant du marché.</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.4</w:t>
      </w:r>
      <w:r w:rsidRPr="00787254">
        <w:rPr>
          <w:rFonts w:ascii="Book Antiqua" w:hAnsi="Book Antiqua"/>
        </w:rPr>
        <w:tab/>
        <w:t>Au fur et à mesure du remboursement des avances, le Maître d’Ouvrage ou le</w:t>
      </w:r>
      <w:r w:rsidRPr="00787254">
        <w:rPr>
          <w:rFonts w:ascii="Book Antiqua" w:hAnsi="Book Antiqua"/>
          <w:i/>
          <w:iCs/>
        </w:rPr>
        <w:t xml:space="preserve"> Maître d’Ouvrage Délégué</w:t>
      </w:r>
      <w:r w:rsidRPr="00787254">
        <w:rPr>
          <w:rFonts w:ascii="Book Antiqua" w:hAnsi="Book Antiqua"/>
        </w:rPr>
        <w:t xml:space="preserve"> donnera la mainlevée de la partie de la caution correspondante, sur demande expresse du cocontractant de l’administration.</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787254">
        <w:rPr>
          <w:rFonts w:ascii="Book Antiqua" w:hAnsi="Book Antiqua"/>
        </w:rPr>
        <w:t xml:space="preserve"> spécifiés dans sa demande</w:t>
      </w:r>
      <w:r w:rsidRPr="00787254">
        <w:rPr>
          <w:rFonts w:ascii="Book Antiqua" w:hAnsi="Book Antiqua"/>
        </w:rPr>
        <w:t>.</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6" w:name="_Toc530307825"/>
      <w:bookmarkStart w:id="347" w:name="_Toc97557109"/>
      <w:bookmarkStart w:id="348" w:name="_Toc157306097"/>
      <w:r w:rsidRPr="00787254">
        <w:t>Article 3</w:t>
      </w:r>
      <w:r w:rsidR="00333C6B" w:rsidRPr="00787254">
        <w:t>8</w:t>
      </w:r>
      <w:r w:rsidR="003F7F98" w:rsidRPr="00787254">
        <w:t>Règlement des travaux</w:t>
      </w:r>
      <w:bookmarkEnd w:id="346"/>
      <w:bookmarkEnd w:id="347"/>
      <w:bookmarkEnd w:id="348"/>
    </w:p>
    <w:p w:rsidR="003F7F98" w:rsidRPr="00787254" w:rsidRDefault="003F7F98" w:rsidP="00884816">
      <w:pPr>
        <w:widowControl w:val="0"/>
        <w:autoSpaceDE w:val="0"/>
        <w:ind w:left="142" w:right="420"/>
        <w:jc w:val="both"/>
        <w:rPr>
          <w:rFonts w:ascii="Book Antiqua" w:hAnsi="Book Antiqua"/>
          <w:b/>
          <w:bCs/>
        </w:rPr>
      </w:pPr>
      <w:r w:rsidRPr="00787254">
        <w:rPr>
          <w:rFonts w:ascii="Book Antiqua" w:hAnsi="Book Antiqua"/>
          <w:b/>
          <w:bCs/>
        </w:rPr>
        <w:t>3</w:t>
      </w:r>
      <w:r w:rsidR="00333C6B" w:rsidRPr="00787254">
        <w:rPr>
          <w:rFonts w:ascii="Book Antiqua" w:hAnsi="Book Antiqua"/>
          <w:b/>
          <w:bCs/>
        </w:rPr>
        <w:t>8</w:t>
      </w:r>
      <w:r w:rsidRPr="00787254">
        <w:rPr>
          <w:rFonts w:ascii="Book Antiqua" w:hAnsi="Book Antiqua"/>
          <w:b/>
          <w:bCs/>
        </w:rPr>
        <w:t>.1. Constatation des travaux exécutés</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
          <w:iCs/>
        </w:rPr>
        <w:t xml:space="preserve">Avant la fin de chaque mois, </w:t>
      </w:r>
      <w:r w:rsidRPr="00787254">
        <w:rPr>
          <w:rFonts w:ascii="Book Antiqua" w:hAnsi="Book Antiqua"/>
        </w:rPr>
        <w:t xml:space="preserve">le cocontractant de l’administration </w:t>
      </w:r>
      <w:r w:rsidRPr="00787254">
        <w:rPr>
          <w:rFonts w:ascii="Book Antiqua" w:hAnsi="Book Antiqua"/>
          <w:i/>
          <w:iCs/>
        </w:rPr>
        <w:t xml:space="preserve">et l’Ingénieur [ou le Maître d’Œuvre le cas échéant], </w:t>
      </w:r>
      <w:r w:rsidRPr="00787254">
        <w:rPr>
          <w:rFonts w:ascii="Book Antiqua" w:hAnsi="Book Antiqua"/>
          <w:iCs/>
        </w:rPr>
        <w:t>établissent un attachement contradictoire qui récapitule et fixe les quantités réalisées et constatées pour chaque poste du bordereau au cours du mois et pouvant donner droit au paiement.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bCs/>
        </w:rPr>
      </w:pPr>
      <w:r w:rsidRPr="00787254">
        <w:rPr>
          <w:rFonts w:ascii="Book Antiqua" w:hAnsi="Book Antiqua"/>
          <w:b/>
          <w:bCs/>
          <w:iCs/>
        </w:rPr>
        <w:t>3</w:t>
      </w:r>
      <w:r w:rsidR="00333C6B" w:rsidRPr="00787254">
        <w:rPr>
          <w:rFonts w:ascii="Book Antiqua" w:hAnsi="Book Antiqua"/>
          <w:b/>
          <w:bCs/>
          <w:iCs/>
        </w:rPr>
        <w:t>8</w:t>
      </w:r>
      <w:r w:rsidRPr="00787254">
        <w:rPr>
          <w:rFonts w:ascii="Book Antiqua" w:hAnsi="Book Antiqua"/>
          <w:b/>
          <w:bCs/>
          <w:iCs/>
        </w:rPr>
        <w:t>.2. Décomptes provisoires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Les décomptes provisoires doivent être établis en sept exemplaires à une fréquence de :</w:t>
      </w:r>
      <w:r w:rsidRPr="00787254">
        <w:rPr>
          <w:rFonts w:ascii="Book Antiqua" w:hAnsi="Book Antiqua"/>
          <w:iCs/>
        </w:rPr>
        <w:t>[</w:t>
      </w:r>
      <w:r w:rsidRPr="00787254">
        <w:rPr>
          <w:rFonts w:ascii="Book Antiqua" w:hAnsi="Book Antiqua"/>
        </w:rPr>
        <w:t>A préciser</w:t>
      </w:r>
      <w:r w:rsidRPr="00787254">
        <w:rPr>
          <w:rFonts w:ascii="Book Antiqua" w:hAnsi="Book Antiqua"/>
          <w:iCs/>
        </w:rPr>
        <w:t xml:space="preserve"> comprise entre un (01) et trois (3) mois</w:t>
      </w:r>
      <w:r w:rsidRPr="00787254">
        <w:rPr>
          <w:rFonts w:ascii="Book Antiqua" w:hAnsi="Book Antiqua"/>
          <w:i/>
          <w:iCs/>
        </w:rPr>
        <w:t xml:space="preserve">]. </w:t>
      </w:r>
    </w:p>
    <w:p w:rsidR="003F7F98" w:rsidRPr="00787254" w:rsidRDefault="003F7F98" w:rsidP="00884816">
      <w:pPr>
        <w:widowControl w:val="0"/>
        <w:autoSpaceDE w:val="0"/>
        <w:ind w:left="142" w:right="420"/>
        <w:jc w:val="both"/>
        <w:rPr>
          <w:rFonts w:ascii="Book Antiqua" w:hAnsi="Book Antiqua"/>
          <w:i/>
          <w:iCs/>
          <w:color w:val="000000" w:themeColor="text1"/>
        </w:rPr>
      </w:pPr>
      <w:r w:rsidRPr="00787254">
        <w:rPr>
          <w:rFonts w:ascii="Book Antiqua" w:hAnsi="Book Antiqua"/>
          <w:i/>
          <w:iCs/>
          <w:color w:val="000000" w:themeColor="text1"/>
        </w:rPr>
        <w:lastRenderedPageBreak/>
        <w:t xml:space="preserve">Le Maître d’œuvre ou l’Ingénieur dispose d’un délai de </w:t>
      </w:r>
      <w:r w:rsidRPr="00787254">
        <w:rPr>
          <w:rFonts w:ascii="Book Antiqua" w:hAnsi="Book Antiqua"/>
          <w:color w:val="000000" w:themeColor="text1"/>
        </w:rPr>
        <w:t xml:space="preserve">: </w:t>
      </w:r>
      <w:r w:rsidRPr="00787254">
        <w:rPr>
          <w:rFonts w:ascii="Book Antiqua" w:hAnsi="Book Antiqua"/>
          <w:i/>
          <w:iCs/>
          <w:color w:val="000000" w:themeColor="text1"/>
        </w:rPr>
        <w:t>[</w:t>
      </w:r>
      <w:r w:rsidRPr="00787254">
        <w:rPr>
          <w:rFonts w:ascii="Book Antiqua" w:hAnsi="Book Antiqua"/>
          <w:color w:val="000000" w:themeColor="text1"/>
        </w:rPr>
        <w:t>A préciser</w:t>
      </w:r>
      <w:r w:rsidRPr="00787254">
        <w:rPr>
          <w:rFonts w:ascii="Book Antiqua" w:hAnsi="Book Antiqua"/>
          <w:i/>
          <w:iCs/>
          <w:color w:val="000000" w:themeColor="text1"/>
        </w:rPr>
        <w:t xml:space="preserve"> (un délai de zéro (0) à sept (7) jours</w:t>
      </w:r>
      <w:r w:rsidR="008B768A" w:rsidRPr="00787254">
        <w:rPr>
          <w:rFonts w:ascii="Book Antiqua" w:hAnsi="Book Antiqua"/>
          <w:i/>
          <w:iCs/>
          <w:color w:val="000000" w:themeColor="text1"/>
        </w:rPr>
        <w:t>ouvrables maxi</w:t>
      </w:r>
      <w:r w:rsidR="00B63EE4" w:rsidRPr="00787254">
        <w:rPr>
          <w:rFonts w:ascii="Book Antiqua" w:hAnsi="Book Antiqua"/>
          <w:i/>
          <w:iCs/>
          <w:color w:val="000000" w:themeColor="text1"/>
        </w:rPr>
        <w:t>)</w:t>
      </w:r>
      <w:r w:rsidRPr="00787254">
        <w:rPr>
          <w:rFonts w:ascii="Book Antiqua" w:hAnsi="Book Antiqua"/>
          <w:i/>
          <w:iCs/>
          <w:color w:val="000000" w:themeColor="text1"/>
        </w:rPr>
        <w:t xml:space="preserve">] pour transmettre au Chef de service du marché, le projet de décompte qu’il a approuvé. </w:t>
      </w:r>
    </w:p>
    <w:p w:rsidR="0088770D" w:rsidRPr="00787254" w:rsidRDefault="0088770D" w:rsidP="00884816">
      <w:pPr>
        <w:widowControl w:val="0"/>
        <w:autoSpaceDE w:val="0"/>
        <w:ind w:left="142" w:right="420"/>
        <w:jc w:val="both"/>
        <w:rPr>
          <w:rFonts w:ascii="Book Antiqua" w:hAnsi="Book Antiqua"/>
          <w:color w:val="000000" w:themeColor="text1"/>
        </w:rPr>
      </w:pPr>
    </w:p>
    <w:p w:rsidR="003F7F98" w:rsidRPr="00787254" w:rsidRDefault="003F7F98" w:rsidP="00884816">
      <w:pPr>
        <w:widowControl w:val="0"/>
        <w:autoSpaceDE w:val="0"/>
        <w:ind w:left="142" w:right="420"/>
        <w:jc w:val="both"/>
        <w:rPr>
          <w:rFonts w:ascii="Book Antiqua" w:hAnsi="Book Antiqua"/>
          <w:i/>
          <w:iCs/>
          <w:color w:val="000000" w:themeColor="text1"/>
        </w:rPr>
      </w:pPr>
      <w:r w:rsidRPr="00787254">
        <w:rPr>
          <w:rFonts w:ascii="Book Antiqua" w:hAnsi="Book Antiqua"/>
          <w:i/>
          <w:iCs/>
          <w:color w:val="000000" w:themeColor="text1"/>
        </w:rPr>
        <w:t xml:space="preserve">Le chef de service quant à lui dispose d’un délai de </w:t>
      </w:r>
      <w:r w:rsidRPr="00787254">
        <w:rPr>
          <w:rFonts w:ascii="Book Antiqua" w:hAnsi="Book Antiqua"/>
          <w:color w:val="000000" w:themeColor="text1"/>
        </w:rPr>
        <w:t xml:space="preserve">: </w:t>
      </w:r>
      <w:r w:rsidRPr="00787254">
        <w:rPr>
          <w:rFonts w:ascii="Book Antiqua" w:hAnsi="Book Antiqua"/>
          <w:i/>
          <w:iCs/>
          <w:color w:val="000000" w:themeColor="text1"/>
        </w:rPr>
        <w:t>[</w:t>
      </w:r>
      <w:r w:rsidRPr="00787254">
        <w:rPr>
          <w:rFonts w:ascii="Book Antiqua" w:hAnsi="Book Antiqua"/>
          <w:color w:val="000000" w:themeColor="text1"/>
        </w:rPr>
        <w:t xml:space="preserve">A préciser, (de zéro (0) à </w:t>
      </w:r>
      <w:r w:rsidRPr="00787254">
        <w:rPr>
          <w:rFonts w:ascii="Book Antiqua" w:hAnsi="Book Antiqua"/>
          <w:i/>
          <w:iCs/>
          <w:color w:val="000000" w:themeColor="text1"/>
        </w:rPr>
        <w:t>vingt-un (21) jours</w:t>
      </w:r>
      <w:r w:rsidR="008B768A" w:rsidRPr="00787254">
        <w:rPr>
          <w:rFonts w:ascii="Book Antiqua" w:hAnsi="Book Antiqua"/>
          <w:i/>
          <w:iCs/>
          <w:color w:val="000000" w:themeColor="text1"/>
        </w:rPr>
        <w:t xml:space="preserve"> ouvrables maxi</w:t>
      </w:r>
      <w:r w:rsidRPr="00787254">
        <w:rPr>
          <w:rFonts w:ascii="Book Antiqua" w:hAnsi="Book Antiqua"/>
          <w:i/>
          <w:iCs/>
          <w:color w:val="000000" w:themeColor="text1"/>
        </w:rPr>
        <w:t>] pour procéder à la liquidation et sa transmission au comptable chargé du paiement avec copie à l’organisme chargé du contrôle externe.</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Les copies des décomptes provisoires doivent être transmises au Ministère en charge des marchés publics et à l’organisme chargé de la régulation des marchés publics.</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 délai maximum accordé au comptable assignataire pour le règlement des acomptes est fixé à quatre-vingt-dix (90) jours à compter de la date de réception des décomptes transmis par le chef de service du marché.</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 xml:space="preserve">Le montant HTVA de l’acompte à payer </w:t>
      </w:r>
      <w:r w:rsidRPr="00787254">
        <w:rPr>
          <w:rFonts w:ascii="Book Antiqua" w:hAnsi="Book Antiqua"/>
        </w:rPr>
        <w:t xml:space="preserve">au cocontractant de l’administration </w:t>
      </w:r>
      <w:r w:rsidRPr="00787254">
        <w:rPr>
          <w:rFonts w:ascii="Book Antiqua" w:hAnsi="Book Antiqua"/>
          <w:i/>
          <w:iCs/>
        </w:rPr>
        <w:t>sera mandaté comme suit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 xml:space="preserve">HTVA - AIR ou </w:t>
      </w:r>
      <w:r w:rsidR="00137667" w:rsidRPr="00787254">
        <w:rPr>
          <w:rFonts w:ascii="Book Antiqua" w:hAnsi="Book Antiqua"/>
          <w:i/>
          <w:iCs/>
        </w:rPr>
        <w:t>TSR] versé</w:t>
      </w:r>
      <w:r w:rsidRPr="00787254">
        <w:rPr>
          <w:rFonts w:ascii="Book Antiqua" w:hAnsi="Book Antiqua"/>
          <w:i/>
          <w:iCs/>
        </w:rPr>
        <w:t xml:space="preserve"> directement au compte </w:t>
      </w:r>
      <w:r w:rsidR="00137667" w:rsidRPr="00787254">
        <w:rPr>
          <w:rFonts w:ascii="Book Antiqua" w:hAnsi="Book Antiqua"/>
          <w:i/>
          <w:iCs/>
        </w:rPr>
        <w:t xml:space="preserve">du </w:t>
      </w:r>
      <w:r w:rsidR="00137667" w:rsidRPr="00787254">
        <w:rPr>
          <w:rFonts w:ascii="Book Antiqua" w:hAnsi="Book Antiqua"/>
        </w:rPr>
        <w:t>cocontractant</w:t>
      </w:r>
      <w:r w:rsidRPr="00787254">
        <w:rPr>
          <w:rFonts w:ascii="Book Antiqua" w:hAnsi="Book Antiqua"/>
        </w:rPr>
        <w:t xml:space="preserve"> de l’administration</w:t>
      </w:r>
      <w:r w:rsidRPr="00787254">
        <w:rPr>
          <w:rFonts w:ascii="Book Antiqua" w:hAnsi="Book Antiqua"/>
          <w:i/>
          <w:iCs/>
        </w:rPr>
        <w: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TVA au taux en vigueur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[AIR ou TSR] versé au Trésor public au titre de l’AIR ou de la TSR dû par le cocontractant ;</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bCs/>
          <w:iCs/>
        </w:rPr>
      </w:pPr>
      <w:r w:rsidRPr="00787254">
        <w:rPr>
          <w:rFonts w:ascii="Book Antiqua" w:hAnsi="Book Antiqua"/>
          <w:b/>
          <w:bCs/>
          <w:iCs/>
        </w:rPr>
        <w:t>3</w:t>
      </w:r>
      <w:r w:rsidR="00333C6B" w:rsidRPr="00787254">
        <w:rPr>
          <w:rFonts w:ascii="Book Antiqua" w:hAnsi="Book Antiqua"/>
          <w:b/>
          <w:bCs/>
          <w:iCs/>
        </w:rPr>
        <w:t>8</w:t>
      </w:r>
      <w:r w:rsidRPr="00787254">
        <w:rPr>
          <w:rFonts w:ascii="Book Antiqua" w:hAnsi="Book Antiqua"/>
          <w:b/>
          <w:bCs/>
          <w:iCs/>
        </w:rPr>
        <w:t xml:space="preserve">.3. Décompte final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[Indiquer le délai dont dispose le cocontractant de l’administration pour transmettre le projet au Maître d’Œuvre</w:t>
      </w:r>
      <w:r w:rsidR="00063E8C" w:rsidRPr="00787254">
        <w:rPr>
          <w:rFonts w:ascii="Book Antiqua" w:hAnsi="Book Antiqua"/>
          <w:i/>
          <w:iCs/>
        </w:rPr>
        <w:t>ou à l’ingénieur</w:t>
      </w:r>
      <w:r w:rsidRPr="00787254">
        <w:rPr>
          <w:rFonts w:ascii="Book Antiqua" w:hAnsi="Book Antiqua"/>
          <w:i/>
          <w:iCs/>
        </w:rPr>
        <w:t>, après la date de réception provisoire des travaux (1 mois maxi)]</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rPr>
        <w:t xml:space="preserve">Après achèvement des travaux et dans un délai maximum de </w:t>
      </w:r>
      <w:r w:rsidRPr="00787254">
        <w:rPr>
          <w:rFonts w:ascii="Book Antiqua" w:hAnsi="Book Antiqua"/>
          <w:i/>
          <w:iCs/>
        </w:rPr>
        <w:t>[</w:t>
      </w:r>
      <w:r w:rsidRPr="00787254">
        <w:rPr>
          <w:rFonts w:ascii="Book Antiqua" w:hAnsi="Book Antiqua"/>
        </w:rPr>
        <w:t>A préciser</w:t>
      </w:r>
      <w:r w:rsidRPr="00787254">
        <w:rPr>
          <w:rFonts w:ascii="Book Antiqua" w:hAnsi="Book Antiqua"/>
          <w:i/>
          <w:iCs/>
        </w:rPr>
        <w:t xml:space="preserve">] </w:t>
      </w:r>
      <w:r w:rsidRPr="00787254">
        <w:rPr>
          <w:rFonts w:ascii="Book Antiqua" w:hAnsi="Book Antiqua"/>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787254" w:rsidRDefault="0088770D" w:rsidP="00884816">
      <w:pPr>
        <w:widowControl w:val="0"/>
        <w:autoSpaceDE w:val="0"/>
        <w:ind w:left="142" w:right="420"/>
        <w:jc w:val="both"/>
        <w:rPr>
          <w:rFonts w:ascii="Book Antiqua" w:hAnsi="Book Antiqua"/>
          <w:iCs/>
        </w:rPr>
      </w:pP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Cs/>
        </w:rPr>
        <w:t xml:space="preserve">Ce projet de décompte final, </w:t>
      </w:r>
      <w:r w:rsidR="00063E8C" w:rsidRPr="00787254">
        <w:rPr>
          <w:rFonts w:ascii="Book Antiqua" w:hAnsi="Book Antiqua"/>
          <w:iCs/>
        </w:rPr>
        <w:t xml:space="preserve">une fois rectifié par le Maître d’œuvre ou l’ingénieur et accepté par </w:t>
      </w:r>
      <w:r w:rsidR="00063E8C" w:rsidRPr="00787254">
        <w:rPr>
          <w:rFonts w:ascii="Book Antiqua" w:hAnsi="Book Antiqua"/>
          <w:i/>
          <w:iCs/>
        </w:rPr>
        <w:t>le Chef de service</w:t>
      </w:r>
      <w:r w:rsidR="00063E8C" w:rsidRPr="00787254">
        <w:rPr>
          <w:rFonts w:ascii="Book Antiqua" w:hAnsi="Book Antiqua"/>
          <w:iCs/>
        </w:rPr>
        <w:t xml:space="preserve"> du marché devient final</w:t>
      </w:r>
      <w:r w:rsidRPr="00787254">
        <w:rPr>
          <w:rFonts w:ascii="Book Antiqua" w:hAnsi="Book Antiqua"/>
          <w:iCs/>
        </w:rPr>
        <w:t>. Il sert à l’établissement de l’acompte pour solde du marché, établi dans les mêmes conditions que celles définies pour l’établissement des décomptes mensuels.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.3.2</w:t>
      </w:r>
      <w:r w:rsidRPr="00787254">
        <w:rPr>
          <w:rFonts w:ascii="Book Antiqua" w:hAnsi="Book Antiqua"/>
        </w:rPr>
        <w:t xml:space="preserve">. </w:t>
      </w:r>
      <w:r w:rsidRPr="00787254">
        <w:rPr>
          <w:rFonts w:ascii="Book Antiqua" w:hAnsi="Book Antiqua"/>
          <w:i/>
          <w:iCs/>
        </w:rPr>
        <w:t>[</w:t>
      </w:r>
      <w:r w:rsidR="00137667" w:rsidRPr="00787254">
        <w:rPr>
          <w:rFonts w:ascii="Book Antiqua" w:hAnsi="Book Antiqua"/>
          <w:i/>
          <w:iCs/>
        </w:rPr>
        <w:t>Indiquer</w:t>
      </w:r>
      <w:r w:rsidRPr="00787254">
        <w:rPr>
          <w:rFonts w:ascii="Book Antiqua" w:hAnsi="Book Antiqua"/>
          <w:i/>
          <w:iCs/>
        </w:rPr>
        <w:t xml:space="preserve"> le délai dont dispose le Chef de service pour notifier le projet rectifié et accepté au Maître d’Œuvre, (1 mois maximum)]</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.3.4.</w:t>
      </w:r>
      <w:r w:rsidRPr="00787254">
        <w:rPr>
          <w:rFonts w:ascii="Book Antiqua" w:hAnsi="Book Antiqua"/>
        </w:rPr>
        <w:t xml:space="preserve"> Le</w:t>
      </w:r>
      <w:r w:rsidRPr="00787254">
        <w:rPr>
          <w:rFonts w:ascii="Book Antiqua" w:hAnsi="Book Antiqua"/>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 xml:space="preserve">Le règlement du différend intervient alors selon les dispositions du code des marchés publics </w:t>
      </w:r>
      <w:r w:rsidR="00063E8C" w:rsidRPr="00787254">
        <w:rPr>
          <w:rFonts w:ascii="Book Antiqua" w:hAnsi="Book Antiqua"/>
          <w:i/>
          <w:iCs/>
        </w:rPr>
        <w:t>en vigueur et du CCAG applicable</w:t>
      </w:r>
      <w:r w:rsidRPr="00787254">
        <w:rPr>
          <w:rFonts w:ascii="Book Antiqua" w:hAnsi="Book Antiqua"/>
          <w:i/>
          <w:iCs/>
        </w:rPr>
        <w:t>.</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 xml:space="preserve">.4. Décompte général et définitif </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.4.1</w:t>
      </w:r>
      <w:r w:rsidRPr="00787254">
        <w:rPr>
          <w:rFonts w:ascii="Book Antiqua" w:hAnsi="Book Antiqua"/>
        </w:rPr>
        <w:t xml:space="preserve">. </w:t>
      </w:r>
      <w:r w:rsidR="001C2FE0">
        <w:rPr>
          <w:rFonts w:ascii="Book Antiqua" w:hAnsi="Book Antiqua"/>
        </w:rPr>
        <w:t xml:space="preserve">15 jours </w:t>
      </w:r>
      <w:r w:rsidRPr="00787254">
        <w:rPr>
          <w:rFonts w:ascii="Book Antiqua" w:hAnsi="Book Antiqua"/>
          <w:i/>
          <w:iCs/>
        </w:rPr>
        <w:t>[Indiquer le délai dont dispose le Chef de service ou le Maître d’Œuvre pour établir le décompte général et définitif au   cocontractant de l’administration après la réception définitive (1 mois maximum)]</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A la fin de la période de garantie qui donne lieu à la réception définitive des travaux, le Chef de </w:t>
      </w:r>
      <w:r w:rsidRPr="00787254">
        <w:rPr>
          <w:rFonts w:ascii="Book Antiqua" w:hAnsi="Book Antiqua"/>
        </w:rPr>
        <w:lastRenderedPageBreak/>
        <w:t>service dresse le décompte général et définitif du marché qu’il fait signer contradictoirement par le cocontractant et le Maître d’Ouvrage ou le Maître d’Ouvrage Délégué. Ce décompte comprend :</w:t>
      </w:r>
    </w:p>
    <w:p w:rsidR="003F7F98" w:rsidRPr="00787254" w:rsidRDefault="00137667"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Le</w:t>
      </w:r>
      <w:r w:rsidR="003F7F98" w:rsidRPr="00787254">
        <w:rPr>
          <w:rFonts w:ascii="Book Antiqua" w:hAnsi="Book Antiqua"/>
          <w:iCs/>
        </w:rPr>
        <w:t xml:space="preserve"> décompte final,</w:t>
      </w:r>
    </w:p>
    <w:p w:rsidR="003F7F98" w:rsidRPr="00787254" w:rsidRDefault="00137667"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Le</w:t>
      </w:r>
      <w:r w:rsidR="003F7F98" w:rsidRPr="00787254">
        <w:rPr>
          <w:rFonts w:ascii="Book Antiqua" w:hAnsi="Book Antiqua"/>
          <w:iCs/>
        </w:rPr>
        <w:t xml:space="preserve"> solde,</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Cs/>
        </w:rPr>
        <w:t>La</w:t>
      </w:r>
      <w:r w:rsidR="003F7F98" w:rsidRPr="00787254">
        <w:rPr>
          <w:rFonts w:ascii="Book Antiqua" w:hAnsi="Book Antiqua"/>
          <w:iCs/>
        </w:rPr>
        <w:t xml:space="preserve"> récapitulation des acomptes mensuels</w:t>
      </w:r>
      <w:r w:rsidR="003F7F98" w:rsidRPr="00787254">
        <w:rPr>
          <w:rFonts w:ascii="Book Antiqua" w:hAnsi="Book Antiqua"/>
        </w:rPr>
        <w:t>.</w:t>
      </w:r>
    </w:p>
    <w:p w:rsidR="00BD35FF" w:rsidRPr="0066254E" w:rsidRDefault="00BD35FF" w:rsidP="00884816">
      <w:pPr>
        <w:widowControl w:val="0"/>
        <w:autoSpaceDE w:val="0"/>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b/>
        </w:rPr>
      </w:pPr>
      <w:r w:rsidRPr="0066254E">
        <w:rPr>
          <w:rFonts w:ascii="Book Antiqua" w:hAnsi="Book Antiqua"/>
          <w:b/>
        </w:rPr>
        <w:t xml:space="preserve">La signature du décompte général et définitif sans réserve par le cocontractant, lie définitivement les </w:t>
      </w:r>
      <w:r w:rsidRPr="0066254E">
        <w:rPr>
          <w:rFonts w:ascii="Book Antiqua" w:hAnsi="Book Antiqua"/>
          <w:b/>
          <w:spacing w:val="1"/>
        </w:rPr>
        <w:t>partie</w:t>
      </w:r>
      <w:r w:rsidRPr="0066254E">
        <w:rPr>
          <w:rFonts w:ascii="Book Antiqua" w:hAnsi="Book Antiqua"/>
          <w:b/>
        </w:rPr>
        <w:t xml:space="preserve">s </w:t>
      </w:r>
      <w:r w:rsidRPr="0066254E">
        <w:rPr>
          <w:rFonts w:ascii="Book Antiqua" w:hAnsi="Book Antiqua"/>
          <w:b/>
          <w:spacing w:val="1"/>
        </w:rPr>
        <w:t>e</w:t>
      </w:r>
      <w:r w:rsidRPr="0066254E">
        <w:rPr>
          <w:rFonts w:ascii="Book Antiqua" w:hAnsi="Book Antiqua"/>
          <w:b/>
        </w:rPr>
        <w:t xml:space="preserve">t </w:t>
      </w:r>
      <w:r w:rsidRPr="0066254E">
        <w:rPr>
          <w:rFonts w:ascii="Book Antiqua" w:hAnsi="Book Antiqua"/>
          <w:b/>
          <w:spacing w:val="1"/>
        </w:rPr>
        <w:t>me</w:t>
      </w:r>
      <w:r w:rsidRPr="0066254E">
        <w:rPr>
          <w:rFonts w:ascii="Book Antiqua" w:hAnsi="Book Antiqua"/>
          <w:b/>
        </w:rPr>
        <w:t xml:space="preserve">t </w:t>
      </w:r>
      <w:r w:rsidRPr="0066254E">
        <w:rPr>
          <w:rFonts w:ascii="Book Antiqua" w:hAnsi="Book Antiqua"/>
          <w:b/>
          <w:spacing w:val="1"/>
        </w:rPr>
        <w:t>fi</w:t>
      </w:r>
      <w:r w:rsidRPr="0066254E">
        <w:rPr>
          <w:rFonts w:ascii="Book Antiqua" w:hAnsi="Book Antiqua"/>
          <w:b/>
        </w:rPr>
        <w:t xml:space="preserve">n </w:t>
      </w:r>
      <w:r w:rsidRPr="0066254E">
        <w:rPr>
          <w:rFonts w:ascii="Book Antiqua" w:hAnsi="Book Antiqua"/>
          <w:b/>
          <w:spacing w:val="1"/>
        </w:rPr>
        <w:t>a</w:t>
      </w:r>
      <w:r w:rsidRPr="0066254E">
        <w:rPr>
          <w:rFonts w:ascii="Book Antiqua" w:hAnsi="Book Antiqua"/>
          <w:b/>
        </w:rPr>
        <w:t xml:space="preserve">u </w:t>
      </w:r>
      <w:r w:rsidRPr="0066254E">
        <w:rPr>
          <w:rFonts w:ascii="Book Antiqua" w:hAnsi="Book Antiqua"/>
          <w:b/>
          <w:spacing w:val="1"/>
        </w:rPr>
        <w:t>marché</w:t>
      </w:r>
      <w:r w:rsidRPr="0066254E">
        <w:rPr>
          <w:rFonts w:ascii="Book Antiqua" w:hAnsi="Book Antiqua"/>
          <w:b/>
        </w:rPr>
        <w:t xml:space="preserve">, </w:t>
      </w:r>
      <w:r w:rsidR="00063E8C" w:rsidRPr="0066254E">
        <w:rPr>
          <w:rFonts w:ascii="Book Antiqua" w:hAnsi="Book Antiqua"/>
          <w:b/>
          <w:spacing w:val="1"/>
        </w:rPr>
        <w:t>et libère le cocontractant et le maitre d’ouvrage de toutes leurs obligations</w:t>
      </w:r>
      <w:r w:rsidR="00063E8C" w:rsidRPr="0066254E">
        <w:rPr>
          <w:rFonts w:ascii="Book Antiqua" w:hAnsi="Book Antiqua"/>
          <w:b/>
        </w:rPr>
        <w:t xml:space="preserve">, </w:t>
      </w:r>
      <w:r w:rsidRPr="0066254E">
        <w:rPr>
          <w:rFonts w:ascii="Book Antiqua" w:hAnsi="Book Antiqua"/>
          <w:b/>
          <w:spacing w:val="1"/>
        </w:rPr>
        <w:t>sau</w:t>
      </w:r>
      <w:r w:rsidRPr="0066254E">
        <w:rPr>
          <w:rFonts w:ascii="Book Antiqua" w:hAnsi="Book Antiqua"/>
          <w:b/>
        </w:rPr>
        <w:t xml:space="preserve">f </w:t>
      </w:r>
      <w:r w:rsidRPr="0066254E">
        <w:rPr>
          <w:rFonts w:ascii="Book Antiqua" w:hAnsi="Book Antiqua"/>
          <w:b/>
          <w:spacing w:val="1"/>
        </w:rPr>
        <w:t>e</w:t>
      </w:r>
      <w:r w:rsidRPr="0066254E">
        <w:rPr>
          <w:rFonts w:ascii="Book Antiqua" w:hAnsi="Book Antiqua"/>
          <w:b/>
        </w:rPr>
        <w:t xml:space="preserve">n </w:t>
      </w:r>
      <w:r w:rsidRPr="0066254E">
        <w:rPr>
          <w:rFonts w:ascii="Book Antiqua" w:hAnsi="Book Antiqua"/>
          <w:b/>
          <w:spacing w:val="1"/>
        </w:rPr>
        <w:t>c</w:t>
      </w:r>
      <w:r w:rsidRPr="0066254E">
        <w:rPr>
          <w:rFonts w:ascii="Book Antiqua" w:hAnsi="Book Antiqua"/>
          <w:b/>
        </w:rPr>
        <w:t xml:space="preserve">e </w:t>
      </w:r>
      <w:r w:rsidRPr="0066254E">
        <w:rPr>
          <w:rFonts w:ascii="Book Antiqua" w:hAnsi="Book Antiqua"/>
          <w:b/>
          <w:spacing w:val="1"/>
        </w:rPr>
        <w:t xml:space="preserve">qui </w:t>
      </w:r>
      <w:r w:rsidRPr="0066254E">
        <w:rPr>
          <w:rFonts w:ascii="Book Antiqua" w:hAnsi="Book Antiqua"/>
          <w:b/>
        </w:rPr>
        <w:t>concerne les intérêts moratoires</w:t>
      </w:r>
    </w:p>
    <w:p w:rsidR="00BD35FF" w:rsidRPr="00787254" w:rsidRDefault="00BD35FF" w:rsidP="00884816">
      <w:pPr>
        <w:widowControl w:val="0"/>
        <w:autoSpaceDE w:val="0"/>
        <w:ind w:left="142" w:right="420"/>
        <w:jc w:val="both"/>
        <w:rPr>
          <w:rFonts w:ascii="Book Antiqua" w:hAnsi="Book Antiqua"/>
          <w:b/>
          <w:color w:val="ED7D31" w:themeColor="accent2"/>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.4.2</w:t>
      </w:r>
      <w:r w:rsidRPr="00787254">
        <w:rPr>
          <w:rFonts w:ascii="Book Antiqua" w:hAnsi="Book Antiqua"/>
        </w:rPr>
        <w:t xml:space="preserve">. </w:t>
      </w:r>
      <w:r w:rsidR="001C2FE0">
        <w:rPr>
          <w:rFonts w:ascii="Book Antiqua" w:hAnsi="Book Antiqua"/>
        </w:rPr>
        <w:t xml:space="preserve">15 jours </w:t>
      </w:r>
      <w:r w:rsidRPr="00787254">
        <w:rPr>
          <w:rFonts w:ascii="Book Antiqua" w:hAnsi="Book Antiqua"/>
          <w:i/>
          <w:iCs/>
          <w:spacing w:val="1"/>
        </w:rPr>
        <w:t>[Indique</w:t>
      </w:r>
      <w:r w:rsidRPr="00787254">
        <w:rPr>
          <w:rFonts w:ascii="Book Antiqua" w:hAnsi="Book Antiqua"/>
          <w:i/>
          <w:iCs/>
        </w:rPr>
        <w:t xml:space="preserve">r </w:t>
      </w:r>
      <w:r w:rsidRPr="00787254">
        <w:rPr>
          <w:rFonts w:ascii="Book Antiqua" w:hAnsi="Book Antiqua"/>
          <w:i/>
          <w:iCs/>
          <w:spacing w:val="1"/>
        </w:rPr>
        <w:t>l</w:t>
      </w:r>
      <w:r w:rsidRPr="00787254">
        <w:rPr>
          <w:rFonts w:ascii="Book Antiqua" w:hAnsi="Book Antiqua"/>
          <w:i/>
          <w:iCs/>
        </w:rPr>
        <w:t xml:space="preserve">e </w:t>
      </w:r>
      <w:r w:rsidRPr="00787254">
        <w:rPr>
          <w:rFonts w:ascii="Book Antiqua" w:hAnsi="Book Antiqua"/>
          <w:i/>
          <w:iCs/>
          <w:spacing w:val="1"/>
        </w:rPr>
        <w:t>déla</w:t>
      </w:r>
      <w:r w:rsidRPr="00787254">
        <w:rPr>
          <w:rFonts w:ascii="Book Antiqua" w:hAnsi="Book Antiqua"/>
          <w:i/>
          <w:iCs/>
        </w:rPr>
        <w:t xml:space="preserve">i </w:t>
      </w:r>
      <w:r w:rsidRPr="00787254">
        <w:rPr>
          <w:rFonts w:ascii="Book Antiqua" w:hAnsi="Book Antiqua"/>
          <w:i/>
          <w:iCs/>
          <w:spacing w:val="1"/>
        </w:rPr>
        <w:t>don</w:t>
      </w:r>
      <w:r w:rsidRPr="00787254">
        <w:rPr>
          <w:rFonts w:ascii="Book Antiqua" w:hAnsi="Book Antiqua"/>
          <w:i/>
          <w:iCs/>
        </w:rPr>
        <w:t xml:space="preserve">t </w:t>
      </w:r>
      <w:r w:rsidRPr="00787254">
        <w:rPr>
          <w:rFonts w:ascii="Book Antiqua" w:hAnsi="Book Antiqua"/>
          <w:i/>
          <w:iCs/>
          <w:spacing w:val="1"/>
        </w:rPr>
        <w:t>dispos</w:t>
      </w:r>
      <w:r w:rsidRPr="00787254">
        <w:rPr>
          <w:rFonts w:ascii="Book Antiqua" w:hAnsi="Book Antiqua"/>
          <w:i/>
          <w:iCs/>
        </w:rPr>
        <w:t xml:space="preserve">e </w:t>
      </w:r>
      <w:r w:rsidRPr="00787254">
        <w:rPr>
          <w:rFonts w:ascii="Book Antiqua" w:hAnsi="Book Antiqua"/>
          <w:i/>
          <w:iCs/>
          <w:spacing w:val="1"/>
        </w:rPr>
        <w:t xml:space="preserve">le cocontractantpour </w:t>
      </w:r>
      <w:r w:rsidRPr="00787254">
        <w:rPr>
          <w:rFonts w:ascii="Book Antiqua" w:hAnsi="Book Antiqua"/>
          <w:i/>
          <w:iCs/>
        </w:rPr>
        <w:t>renvoyer le décompte général et définitif revêtu de sa signature (1 mois maximum)]</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délais et les modalités de signature ainsi que de gestion des désaccords sont les mêmes que ceux du décompte final.</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9" w:name="_Toc157306098"/>
      <w:bookmarkStart w:id="350" w:name="_Toc530307826"/>
      <w:bookmarkStart w:id="351" w:name="_Toc97557110"/>
      <w:r w:rsidRPr="00787254">
        <w:t xml:space="preserve">Article 39 </w:t>
      </w:r>
      <w:r w:rsidR="003F7F98" w:rsidRPr="00787254">
        <w:t>Intérêts moratoires</w:t>
      </w:r>
      <w:bookmarkEnd w:id="349"/>
      <w:bookmarkEnd w:id="350"/>
      <w:bookmarkEnd w:id="351"/>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intérêts moratoires éventuels sont payés par état des sommes dues et calculé</w:t>
      </w:r>
      <w:r w:rsidR="002D6F25" w:rsidRPr="00787254">
        <w:rPr>
          <w:rFonts w:ascii="Book Antiqua" w:hAnsi="Book Antiqua"/>
        </w:rPr>
        <w:t>s</w:t>
      </w:r>
      <w:r w:rsidR="003A6880" w:rsidRPr="00787254">
        <w:rPr>
          <w:rFonts w:ascii="Book Antiqua" w:hAnsi="Book Antiqua"/>
        </w:rPr>
        <w:t xml:space="preserve"> conformément aux dispositions </w:t>
      </w:r>
      <w:r w:rsidR="003A6880" w:rsidRPr="00787254">
        <w:rPr>
          <w:rFonts w:ascii="Book Antiqua" w:hAnsi="Book Antiqua"/>
          <w:color w:val="000000" w:themeColor="text1"/>
        </w:rPr>
        <w:t>des articles 166 et 167 du décret n° 2018/366 du 20Juin 2018 portant Code des Marchés Publics</w:t>
      </w:r>
      <w:r w:rsidR="00795EEC" w:rsidRPr="00787254">
        <w:rPr>
          <w:rFonts w:ascii="Book Antiqua" w:hAnsi="Book Antiqua"/>
        </w:rPr>
        <w:t xml:space="preserve">et </w:t>
      </w:r>
      <w:r w:rsidR="002D6F25" w:rsidRPr="00787254">
        <w:rPr>
          <w:rFonts w:ascii="Book Antiqua" w:hAnsi="Book Antiqua"/>
        </w:rPr>
        <w:t xml:space="preserve"> par application de la </w:t>
      </w:r>
      <w:r w:rsidR="009502C4" w:rsidRPr="00787254">
        <w:rPr>
          <w:rFonts w:ascii="Book Antiqua" w:hAnsi="Book Antiqua"/>
        </w:rPr>
        <w:t xml:space="preserve">formule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 = M x (n/360) x (i) dans laquelle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M = Montant TTC des sommes dues au titulaire ; N = Nombre de jours calendaires de retard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i = Taux débiteurs des entreprises à la BEAC majoré d’un (01) point ou taux d’escompte pratiqué par la Banque d’émission de la monnaie considérée majoré au plus d’un (01) point, selon le cas.</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2" w:name="_Toc530307827"/>
      <w:bookmarkStart w:id="353" w:name="_Toc97557111"/>
      <w:bookmarkStart w:id="354" w:name="_Toc157306099"/>
      <w:r w:rsidRPr="00787254">
        <w:t xml:space="preserve">Article </w:t>
      </w:r>
      <w:bookmarkEnd w:id="352"/>
      <w:bookmarkEnd w:id="353"/>
      <w:bookmarkEnd w:id="354"/>
      <w:r w:rsidR="00F02F4E" w:rsidRPr="00787254">
        <w:t>40 Pénalités</w:t>
      </w:r>
    </w:p>
    <w:p w:rsidR="003F7F98" w:rsidRPr="00787254" w:rsidRDefault="003F7F98" w:rsidP="005E0138">
      <w:pPr>
        <w:widowControl w:val="0"/>
        <w:numPr>
          <w:ilvl w:val="0"/>
          <w:numId w:val="5"/>
        </w:numPr>
        <w:autoSpaceDE w:val="0"/>
        <w:ind w:left="142" w:right="420" w:firstLine="0"/>
        <w:jc w:val="both"/>
        <w:rPr>
          <w:rFonts w:ascii="Book Antiqua" w:hAnsi="Book Antiqua"/>
          <w:bCs/>
          <w:u w:val="single"/>
        </w:rPr>
      </w:pPr>
      <w:r w:rsidRPr="00787254">
        <w:rPr>
          <w:rFonts w:ascii="Book Antiqua" w:hAnsi="Book Antiqua"/>
          <w:bCs/>
          <w:u w:val="single"/>
        </w:rPr>
        <w:t>Pénalités de retard</w:t>
      </w: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t>40</w:t>
      </w:r>
      <w:r w:rsidR="003F7F98" w:rsidRPr="00787254">
        <w:rPr>
          <w:rFonts w:ascii="Book Antiqua" w:hAnsi="Book Antiqua"/>
        </w:rPr>
        <w:t>.1 En cas de dépassement du délai contractuel imputable au titulaire du marché, il lui est appliqué après mise en demeure préalable, une pénalité de retard, dont le montant est fixé comme suit :</w:t>
      </w:r>
    </w:p>
    <w:p w:rsidR="00BD35FF" w:rsidRPr="00787254" w:rsidRDefault="00BD35FF" w:rsidP="00884816">
      <w:pPr>
        <w:widowControl w:val="0"/>
        <w:autoSpaceDE w:val="0"/>
        <w:ind w:left="142" w:right="420"/>
        <w:jc w:val="both"/>
        <w:rPr>
          <w:rFonts w:ascii="Book Antiqua" w:hAnsi="Book Antiqua"/>
        </w:rPr>
      </w:pPr>
    </w:p>
    <w:p w:rsidR="003F7F98" w:rsidRPr="00787254" w:rsidRDefault="003F7F98" w:rsidP="005E0138">
      <w:pPr>
        <w:widowControl w:val="0"/>
        <w:numPr>
          <w:ilvl w:val="0"/>
          <w:numId w:val="4"/>
        </w:numPr>
        <w:autoSpaceDE w:val="0"/>
        <w:ind w:left="142" w:right="420" w:firstLine="0"/>
        <w:jc w:val="both"/>
        <w:rPr>
          <w:rFonts w:ascii="Book Antiqua" w:hAnsi="Book Antiqua"/>
          <w:spacing w:val="3"/>
        </w:rPr>
      </w:pPr>
      <w:r w:rsidRPr="00787254">
        <w:rPr>
          <w:rFonts w:ascii="Book Antiqua" w:hAnsi="Book Antiqua"/>
          <w:spacing w:val="3"/>
        </w:rPr>
        <w:t>Un deux millième (1/2000ème) du montant TTC du marché de base par jour calendaire de retard du premier au trentième jour au-delà du délai contractuel fixé par le marché ;</w:t>
      </w:r>
    </w:p>
    <w:p w:rsidR="00BD35FF" w:rsidRPr="00787254" w:rsidRDefault="00BD35FF" w:rsidP="00884816">
      <w:pPr>
        <w:widowControl w:val="0"/>
        <w:autoSpaceDE w:val="0"/>
        <w:ind w:left="142" w:right="420"/>
        <w:jc w:val="both"/>
        <w:rPr>
          <w:rFonts w:ascii="Book Antiqua" w:hAnsi="Book Antiqua"/>
          <w:spacing w:val="3"/>
        </w:rPr>
      </w:pPr>
    </w:p>
    <w:p w:rsidR="003F7F98" w:rsidRPr="00787254" w:rsidRDefault="003F7F98" w:rsidP="005E0138">
      <w:pPr>
        <w:widowControl w:val="0"/>
        <w:numPr>
          <w:ilvl w:val="0"/>
          <w:numId w:val="4"/>
        </w:numPr>
        <w:autoSpaceDE w:val="0"/>
        <w:ind w:left="142" w:right="420" w:firstLine="0"/>
        <w:jc w:val="both"/>
        <w:rPr>
          <w:rFonts w:ascii="Book Antiqua" w:hAnsi="Book Antiqua"/>
        </w:rPr>
      </w:pPr>
      <w:r w:rsidRPr="00787254">
        <w:rPr>
          <w:rFonts w:ascii="Book Antiqua" w:hAnsi="Book Antiqua"/>
          <w:spacing w:val="3"/>
        </w:rPr>
        <w:t>U</w:t>
      </w:r>
      <w:r w:rsidRPr="00787254">
        <w:rPr>
          <w:rFonts w:ascii="Book Antiqua" w:hAnsi="Book Antiqua"/>
        </w:rPr>
        <w:t xml:space="preserve">n </w:t>
      </w:r>
      <w:r w:rsidRPr="00787254">
        <w:rPr>
          <w:rFonts w:ascii="Book Antiqua" w:hAnsi="Book Antiqua"/>
          <w:spacing w:val="3"/>
        </w:rPr>
        <w:t>millièm</w:t>
      </w:r>
      <w:r w:rsidRPr="00787254">
        <w:rPr>
          <w:rFonts w:ascii="Book Antiqua" w:hAnsi="Book Antiqua"/>
        </w:rPr>
        <w:t xml:space="preserve">e </w:t>
      </w:r>
      <w:r w:rsidRPr="00787254">
        <w:rPr>
          <w:rFonts w:ascii="Book Antiqua" w:hAnsi="Book Antiqua"/>
          <w:spacing w:val="3"/>
        </w:rPr>
        <w:t>(1/1000</w:t>
      </w:r>
      <w:r w:rsidRPr="00787254">
        <w:rPr>
          <w:rFonts w:ascii="Book Antiqua" w:hAnsi="Book Antiqua"/>
          <w:spacing w:val="3"/>
          <w:vertAlign w:val="superscript"/>
        </w:rPr>
        <w:t>ème</w:t>
      </w:r>
      <w:r w:rsidRPr="00787254">
        <w:rPr>
          <w:rFonts w:ascii="Book Antiqua" w:hAnsi="Book Antiqua"/>
        </w:rPr>
        <w:t xml:space="preserve">)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montan</w:t>
      </w:r>
      <w:r w:rsidRPr="00787254">
        <w:rPr>
          <w:rFonts w:ascii="Book Antiqua" w:hAnsi="Book Antiqua"/>
        </w:rPr>
        <w:t xml:space="preserve">t </w:t>
      </w:r>
      <w:r w:rsidRPr="00787254">
        <w:rPr>
          <w:rFonts w:ascii="Book Antiqua" w:hAnsi="Book Antiqua"/>
          <w:spacing w:val="3"/>
        </w:rPr>
        <w:t>TT</w:t>
      </w:r>
      <w:r w:rsidRPr="00787254">
        <w:rPr>
          <w:rFonts w:ascii="Book Antiqua" w:hAnsi="Book Antiqua"/>
        </w:rPr>
        <w:t xml:space="preserve">C </w:t>
      </w:r>
      <w:r w:rsidRPr="00787254">
        <w:rPr>
          <w:rFonts w:ascii="Book Antiqua" w:hAnsi="Book Antiqua"/>
          <w:spacing w:val="3"/>
        </w:rPr>
        <w:t xml:space="preserve">du </w:t>
      </w:r>
      <w:r w:rsidRPr="00787254">
        <w:rPr>
          <w:rFonts w:ascii="Book Antiqua" w:hAnsi="Book Antiqua"/>
        </w:rPr>
        <w:t>marché de base par jour calendaire de retard au-delà du trentième jour.</w:t>
      </w:r>
    </w:p>
    <w:p w:rsidR="00BD35FF" w:rsidRPr="00787254" w:rsidRDefault="00BD35FF" w:rsidP="00884816">
      <w:pPr>
        <w:widowControl w:val="0"/>
        <w:autoSpaceDE w:val="0"/>
        <w:ind w:left="142" w:right="420"/>
        <w:jc w:val="both"/>
        <w:rPr>
          <w:rFonts w:ascii="Book Antiqua" w:hAnsi="Book Antiqua"/>
        </w:rPr>
      </w:pPr>
    </w:p>
    <w:p w:rsidR="003F7F98" w:rsidRPr="00787254" w:rsidRDefault="003F7F98" w:rsidP="005E0138">
      <w:pPr>
        <w:pStyle w:val="Paragraphedeliste"/>
        <w:widowControl w:val="0"/>
        <w:numPr>
          <w:ilvl w:val="1"/>
          <w:numId w:val="3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Pour les marchés à tranche conditionnelle, les délais et montants à prendre en compte sont ceux de la tranche considérée</w:t>
      </w:r>
      <w:r w:rsidR="00F02F4E" w:rsidRPr="00787254">
        <w:rPr>
          <w:rFonts w:ascii="Book Antiqua" w:hAnsi="Book Antiqua"/>
          <w:sz w:val="24"/>
          <w:szCs w:val="24"/>
        </w:rPr>
        <w:t>.</w:t>
      </w:r>
    </w:p>
    <w:p w:rsidR="00BD35FF" w:rsidRPr="00787254" w:rsidRDefault="00BD35FF"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3F7F98" w:rsidP="005E0138">
      <w:pPr>
        <w:widowControl w:val="0"/>
        <w:numPr>
          <w:ilvl w:val="0"/>
          <w:numId w:val="5"/>
        </w:numPr>
        <w:autoSpaceDE w:val="0"/>
        <w:ind w:left="142" w:right="420" w:firstLine="0"/>
        <w:jc w:val="both"/>
        <w:rPr>
          <w:rFonts w:ascii="Book Antiqua" w:hAnsi="Book Antiqua"/>
          <w:bCs/>
          <w:u w:val="single"/>
        </w:rPr>
      </w:pPr>
      <w:r w:rsidRPr="00787254">
        <w:rPr>
          <w:rFonts w:ascii="Book Antiqua" w:hAnsi="Book Antiqua"/>
          <w:bCs/>
          <w:u w:val="single"/>
        </w:rPr>
        <w:t>Pénalités particulières [montant et mode de calcul à préciser]</w:t>
      </w: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t>40</w:t>
      </w:r>
      <w:r w:rsidR="003F7F98" w:rsidRPr="00787254">
        <w:rPr>
          <w:rFonts w:ascii="Book Antiqua" w:hAnsi="Book Antiqua"/>
        </w:rPr>
        <w:t>.3 Indépendamment des pénalités pour dépassement du délai contractuel, le cocontractant est passible des pénalités particulières suivantes pour inobservation des dispositions du contrat, notamment :</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Remise tardive du cautionnement définitif</w:t>
      </w:r>
      <w:bookmarkStart w:id="355" w:name="_Hlk159266346"/>
      <w:r w:rsidR="001D4F8D" w:rsidRPr="00787254">
        <w:rPr>
          <w:rFonts w:ascii="Book Antiqua" w:hAnsi="Book Antiqua"/>
          <w:iCs/>
        </w:rPr>
        <w:t>(montant ou modalités à définir)</w:t>
      </w:r>
      <w:r w:rsidRPr="00787254">
        <w:rPr>
          <w:rFonts w:ascii="Book Antiqua" w:hAnsi="Book Antiqua"/>
          <w:iCs/>
        </w:rPr>
        <w:t> ;</w:t>
      </w:r>
    </w:p>
    <w:bookmarkEnd w:id="355"/>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Remise</w:t>
      </w:r>
      <w:r w:rsidRPr="00787254">
        <w:rPr>
          <w:rFonts w:ascii="Book Antiqua" w:hAnsi="Book Antiqua"/>
        </w:rPr>
        <w:t xml:space="preserve"> tardive des assurances </w:t>
      </w:r>
      <w:r w:rsidR="001D4F8D" w:rsidRPr="00787254">
        <w:rPr>
          <w:rFonts w:ascii="Book Antiqua" w:hAnsi="Book Antiqua"/>
          <w:iCs/>
        </w:rPr>
        <w:t>(montant ou modalités à définir) ;</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rPr>
        <w:lastRenderedPageBreak/>
        <w:t>Remise tardive du projet d’exécution pour autant que le retard soit du fait du cocontractant de l’administration </w:t>
      </w:r>
      <w:r w:rsidR="001D4F8D" w:rsidRPr="00787254">
        <w:rPr>
          <w:rFonts w:ascii="Book Antiqua" w:hAnsi="Book Antiqua"/>
          <w:iCs/>
        </w:rPr>
        <w:t>(montant ou modalités à définir) </w:t>
      </w:r>
      <w:r w:rsidRPr="00787254">
        <w:rPr>
          <w:rFonts w:ascii="Book Antiqua" w:hAnsi="Book Antiqua"/>
        </w:rPr>
        <w:t>;</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rPr>
        <w:t>Autres à préciser par le Maître d’ouvrage</w:t>
      </w:r>
      <w:r w:rsidR="001D4F8D" w:rsidRPr="00787254">
        <w:rPr>
          <w:rFonts w:ascii="Book Antiqua" w:hAnsi="Book Antiqua"/>
          <w:iCs/>
        </w:rPr>
        <w:t>(montant ou modalités à définir) ;</w:t>
      </w:r>
    </w:p>
    <w:p w:rsidR="00BD35FF" w:rsidRPr="00787254" w:rsidRDefault="00BD35FF" w:rsidP="00884816">
      <w:pPr>
        <w:widowControl w:val="0"/>
        <w:autoSpaceDE w:val="0"/>
        <w:ind w:left="142" w:right="420"/>
        <w:jc w:val="both"/>
        <w:rPr>
          <w:rFonts w:ascii="Book Antiqua" w:hAnsi="Book Antiqua"/>
          <w:iCs/>
        </w:rPr>
      </w:pP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t>40</w:t>
      </w:r>
      <w:r w:rsidR="003F7F98" w:rsidRPr="00787254">
        <w:rPr>
          <w:rFonts w:ascii="Book Antiqua" w:hAnsi="Book Antiqua"/>
        </w:rPr>
        <w:t>.4. En tout état de cause, le montant cumulé des pénalités ne saurait excéder dix pour cent (10%) du montant TTC du marché de base et de ses avenants le cas échéant, sous peine de résiliation.</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Toute remise de pénalités ne peut intervenir qu’après avis de l’organisme chargé de la régulation des marchés publics requis par le Maître d’Ouvrage ou le Maître d’Ouvrage Délégué.</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6" w:name="_Toc157306100"/>
      <w:bookmarkStart w:id="357" w:name="_Toc530307828"/>
      <w:bookmarkStart w:id="358" w:name="_Toc97557112"/>
      <w:r w:rsidRPr="00787254">
        <w:t xml:space="preserve">Article 41 </w:t>
      </w:r>
      <w:r w:rsidR="003F7F98" w:rsidRPr="00787254">
        <w:t>Règlement en cas de groupement d’entreprises et de sous-traitance</w:t>
      </w:r>
      <w:bookmarkEnd w:id="356"/>
      <w:bookmarkEnd w:id="357"/>
      <w:bookmarkEnd w:id="358"/>
    </w:p>
    <w:p w:rsidR="003F7F98" w:rsidRPr="0066254E" w:rsidRDefault="00063E8C" w:rsidP="00884816">
      <w:pPr>
        <w:widowControl w:val="0"/>
        <w:autoSpaceDE w:val="0"/>
        <w:ind w:left="142" w:right="420"/>
        <w:jc w:val="both"/>
        <w:rPr>
          <w:rFonts w:ascii="Book Antiqua" w:hAnsi="Book Antiqua"/>
        </w:rPr>
      </w:pPr>
      <w:r w:rsidRPr="00787254">
        <w:rPr>
          <w:rFonts w:ascii="Book Antiqua" w:hAnsi="Book Antiqua"/>
        </w:rPr>
        <w:t>41</w:t>
      </w:r>
      <w:r w:rsidR="003F7F98" w:rsidRPr="00787254">
        <w:rPr>
          <w:rFonts w:ascii="Book Antiqua" w:hAnsi="Book Antiqua"/>
        </w:rPr>
        <w:t>.</w:t>
      </w:r>
      <w:r w:rsidR="003F7F98" w:rsidRPr="0066254E">
        <w:rPr>
          <w:rFonts w:ascii="Book Antiqua" w:hAnsi="Book Antiqua"/>
        </w:rPr>
        <w:t>1. En cas de groupement solidaire d’entreprises les paiements sont effectués dans le compte indiqué dans la soumission soit au nom du groupement, soit au nom du mandataire [</w:t>
      </w:r>
      <w:r w:rsidR="003F7F98" w:rsidRPr="0066254E">
        <w:rPr>
          <w:rFonts w:ascii="Book Antiqua" w:hAnsi="Book Antiqua"/>
          <w:i/>
        </w:rPr>
        <w:t>à préciser le cas échéant</w:t>
      </w:r>
      <w:r w:rsidR="003F7F98" w:rsidRPr="0066254E">
        <w:rPr>
          <w:rFonts w:ascii="Book Antiqua" w:hAnsi="Book Antiqua"/>
        </w:rPr>
        <w:t>].</w:t>
      </w: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En cas de groupement conjoint, les paiements seront effectués dans les différents comptes des cotraitants de la manière suivante : [</w:t>
      </w:r>
      <w:r w:rsidRPr="0066254E">
        <w:rPr>
          <w:rFonts w:ascii="Book Antiqua" w:hAnsi="Book Antiqua"/>
          <w:i/>
        </w:rPr>
        <w:t>à préciser le cas échéant</w:t>
      </w:r>
      <w:r w:rsidRPr="0066254E">
        <w:rPr>
          <w:rFonts w:ascii="Book Antiqua" w:hAnsi="Book Antiqua"/>
        </w:rPr>
        <w:t>].</w:t>
      </w:r>
    </w:p>
    <w:p w:rsidR="00BD35FF" w:rsidRPr="0066254E" w:rsidRDefault="00BD35FF" w:rsidP="00884816">
      <w:pPr>
        <w:widowControl w:val="0"/>
        <w:autoSpaceDE w:val="0"/>
        <w:ind w:left="142" w:right="420"/>
        <w:jc w:val="both"/>
        <w:rPr>
          <w:rFonts w:ascii="Book Antiqua" w:hAnsi="Book Antiqua"/>
        </w:rPr>
      </w:pPr>
    </w:p>
    <w:p w:rsidR="003F7F98" w:rsidRPr="0066254E" w:rsidRDefault="00063E8C" w:rsidP="00884816">
      <w:pPr>
        <w:ind w:left="142" w:right="420"/>
        <w:jc w:val="both"/>
        <w:rPr>
          <w:rFonts w:ascii="Book Antiqua" w:hAnsi="Book Antiqua"/>
        </w:rPr>
      </w:pPr>
      <w:r w:rsidRPr="0066254E">
        <w:rPr>
          <w:rFonts w:ascii="Book Antiqua" w:hAnsi="Book Antiqua"/>
        </w:rPr>
        <w:t>41</w:t>
      </w:r>
      <w:r w:rsidR="003F7F98" w:rsidRPr="0066254E">
        <w:rPr>
          <w:rFonts w:ascii="Book Antiqua" w:hAnsi="Book Antiqua"/>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66254E" w:rsidRDefault="00BD35FF" w:rsidP="00884816">
      <w:pPr>
        <w:ind w:left="142" w:right="420"/>
        <w:jc w:val="both"/>
        <w:rPr>
          <w:rFonts w:ascii="Book Antiqua" w:hAnsi="Book Antiqua"/>
        </w:rPr>
      </w:pPr>
    </w:p>
    <w:p w:rsidR="00063E8C" w:rsidRPr="0066254E" w:rsidRDefault="00063E8C" w:rsidP="00884816">
      <w:pPr>
        <w:ind w:left="142" w:right="420"/>
        <w:jc w:val="both"/>
        <w:rPr>
          <w:rFonts w:ascii="Book Antiqua" w:hAnsi="Book Antiqua"/>
        </w:rPr>
      </w:pPr>
      <w:r w:rsidRPr="0066254E">
        <w:rPr>
          <w:rFonts w:ascii="Book Antiqua" w:hAnsi="Book Antiqua"/>
        </w:rPr>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66254E" w:rsidRDefault="00BD35FF" w:rsidP="00884816">
      <w:pPr>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9" w:name="_Toc157306101"/>
      <w:bookmarkStart w:id="360" w:name="_Toc530307829"/>
      <w:bookmarkStart w:id="361" w:name="_Toc97557113"/>
      <w:r w:rsidRPr="00787254">
        <w:t>Article 42 Régime</w:t>
      </w:r>
      <w:r w:rsidR="003F7F98" w:rsidRPr="00787254">
        <w:t xml:space="preserve"> fiscal et douanier</w:t>
      </w:r>
      <w:bookmarkEnd w:id="359"/>
      <w:bookmarkEnd w:id="360"/>
      <w:bookmarkEnd w:id="361"/>
    </w:p>
    <w:p w:rsidR="00063E8C" w:rsidRPr="00787254" w:rsidRDefault="003F7F98"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Le marché est soumis au régime fiscal et douanier en vigueur en République du Cameroun.</w:t>
      </w:r>
      <w:r w:rsidR="00063E8C" w:rsidRPr="00787254">
        <w:rPr>
          <w:rFonts w:ascii="Book Antiqua" w:hAnsi="Book Antiqua"/>
          <w:color w:val="000000" w:themeColor="text1"/>
        </w:rPr>
        <w:t xml:space="preserve"> Le marché est conclu tout taxes comprises, conformément à la loi</w:t>
      </w:r>
      <w:r w:rsidR="009356C5" w:rsidRPr="00787254">
        <w:rPr>
          <w:rFonts w:ascii="Book Antiqua" w:hAnsi="Book Antiqua"/>
          <w:color w:val="000000" w:themeColor="text1"/>
        </w:rPr>
        <w:t xml:space="preserve">  n°…………… du …. </w:t>
      </w:r>
      <w:r w:rsidR="00A34462" w:rsidRPr="00787254">
        <w:rPr>
          <w:rFonts w:ascii="Book Antiqua" w:hAnsi="Book Antiqua"/>
          <w:color w:val="000000" w:themeColor="text1"/>
        </w:rPr>
        <w:t>Portant loi de finances de la République du Cameroun pour l’exercice ……et au Code Général des Impôts qui</w:t>
      </w:r>
      <w:r w:rsidR="00063E8C" w:rsidRPr="00787254">
        <w:rPr>
          <w:rFonts w:ascii="Book Antiqua" w:hAnsi="Book Antiqua"/>
          <w:color w:val="000000" w:themeColor="text1"/>
        </w:rPr>
        <w:t xml:space="preserve"> défini</w:t>
      </w:r>
      <w:r w:rsidR="00A34462" w:rsidRPr="00787254">
        <w:rPr>
          <w:rFonts w:ascii="Book Antiqua" w:hAnsi="Book Antiqua"/>
          <w:color w:val="000000" w:themeColor="text1"/>
        </w:rPr>
        <w:t>ssen</w:t>
      </w:r>
      <w:r w:rsidR="00063E8C" w:rsidRPr="00787254">
        <w:rPr>
          <w:rFonts w:ascii="Book Antiqua" w:hAnsi="Book Antiqua"/>
          <w:color w:val="000000" w:themeColor="text1"/>
        </w:rPr>
        <w:t>t les modalités de mise en œuvre du régime fiscal des Marchés Publics</w:t>
      </w:r>
      <w:r w:rsidR="00BD35FF" w:rsidRPr="00787254">
        <w:rPr>
          <w:rFonts w:ascii="Book Antiqua" w:hAnsi="Book Antiqua"/>
          <w:color w:val="000000" w:themeColor="text1"/>
        </w:rPr>
        <w:t>.</w:t>
      </w:r>
    </w:p>
    <w:p w:rsidR="00BD35FF" w:rsidRPr="00787254" w:rsidRDefault="00BD35FF" w:rsidP="00884816">
      <w:pPr>
        <w:widowControl w:val="0"/>
        <w:autoSpaceDE w:val="0"/>
        <w:ind w:left="142" w:right="420"/>
        <w:jc w:val="both"/>
        <w:rPr>
          <w:rFonts w:ascii="Book Antiqua" w:hAnsi="Book Antiqua"/>
          <w:i/>
          <w:color w:val="000000" w:themeColor="text1"/>
        </w:rPr>
      </w:pP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La fiscalité applicable au présent marché comporte notamment :</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t>Des impôts et taxes relatifs aux bénéfices industriels et commerciaux, y compris l’AIR qui constitue un précompte sur l’impôt des sociétés;</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d’enregistrement calculés conformément aux stipulations du code des impôts;</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attachés à la réalisation des prestations prévues par le marché:</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d’entrée sur le territoire camerounais (droits de douanes, TVA, taxe informatique);</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communaux,</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relatifs aux prélèvements des matériaux et d’eau.</w:t>
      </w:r>
    </w:p>
    <w:p w:rsidR="00BD35FF" w:rsidRPr="00787254" w:rsidRDefault="00BD35FF" w:rsidP="00884816">
      <w:pPr>
        <w:widowControl w:val="0"/>
        <w:autoSpaceDE w:val="0"/>
        <w:ind w:left="142" w:right="420"/>
        <w:jc w:val="both"/>
        <w:rPr>
          <w:rFonts w:ascii="Book Antiqua" w:hAnsi="Book Antiqua"/>
          <w:color w:val="000000" w:themeColor="text1"/>
        </w:rPr>
      </w:pP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Ces éléments doivent être intégrés dans les charges que le cocontractant impute sur ses coûts d’intervention et constituer l’un des éléments des sous-détails des prix hors taxes.</w:t>
      </w: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Le prix TTC s’entend TVA incluse.</w:t>
      </w: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Sauf mention spécifique contraire figurant au Marché, le cocontractant devra supporter et payer tous droits, taxes, impôts et charges lui incombant ainsi qu’à ses sous-traitants.</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62" w:name="_Toc157306102"/>
      <w:bookmarkStart w:id="363" w:name="_Toc530307830"/>
      <w:bookmarkStart w:id="364" w:name="_Toc97557114"/>
      <w:r w:rsidRPr="00787254">
        <w:t xml:space="preserve">Article 43 </w:t>
      </w:r>
      <w:r w:rsidR="003F7F98" w:rsidRPr="00787254">
        <w:t>Timbres et enregistrement des marchés</w:t>
      </w:r>
      <w:bookmarkEnd w:id="362"/>
      <w:bookmarkEnd w:id="363"/>
      <w:bookmarkEnd w:id="364"/>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Sept (07) exemplaires originaux du marché seront timbrés et enregistrés par les soins et aux frais du co-contractant de l’administration, conformément à la règlementation en vigueur.</w:t>
      </w:r>
    </w:p>
    <w:bookmarkEnd w:id="333"/>
    <w:p w:rsidR="00BD35FF" w:rsidRPr="00787254" w:rsidRDefault="00BD35FF" w:rsidP="00884816">
      <w:pPr>
        <w:widowControl w:val="0"/>
        <w:autoSpaceDE w:val="0"/>
        <w:ind w:left="142" w:right="420"/>
        <w:jc w:val="both"/>
        <w:rPr>
          <w:rFonts w:ascii="Book Antiqua" w:hAnsi="Book Antiqua"/>
          <w:b/>
          <w:bCs/>
        </w:rPr>
      </w:pPr>
    </w:p>
    <w:p w:rsidR="003F7F98" w:rsidRPr="00787254" w:rsidRDefault="003F7F98" w:rsidP="00884816">
      <w:pPr>
        <w:pStyle w:val="CCAPchapitre"/>
        <w:ind w:left="142" w:right="420"/>
        <w:rPr>
          <w:rFonts w:ascii="Book Antiqua" w:hAnsi="Book Antiqua"/>
          <w:sz w:val="24"/>
        </w:rPr>
      </w:pPr>
      <w:bookmarkStart w:id="365" w:name="_Toc530307831"/>
      <w:bookmarkStart w:id="366" w:name="_Toc97557115"/>
      <w:bookmarkStart w:id="367" w:name="_Toc157306103"/>
      <w:r w:rsidRPr="00787254">
        <w:rPr>
          <w:rFonts w:ascii="Book Antiqua" w:hAnsi="Book Antiqua"/>
          <w:sz w:val="24"/>
        </w:rPr>
        <w:t>Dispositions diverses</w:t>
      </w:r>
      <w:bookmarkEnd w:id="365"/>
      <w:bookmarkEnd w:id="366"/>
      <w:bookmarkEnd w:id="367"/>
    </w:p>
    <w:p w:rsidR="003F7F98" w:rsidRPr="00787254" w:rsidRDefault="00063E8C" w:rsidP="004E44C4">
      <w:pPr>
        <w:pStyle w:val="CCAParticle"/>
      </w:pPr>
      <w:bookmarkStart w:id="368" w:name="_Toc157306104"/>
      <w:bookmarkStart w:id="369" w:name="_Toc530307832"/>
      <w:bookmarkStart w:id="370" w:name="_Toc97557116"/>
      <w:bookmarkStart w:id="371" w:name="_Hlk163137673"/>
      <w:r w:rsidRPr="00787254">
        <w:t>Article 4</w:t>
      </w:r>
      <w:r w:rsidR="00F90795" w:rsidRPr="00787254">
        <w:t>4</w:t>
      </w:r>
      <w:r w:rsidRPr="00787254">
        <w:t>-</w:t>
      </w:r>
      <w:r w:rsidR="003F7F98" w:rsidRPr="00787254">
        <w:t>Résiliation du marché</w:t>
      </w:r>
      <w:bookmarkEnd w:id="368"/>
      <w:bookmarkEnd w:id="369"/>
      <w:bookmarkEnd w:id="370"/>
    </w:p>
    <w:p w:rsidR="003F7F98" w:rsidRPr="00787254" w:rsidRDefault="003F7F98" w:rsidP="00884816">
      <w:pPr>
        <w:widowControl w:val="0"/>
        <w:autoSpaceDE w:val="0"/>
        <w:ind w:left="142" w:right="420"/>
        <w:jc w:val="both"/>
        <w:rPr>
          <w:rFonts w:ascii="Book Antiqua" w:hAnsi="Book Antiqua"/>
        </w:rPr>
      </w:pPr>
      <w:bookmarkStart w:id="372" w:name="_Hlk163153001"/>
      <w:r w:rsidRPr="00787254">
        <w:rPr>
          <w:rFonts w:ascii="Book Antiqua" w:hAnsi="Book Antiqua"/>
        </w:rPr>
        <w:t>4</w:t>
      </w:r>
      <w:r w:rsidR="00EC008A" w:rsidRPr="00787254">
        <w:rPr>
          <w:rFonts w:ascii="Book Antiqua" w:hAnsi="Book Antiqua"/>
        </w:rPr>
        <w:t>4</w:t>
      </w:r>
      <w:r w:rsidRPr="00787254">
        <w:rPr>
          <w:rFonts w:ascii="Book Antiqua" w:hAnsi="Book Antiqua"/>
        </w:rPr>
        <w:t>.1 Le marché est résilié de plein droit dans l’un des cas suivants :</w:t>
      </w: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Décès</w:t>
      </w:r>
      <w:r w:rsidR="003F7F98" w:rsidRPr="00787254">
        <w:rPr>
          <w:rFonts w:ascii="Book Antiqua" w:hAnsi="Book Antiqua"/>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787254" w:rsidRDefault="00BD35FF"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Faillite</w:t>
      </w:r>
      <w:r w:rsidR="003F7F98" w:rsidRPr="00787254">
        <w:rPr>
          <w:rFonts w:ascii="Book Antiqua" w:hAnsi="Book Antiqua"/>
          <w:sz w:val="24"/>
          <w:szCs w:val="24"/>
        </w:rPr>
        <w:t xml:space="preserve"> du titulaire du marché. Dans ce cas, le Maître d’Ouvrage peut accepter s’il y a lieu, des propositions qui peuvent être présentées par les créanciers pour la continuation des prestations;</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Liquidation</w:t>
      </w:r>
      <w:r w:rsidR="003F7F98" w:rsidRPr="00787254">
        <w:rPr>
          <w:rFonts w:ascii="Book Antiqua" w:hAnsi="Book Antiqua"/>
          <w:sz w:val="24"/>
          <w:szCs w:val="24"/>
        </w:rPr>
        <w:t xml:space="preserve"> judiciaire, si le co-contractant de l’Administration n’est pas autorisé par le tribunal à continuer l’exploitation de son entreprise;</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En</w:t>
      </w:r>
      <w:r w:rsidR="003F7F98" w:rsidRPr="00787254">
        <w:rPr>
          <w:rFonts w:ascii="Book Antiqua" w:hAnsi="Book Antiqua"/>
          <w:sz w:val="24"/>
          <w:szCs w:val="24"/>
        </w:rPr>
        <w:t xml:space="preserve"> cas de sous-traitance, de co-traitance ou de sous-commande sans autorisation préalable du Maître d’Ouvrage ;</w:t>
      </w:r>
    </w:p>
    <w:p w:rsidR="00BD35FF" w:rsidRPr="00787254" w:rsidRDefault="00BD35FF" w:rsidP="00884816">
      <w:pPr>
        <w:widowControl w:val="0"/>
        <w:autoSpaceDE w:val="0"/>
        <w:ind w:left="142" w:right="420"/>
        <w:jc w:val="both"/>
        <w:rPr>
          <w:rFonts w:ascii="Book Antiqua" w:hAnsi="Book Antiqua"/>
        </w:rPr>
      </w:pPr>
    </w:p>
    <w:p w:rsidR="00063E8C" w:rsidRPr="00787254" w:rsidRDefault="00063E8C"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Défaillance du cocontractant de l’Administration dûment notifiée à ce dernier par le Maître d’Ouvrage ou le Maître d’Ouvrage Délégué par ordre de service valant mise en demeure et</w:t>
      </w:r>
      <w:r w:rsidR="00F90795" w:rsidRPr="00787254">
        <w:rPr>
          <w:rFonts w:ascii="Book Antiqua" w:hAnsi="Book Antiqua"/>
          <w:sz w:val="24"/>
          <w:szCs w:val="24"/>
        </w:rPr>
        <w:t xml:space="preserve"> après évaluation et constat de la carence : </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Non</w:t>
      </w:r>
      <w:r w:rsidR="003F7F98" w:rsidRPr="00787254">
        <w:rPr>
          <w:rFonts w:ascii="Book Antiqua" w:hAnsi="Book Antiqua"/>
          <w:sz w:val="24"/>
          <w:szCs w:val="24"/>
        </w:rPr>
        <w:t>-respect de la législation ou de la réglementation du travail;</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Variation</w:t>
      </w:r>
      <w:r w:rsidR="003F7F98" w:rsidRPr="00787254">
        <w:rPr>
          <w:rFonts w:ascii="Book Antiqua" w:hAnsi="Book Antiqua"/>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Manœuvres</w:t>
      </w:r>
      <w:r w:rsidR="003F7F98" w:rsidRPr="00787254">
        <w:rPr>
          <w:rFonts w:ascii="Book Antiqua" w:hAnsi="Book Antiqua"/>
          <w:sz w:val="24"/>
          <w:szCs w:val="24"/>
        </w:rPr>
        <w:t xml:space="preserve"> frauduleuses et corruption dûment constatées. </w:t>
      </w:r>
    </w:p>
    <w:p w:rsidR="00BD35FF" w:rsidRPr="00787254" w:rsidRDefault="00BD35FF" w:rsidP="00884816">
      <w:pPr>
        <w:widowControl w:val="0"/>
        <w:autoSpaceDE w:val="0"/>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4</w:t>
      </w:r>
      <w:r w:rsidR="00EC008A" w:rsidRPr="0066254E">
        <w:rPr>
          <w:rFonts w:ascii="Book Antiqua" w:hAnsi="Book Antiqua"/>
        </w:rPr>
        <w:t>4</w:t>
      </w:r>
      <w:r w:rsidRPr="0066254E">
        <w:rPr>
          <w:rFonts w:ascii="Book Antiqua" w:hAnsi="Book Antiqua"/>
        </w:rPr>
        <w:t xml:space="preserve">.2 Le marché peut également être résilié dans les conditions stipulées </w:t>
      </w:r>
      <w:r w:rsidR="00D0656F" w:rsidRPr="0066254E">
        <w:rPr>
          <w:rFonts w:ascii="Book Antiqua" w:hAnsi="Book Antiqua"/>
        </w:rPr>
        <w:t>dans le CCAG</w:t>
      </w:r>
      <w:r w:rsidRPr="0066254E">
        <w:rPr>
          <w:rFonts w:ascii="Book Antiqua" w:hAnsi="Book Antiqua"/>
        </w:rPr>
        <w:t xml:space="preserve">, notamment dans l’un </w:t>
      </w:r>
      <w:r w:rsidR="00BD35FF" w:rsidRPr="0066254E">
        <w:rPr>
          <w:rFonts w:ascii="Book Antiqua" w:hAnsi="Book Antiqua"/>
        </w:rPr>
        <w:t>des cas suivants</w:t>
      </w:r>
      <w:r w:rsidRPr="0066254E">
        <w:rPr>
          <w:rFonts w:ascii="Book Antiqua" w:hAnsi="Book Antiqua"/>
        </w:rPr>
        <w:t> :</w:t>
      </w:r>
    </w:p>
    <w:p w:rsidR="003F7F98" w:rsidRPr="0066254E" w:rsidRDefault="003F7F98"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 xml:space="preserve">Retard dans les travaux entraînant des pénalités au-delà de 10% du montant </w:t>
      </w:r>
      <w:r w:rsidR="009D73F3" w:rsidRPr="0066254E">
        <w:rPr>
          <w:rFonts w:ascii="Book Antiqua" w:hAnsi="Book Antiqua"/>
          <w:iCs/>
        </w:rPr>
        <w:t>du marché TTC</w:t>
      </w:r>
      <w:r w:rsidRPr="0066254E">
        <w:rPr>
          <w:rFonts w:ascii="Book Antiqua" w:hAnsi="Book Antiqua"/>
          <w:iCs/>
        </w:rPr>
        <w:t xml:space="preserve"> ;</w:t>
      </w:r>
    </w:p>
    <w:p w:rsidR="00E1033F" w:rsidRPr="0066254E" w:rsidRDefault="00E1033F"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 xml:space="preserve">Ajournement ou interruption prolongée décidée par le Maitre d’Ouvrage ou le Maitre d’Ouvrage Délégué ; </w:t>
      </w:r>
    </w:p>
    <w:p w:rsidR="00250CE7" w:rsidRPr="0066254E" w:rsidRDefault="003F7F98"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Non-paiement persistant des prestations</w:t>
      </w:r>
      <w:r w:rsidR="007C0300" w:rsidRPr="0066254E">
        <w:rPr>
          <w:rFonts w:ascii="Book Antiqua" w:hAnsi="Book Antiqua"/>
          <w:iCs/>
        </w:rPr>
        <w:t> </w:t>
      </w:r>
      <w:r w:rsidR="007C0300" w:rsidRPr="0066254E">
        <w:rPr>
          <w:rFonts w:ascii="Book Antiqua" w:hAnsi="Book Antiqua"/>
        </w:rPr>
        <w:t>;</w:t>
      </w:r>
    </w:p>
    <w:p w:rsidR="00250CE7" w:rsidRPr="0066254E" w:rsidRDefault="00250CE7"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Refus de la reprise des travaux mal exécutés</w:t>
      </w:r>
      <w:r w:rsidR="007C0300" w:rsidRPr="0066254E">
        <w:rPr>
          <w:rFonts w:ascii="Book Antiqua" w:hAnsi="Book Antiqua"/>
          <w:iCs/>
        </w:rPr>
        <w:t>.</w:t>
      </w:r>
    </w:p>
    <w:p w:rsidR="00BD35FF" w:rsidRPr="0066254E" w:rsidRDefault="00BD35FF" w:rsidP="00884816">
      <w:pPr>
        <w:widowControl w:val="0"/>
        <w:autoSpaceDE w:val="0"/>
        <w:ind w:left="142" w:right="420"/>
        <w:jc w:val="both"/>
        <w:rPr>
          <w:rFonts w:ascii="Book Antiqua" w:hAnsi="Book Antiqua"/>
          <w:iCs/>
        </w:rPr>
      </w:pPr>
    </w:p>
    <w:p w:rsidR="00250CE7" w:rsidRPr="0066254E" w:rsidRDefault="00250CE7" w:rsidP="00884816">
      <w:pPr>
        <w:widowControl w:val="0"/>
        <w:autoSpaceDE w:val="0"/>
        <w:ind w:left="142" w:right="420"/>
        <w:jc w:val="both"/>
        <w:rPr>
          <w:rFonts w:ascii="Book Antiqua" w:hAnsi="Book Antiqua"/>
        </w:rPr>
      </w:pPr>
      <w:r w:rsidRPr="0066254E">
        <w:rPr>
          <w:rFonts w:ascii="Book Antiqua" w:hAnsi="Book Antiqua"/>
        </w:rPr>
        <w:t>4</w:t>
      </w:r>
      <w:r w:rsidR="00EC008A" w:rsidRPr="0066254E">
        <w:rPr>
          <w:rFonts w:ascii="Book Antiqua" w:hAnsi="Book Antiqua"/>
        </w:rPr>
        <w:t>4</w:t>
      </w:r>
      <w:r w:rsidRPr="0066254E">
        <w:rPr>
          <w:rFonts w:ascii="Book Antiqua" w:hAnsi="Book Antiqua"/>
        </w:rPr>
        <w:t xml:space="preserve">.3 Le marché peut également être résilié </w:t>
      </w:r>
      <w:r w:rsidRPr="0066254E">
        <w:rPr>
          <w:rFonts w:ascii="Book Antiqua" w:hAnsi="Book Antiqua"/>
          <w:bCs/>
          <w:lang w:val="fr-CM"/>
        </w:rPr>
        <w:t>sans tort des titulaires</w:t>
      </w:r>
      <w:r w:rsidRPr="0066254E">
        <w:rPr>
          <w:rFonts w:ascii="Book Antiqua" w:hAnsi="Book Antiqua"/>
        </w:rPr>
        <w:t xml:space="preserve">, notamment dans l’un </w:t>
      </w:r>
      <w:r w:rsidR="007C0300" w:rsidRPr="0066254E">
        <w:rPr>
          <w:rFonts w:ascii="Book Antiqua" w:hAnsi="Book Antiqua"/>
        </w:rPr>
        <w:t>des cas suivants</w:t>
      </w:r>
      <w:r w:rsidRPr="0066254E">
        <w:rPr>
          <w:rFonts w:ascii="Book Antiqua" w:hAnsi="Book Antiqua"/>
        </w:rPr>
        <w:t> :</w:t>
      </w:r>
    </w:p>
    <w:p w:rsidR="00250CE7" w:rsidRPr="0066254E" w:rsidRDefault="00250CE7"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Force majeure et après avis de l’Autorité chargée des marchés publics en l’absence de toute responsabilité du cocontractant de l’administration sans préjudice des indemnités auxquels ce dernier peut prétendre ;</w:t>
      </w:r>
    </w:p>
    <w:p w:rsidR="00250CE7" w:rsidRPr="0066254E" w:rsidRDefault="00250CE7" w:rsidP="005E0138">
      <w:pPr>
        <w:widowControl w:val="0"/>
        <w:numPr>
          <w:ilvl w:val="0"/>
          <w:numId w:val="7"/>
        </w:numPr>
        <w:autoSpaceDE w:val="0"/>
        <w:ind w:left="142" w:right="420" w:hanging="283"/>
        <w:jc w:val="both"/>
        <w:rPr>
          <w:rFonts w:ascii="Book Antiqua" w:hAnsi="Book Antiqua"/>
        </w:rPr>
      </w:pPr>
      <w:r w:rsidRPr="0066254E">
        <w:rPr>
          <w:rFonts w:ascii="Book Antiqua" w:hAnsi="Book Antiqua"/>
          <w:iCs/>
        </w:rPr>
        <w:t>Non-paiement persistant des prestations</w:t>
      </w:r>
      <w:r w:rsidRPr="0066254E">
        <w:rPr>
          <w:rFonts w:ascii="Book Antiqua" w:hAnsi="Book Antiqua"/>
        </w:rPr>
        <w:t>.</w:t>
      </w:r>
    </w:p>
    <w:p w:rsidR="00250CE7" w:rsidRPr="0066254E" w:rsidRDefault="00250CE7" w:rsidP="005E0138">
      <w:pPr>
        <w:widowControl w:val="0"/>
        <w:numPr>
          <w:ilvl w:val="0"/>
          <w:numId w:val="7"/>
        </w:numPr>
        <w:autoSpaceDE w:val="0"/>
        <w:ind w:left="142" w:right="420" w:hanging="283"/>
        <w:jc w:val="both"/>
        <w:rPr>
          <w:rFonts w:ascii="Book Antiqua" w:hAnsi="Book Antiqua"/>
        </w:rPr>
      </w:pPr>
      <w:r w:rsidRPr="0066254E">
        <w:rPr>
          <w:rFonts w:ascii="Book Antiqua" w:hAnsi="Book Antiqua"/>
        </w:rPr>
        <w:t>Motif d’intérêt général.</w:t>
      </w:r>
    </w:p>
    <w:bookmarkEnd w:id="371"/>
    <w:p w:rsidR="00E156CB" w:rsidRPr="0066254E" w:rsidRDefault="00E156CB" w:rsidP="00884816">
      <w:pPr>
        <w:widowControl w:val="0"/>
        <w:autoSpaceDE w:val="0"/>
        <w:ind w:left="142" w:right="420"/>
        <w:jc w:val="both"/>
        <w:rPr>
          <w:rFonts w:ascii="Book Antiqua" w:hAnsi="Book Antiqua"/>
        </w:rPr>
      </w:pPr>
    </w:p>
    <w:p w:rsidR="003F7F98" w:rsidRPr="0066254E" w:rsidRDefault="00E1033F" w:rsidP="004E44C4">
      <w:pPr>
        <w:pStyle w:val="CCAParticle"/>
      </w:pPr>
      <w:bookmarkStart w:id="373" w:name="_Toc530307833"/>
      <w:bookmarkStart w:id="374" w:name="_Toc97557117"/>
      <w:bookmarkStart w:id="375" w:name="_Toc157306105"/>
      <w:r w:rsidRPr="0066254E">
        <w:lastRenderedPageBreak/>
        <w:t>Article 4</w:t>
      </w:r>
      <w:r w:rsidR="009424F4" w:rsidRPr="0066254E">
        <w:t>5</w:t>
      </w:r>
      <w:r w:rsidR="003F7F98" w:rsidRPr="0066254E">
        <w:t>Cas de force majeure</w:t>
      </w:r>
      <w:bookmarkEnd w:id="373"/>
      <w:bookmarkEnd w:id="374"/>
      <w:bookmarkEnd w:id="375"/>
    </w:p>
    <w:p w:rsidR="000F0041" w:rsidRPr="0066254E" w:rsidRDefault="000F0041" w:rsidP="00884816">
      <w:pPr>
        <w:widowControl w:val="0"/>
        <w:autoSpaceDE w:val="0"/>
        <w:ind w:left="142" w:right="420"/>
        <w:jc w:val="both"/>
        <w:rPr>
          <w:rFonts w:ascii="Book Antiqua" w:hAnsi="Book Antiqua"/>
          <w:iCs/>
        </w:rPr>
      </w:pPr>
      <w:bookmarkStart w:id="376" w:name="_Hlk163221945"/>
      <w:bookmarkStart w:id="377" w:name="_Hlk163137692"/>
      <w:r w:rsidRPr="0066254E">
        <w:rPr>
          <w:rFonts w:ascii="Book Antiqua" w:hAnsi="Book Antiqua"/>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76"/>
    <w:p w:rsidR="00BD35FF" w:rsidRPr="00787254" w:rsidRDefault="00E1033F" w:rsidP="00884816">
      <w:pPr>
        <w:widowControl w:val="0"/>
        <w:autoSpaceDE w:val="0"/>
        <w:ind w:left="142" w:right="420"/>
        <w:jc w:val="both"/>
        <w:rPr>
          <w:rFonts w:ascii="Book Antiqua" w:hAnsi="Book Antiqua"/>
        </w:rPr>
      </w:pPr>
      <w:r w:rsidRPr="00787254">
        <w:rPr>
          <w:rFonts w:ascii="Book Antiqua" w:hAnsi="Book Antiqua"/>
        </w:rPr>
        <w:t>Aux fins du présent marché, la « force majeure » désigne [Préciser les dispositions du CCAG et certaines situations particulières le cas échéant]</w:t>
      </w:r>
      <w:r w:rsidR="009424F4" w:rsidRPr="00787254">
        <w:rPr>
          <w:rFonts w:ascii="Book Antiqua" w:hAnsi="Book Antiqua"/>
        </w:rPr>
        <w:t>.</w:t>
      </w:r>
    </w:p>
    <w:p w:rsidR="00E1033F" w:rsidRPr="00787254" w:rsidRDefault="00E1033F" w:rsidP="00884816">
      <w:pPr>
        <w:widowControl w:val="0"/>
        <w:autoSpaceDE w:val="0"/>
        <w:ind w:left="142" w:right="420"/>
        <w:jc w:val="both"/>
        <w:rPr>
          <w:rFonts w:ascii="Book Antiqua" w:hAnsi="Book Antiqua"/>
        </w:rPr>
      </w:pPr>
    </w:p>
    <w:bookmarkEnd w:id="377"/>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cas de force majeure seront constatés conformément aux dispositions du CCAG. Il appartient au Maître d’Ouvrage d’apprécier le caractère de force majeure et les justificatifs fournis.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Dans le cas où le cocontractant invoquerait le cas de force majeure relevant des conditions météorologiques, les seuils en deçà desquels aucune réclamation ne sera admise sont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Pluie</w:t>
      </w:r>
      <w:r w:rsidR="003F7F98" w:rsidRPr="00787254">
        <w:rPr>
          <w:rFonts w:ascii="Book Antiqua" w:hAnsi="Book Antiqua"/>
          <w:i/>
          <w:iCs/>
        </w:rPr>
        <w:t xml:space="preserve"> : 200 millimètres en 24 heures;</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Vent</w:t>
      </w:r>
      <w:r w:rsidR="003F7F98" w:rsidRPr="00787254">
        <w:rPr>
          <w:rFonts w:ascii="Book Antiqua" w:hAnsi="Book Antiqua"/>
          <w:i/>
          <w:iCs/>
        </w:rPr>
        <w:t xml:space="preserve"> : 40 mètres par seconde;</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Crue</w:t>
      </w:r>
      <w:r w:rsidR="003F7F98" w:rsidRPr="00787254">
        <w:rPr>
          <w:rFonts w:ascii="Book Antiqua" w:hAnsi="Book Antiqua"/>
          <w:i/>
          <w:iCs/>
        </w:rPr>
        <w:t xml:space="preserve"> : la crue de fréquence décennale.</w:t>
      </w:r>
    </w:p>
    <w:bookmarkEnd w:id="372"/>
    <w:p w:rsidR="003F7F98" w:rsidRPr="00787254" w:rsidRDefault="003F7F98"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78" w:name="_Toc157306106"/>
      <w:bookmarkStart w:id="379" w:name="_Toc530307834"/>
      <w:bookmarkStart w:id="380" w:name="_Toc97557118"/>
      <w:r w:rsidRPr="00787254">
        <w:t>Article 4</w:t>
      </w:r>
      <w:r w:rsidR="00D77369" w:rsidRPr="00787254">
        <w:t>6</w:t>
      </w:r>
      <w:r w:rsidRPr="00787254">
        <w:t xml:space="preserve">- </w:t>
      </w:r>
      <w:r w:rsidR="003F7F98" w:rsidRPr="00787254">
        <w:t>Différends et litiges</w:t>
      </w:r>
      <w:bookmarkEnd w:id="378"/>
      <w:bookmarkEnd w:id="379"/>
      <w:bookmarkEnd w:id="380"/>
    </w:p>
    <w:p w:rsidR="003F7F98" w:rsidRPr="00787254" w:rsidRDefault="003F7F98" w:rsidP="00884816">
      <w:pPr>
        <w:widowControl w:val="0"/>
        <w:autoSpaceDE w:val="0"/>
        <w:ind w:left="142" w:right="420"/>
        <w:jc w:val="both"/>
        <w:rPr>
          <w:rFonts w:ascii="Book Antiqua" w:hAnsi="Book Antiqua"/>
          <w:spacing w:val="5"/>
        </w:rPr>
      </w:pPr>
      <w:r w:rsidRPr="00787254">
        <w:rPr>
          <w:rFonts w:ascii="Book Antiqua" w:hAnsi="Book Antiqua"/>
          <w:spacing w:val="5"/>
        </w:rPr>
        <w:t>Les différends ou litiges nés de l’exécution du présent marché peuvent faire l’objet d’un règlement à l’amiable.</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spacing w:val="5"/>
        </w:rPr>
        <w:t>Lorsqu’aucun</w:t>
      </w:r>
      <w:r w:rsidRPr="00787254">
        <w:rPr>
          <w:rFonts w:ascii="Book Antiqua" w:hAnsi="Book Antiqua"/>
        </w:rPr>
        <w:t xml:space="preserve">e </w:t>
      </w:r>
      <w:r w:rsidRPr="00787254">
        <w:rPr>
          <w:rFonts w:ascii="Book Antiqua" w:hAnsi="Book Antiqua"/>
          <w:spacing w:val="5"/>
        </w:rPr>
        <w:t>solutio</w:t>
      </w:r>
      <w:r w:rsidRPr="00787254">
        <w:rPr>
          <w:rFonts w:ascii="Book Antiqua" w:hAnsi="Book Antiqua"/>
        </w:rPr>
        <w:t xml:space="preserve">n </w:t>
      </w:r>
      <w:r w:rsidRPr="00787254">
        <w:rPr>
          <w:rFonts w:ascii="Book Antiqua" w:hAnsi="Book Antiqua"/>
          <w:spacing w:val="5"/>
        </w:rPr>
        <w:t>amiabl</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peu</w:t>
      </w:r>
      <w:r w:rsidRPr="00787254">
        <w:rPr>
          <w:rFonts w:ascii="Book Antiqua" w:hAnsi="Book Antiqua"/>
        </w:rPr>
        <w:t xml:space="preserve">t </w:t>
      </w:r>
      <w:r w:rsidRPr="00787254">
        <w:rPr>
          <w:rFonts w:ascii="Book Antiqua" w:hAnsi="Book Antiqua"/>
          <w:spacing w:val="5"/>
        </w:rPr>
        <w:t xml:space="preserve">être </w:t>
      </w:r>
      <w:r w:rsidRPr="00787254">
        <w:rPr>
          <w:rFonts w:ascii="Book Antiqua" w:hAnsi="Book Antiqua"/>
        </w:rPr>
        <w:t xml:space="preserve">apportée au différend, celui-ci est porté devant la juridiction camerounaise compétente, sous réserve des dispositions suivantes : </w:t>
      </w:r>
      <w:r w:rsidRPr="00787254">
        <w:rPr>
          <w:rFonts w:ascii="Book Antiqua" w:hAnsi="Book Antiqua"/>
          <w:i/>
          <w:iCs/>
        </w:rPr>
        <w:t>[A remplir, le cas échéant]</w:t>
      </w:r>
    </w:p>
    <w:p w:rsidR="00E156CB" w:rsidRPr="00787254" w:rsidRDefault="00E156CB"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81" w:name="_Toc530307835"/>
      <w:bookmarkStart w:id="382" w:name="_Toc97557119"/>
      <w:bookmarkStart w:id="383" w:name="_Toc157306107"/>
      <w:r w:rsidRPr="00787254">
        <w:t>Article 4</w:t>
      </w:r>
      <w:r w:rsidR="00D77369" w:rsidRPr="00787254">
        <w:t>7</w:t>
      </w:r>
      <w:r w:rsidRPr="00787254">
        <w:t xml:space="preserve">- </w:t>
      </w:r>
      <w:r w:rsidR="003F7F98" w:rsidRPr="00787254">
        <w:t>Edition et diffusion du présent marché</w:t>
      </w:r>
      <w:bookmarkEnd w:id="381"/>
      <w:bookmarkEnd w:id="382"/>
      <w:bookmarkEnd w:id="383"/>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La rédaction ou la mise en forme des documents constitutifs du marché sont </w:t>
      </w:r>
      <w:r w:rsidR="009B5368" w:rsidRPr="00787254">
        <w:rPr>
          <w:rFonts w:ascii="Book Antiqua" w:hAnsi="Book Antiqua"/>
        </w:rPr>
        <w:t>assurées</w:t>
      </w:r>
      <w:r w:rsidRPr="00787254">
        <w:rPr>
          <w:rFonts w:ascii="Book Antiqua" w:hAnsi="Book Antiqua"/>
        </w:rPr>
        <w:t xml:space="preserve"> par le Maître d’Ouvrage. La reproduction de </w:t>
      </w:r>
      <w:r w:rsidRPr="00787254">
        <w:rPr>
          <w:rFonts w:ascii="Book Antiqua" w:hAnsi="Book Antiqua"/>
          <w:i/>
          <w:iCs/>
        </w:rPr>
        <w:t xml:space="preserve">[Vingt (20)] </w:t>
      </w:r>
      <w:r w:rsidRPr="00787254">
        <w:rPr>
          <w:rFonts w:ascii="Book Antiqua" w:hAnsi="Book Antiqua"/>
        </w:rPr>
        <w:t>exemplaires du présent marché à faire souscrire par le cocontractant est à la charge du Maître d’Ouvrage</w:t>
      </w:r>
      <w:r w:rsidR="00D77369" w:rsidRPr="00787254">
        <w:rPr>
          <w:rFonts w:ascii="Book Antiqua" w:hAnsi="Book Antiqua"/>
        </w:rPr>
        <w:t xml:space="preserve"> ou Maître d’Ouvrage Délégué</w:t>
      </w:r>
      <w:r w:rsidRPr="00787254">
        <w:rPr>
          <w:rFonts w:ascii="Book Antiqua" w:hAnsi="Book Antiqua"/>
        </w:rPr>
        <w:t>.</w:t>
      </w:r>
    </w:p>
    <w:p w:rsidR="00E156CB" w:rsidRPr="00787254" w:rsidRDefault="00E156CB"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84" w:name="_Toc530307836"/>
      <w:bookmarkStart w:id="385" w:name="_Toc97557120"/>
      <w:bookmarkStart w:id="386" w:name="_Toc157306108"/>
      <w:r w:rsidRPr="00787254">
        <w:t>Article 4</w:t>
      </w:r>
      <w:r w:rsidR="00D77369" w:rsidRPr="00787254">
        <w:t>8</w:t>
      </w:r>
      <w:r w:rsidRPr="00787254">
        <w:t xml:space="preserve">- </w:t>
      </w:r>
      <w:r w:rsidR="003F7F98" w:rsidRPr="00787254">
        <w:t>et dernier : Validité et entrée en vigueur du marché</w:t>
      </w:r>
      <w:bookmarkEnd w:id="384"/>
      <w:bookmarkEnd w:id="385"/>
      <w:bookmarkEnd w:id="386"/>
    </w:p>
    <w:p w:rsidR="00273DD0" w:rsidRPr="00787254" w:rsidRDefault="003F7F98" w:rsidP="00884816">
      <w:pPr>
        <w:widowControl w:val="0"/>
        <w:autoSpaceDE w:val="0"/>
        <w:ind w:left="142" w:right="420"/>
        <w:jc w:val="both"/>
        <w:rPr>
          <w:rFonts w:ascii="Book Antiqua" w:hAnsi="Book Antiqua"/>
        </w:rPr>
      </w:pPr>
      <w:r w:rsidRPr="00787254">
        <w:rPr>
          <w:rFonts w:ascii="Book Antiqua" w:hAnsi="Book Antiqua"/>
        </w:rPr>
        <w:t>Le présent marché ne deviendra définitif qu’après sa signature par le Maître d’Ouvrage ou Maître d’Ouvrage Délégué. Il entrera en vigueur dès sa notification au cocontractant de l’administration.</w:t>
      </w:r>
    </w:p>
    <w:p w:rsidR="00273DD0" w:rsidRPr="00787254" w:rsidRDefault="00273DD0" w:rsidP="00D154B7">
      <w:pPr>
        <w:widowControl w:val="0"/>
        <w:autoSpaceDE w:val="0"/>
        <w:jc w:val="both"/>
        <w:rPr>
          <w:rFonts w:ascii="Book Antiqua" w:hAnsi="Book Antiqua"/>
        </w:rPr>
      </w:pPr>
    </w:p>
    <w:p w:rsidR="00273DD0" w:rsidRPr="00787254" w:rsidRDefault="00273DD0" w:rsidP="00D154B7">
      <w:pPr>
        <w:widowControl w:val="0"/>
        <w:autoSpaceDE w:val="0"/>
        <w:jc w:val="both"/>
        <w:rPr>
          <w:rFonts w:ascii="Book Antiqua" w:hAnsi="Book Antiqua"/>
        </w:rPr>
      </w:pPr>
    </w:p>
    <w:p w:rsidR="00273DD0" w:rsidRPr="00787254" w:rsidRDefault="00273DD0"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BD35FF" w:rsidRPr="00787254" w:rsidRDefault="00BD35FF" w:rsidP="00230C15">
      <w:pPr>
        <w:widowControl w:val="0"/>
        <w:autoSpaceDE w:val="0"/>
        <w:spacing w:line="360" w:lineRule="auto"/>
        <w:jc w:val="both"/>
        <w:rPr>
          <w:rFonts w:ascii="Book Antiqua" w:hAnsi="Book Antiqua"/>
        </w:rPr>
      </w:pPr>
    </w:p>
    <w:p w:rsidR="00BD35FF" w:rsidRPr="00787254" w:rsidRDefault="00BD35FF" w:rsidP="00230C15">
      <w:pPr>
        <w:widowControl w:val="0"/>
        <w:autoSpaceDE w:val="0"/>
        <w:spacing w:line="360" w:lineRule="auto"/>
        <w:jc w:val="both"/>
        <w:rPr>
          <w:rFonts w:ascii="Book Antiqua" w:hAnsi="Book Antiqua"/>
        </w:rPr>
      </w:pPr>
    </w:p>
    <w:p w:rsidR="00BD35FF" w:rsidRPr="00787254" w:rsidRDefault="00BD35FF" w:rsidP="00813C0A">
      <w:pPr>
        <w:pStyle w:val="DTAOpices"/>
        <w:rPr>
          <w:rFonts w:ascii="Book Antiqua" w:hAnsi="Book Antiqua"/>
          <w:sz w:val="24"/>
          <w:szCs w:val="24"/>
        </w:rPr>
      </w:pPr>
      <w:bookmarkStart w:id="387" w:name="_Toc390335366"/>
      <w:bookmarkStart w:id="388" w:name="_Toc390418125"/>
      <w:bookmarkStart w:id="389" w:name="_Toc97543361"/>
      <w:bookmarkStart w:id="390" w:name="_Toc97557121"/>
      <w:bookmarkStart w:id="391" w:name="_Toc157306466"/>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273DD0" w:rsidRPr="00787254" w:rsidRDefault="00D77369" w:rsidP="00813C0A">
      <w:pPr>
        <w:pStyle w:val="DTAOpices"/>
        <w:rPr>
          <w:rFonts w:ascii="Book Antiqua" w:hAnsi="Book Antiqua"/>
          <w:sz w:val="24"/>
          <w:szCs w:val="24"/>
        </w:rPr>
      </w:pPr>
      <w:r w:rsidRPr="00787254">
        <w:rPr>
          <w:rFonts w:ascii="Book Antiqua" w:hAnsi="Book Antiqua"/>
          <w:sz w:val="24"/>
          <w:szCs w:val="24"/>
        </w:rPr>
        <w:t xml:space="preserve">PIECE </w:t>
      </w:r>
      <w:r w:rsidR="00642267" w:rsidRPr="00787254">
        <w:rPr>
          <w:rFonts w:ascii="Book Antiqua" w:hAnsi="Book Antiqua"/>
          <w:sz w:val="24"/>
          <w:szCs w:val="24"/>
        </w:rPr>
        <w:t>5</w:t>
      </w:r>
      <w:r w:rsidRPr="00787254">
        <w:rPr>
          <w:rFonts w:ascii="Book Antiqua" w:hAnsi="Book Antiqua"/>
          <w:sz w:val="24"/>
          <w:szCs w:val="24"/>
        </w:rPr>
        <w:t xml:space="preserve"> : </w:t>
      </w:r>
      <w:r w:rsidR="00353DCC" w:rsidRPr="00787254">
        <w:rPr>
          <w:rFonts w:ascii="Book Antiqua" w:hAnsi="Book Antiqua"/>
          <w:sz w:val="24"/>
          <w:szCs w:val="24"/>
        </w:rPr>
        <w:t>Cahier des Clauses Techniques Particulières (CCTP)</w:t>
      </w:r>
      <w:bookmarkEnd w:id="387"/>
      <w:bookmarkEnd w:id="388"/>
      <w:bookmarkEnd w:id="389"/>
      <w:bookmarkEnd w:id="390"/>
      <w:bookmarkEnd w:id="391"/>
    </w:p>
    <w:p w:rsidR="009E319A" w:rsidRPr="00321E36" w:rsidRDefault="00F727EC" w:rsidP="00321E36">
      <w:pPr>
        <w:suppressAutoHyphens w:val="0"/>
        <w:autoSpaceDN/>
        <w:textAlignment w:val="auto"/>
        <w:rPr>
          <w:rFonts w:ascii="Book Antiqua" w:hAnsi="Book Antiqua"/>
        </w:rPr>
      </w:pPr>
      <w:r w:rsidRPr="00787254">
        <w:rPr>
          <w:rFonts w:ascii="Book Antiqua" w:hAnsi="Book Antiqua"/>
        </w:rPr>
        <w:br w:type="page"/>
      </w:r>
    </w:p>
    <w:p w:rsidR="009E319A" w:rsidRPr="00787254" w:rsidRDefault="009E319A" w:rsidP="00956743">
      <w:pPr>
        <w:suppressAutoHyphens w:val="0"/>
        <w:autoSpaceDE w:val="0"/>
        <w:adjustRightInd w:val="0"/>
        <w:spacing w:before="470"/>
        <w:ind w:left="567" w:right="420"/>
        <w:textAlignment w:val="auto"/>
        <w:outlineLvl w:val="0"/>
        <w:rPr>
          <w:rFonts w:ascii="Book Antiqua" w:hAnsi="Book Antiqua" w:cs="Arial"/>
          <w:b/>
          <w:bCs/>
        </w:rPr>
      </w:pPr>
      <w:r w:rsidRPr="00787254">
        <w:rPr>
          <w:rFonts w:ascii="Book Antiqua" w:hAnsi="Book Antiqua" w:cs="Arial"/>
          <w:b/>
          <w:bCs/>
        </w:rPr>
        <w:lastRenderedPageBreak/>
        <w:t>I-1-b  OBJET DU PRESENT DESCRIPTIF</w:t>
      </w:r>
    </w:p>
    <w:p w:rsidR="009E319A" w:rsidRPr="00787254" w:rsidRDefault="009E319A" w:rsidP="00956743">
      <w:pPr>
        <w:widowControl w:val="0"/>
        <w:autoSpaceDE w:val="0"/>
        <w:adjustRightInd w:val="0"/>
        <w:spacing w:before="61"/>
        <w:ind w:left="567" w:right="420"/>
        <w:jc w:val="both"/>
        <w:rPr>
          <w:rFonts w:ascii="Book Antiqua" w:hAnsi="Book Antiqua" w:cs="Arial"/>
          <w:b/>
        </w:rPr>
      </w:pPr>
      <w:r w:rsidRPr="00787254">
        <w:rPr>
          <w:rFonts w:ascii="Book Antiqua" w:hAnsi="Book Antiqua" w:cs="Arial"/>
        </w:rPr>
        <w:t xml:space="preserve">Le présent Cahier des Charges a pour objet de définir </w:t>
      </w:r>
      <w:r w:rsidRPr="00787254">
        <w:rPr>
          <w:rFonts w:ascii="Book Antiqua" w:hAnsi="Book Antiqua"/>
        </w:rPr>
        <w:t xml:space="preserve">les </w:t>
      </w:r>
      <w:r w:rsidRPr="00787254">
        <w:rPr>
          <w:rFonts w:ascii="Book Antiqua" w:hAnsi="Book Antiqua" w:cs="Arial"/>
          <w:b/>
        </w:rPr>
        <w:t>Travaux de</w:t>
      </w:r>
      <w:r w:rsidR="00B602BF" w:rsidRPr="00787254">
        <w:rPr>
          <w:rFonts w:ascii="Book Antiqua" w:hAnsi="Book Antiqua" w:cs="Arial"/>
          <w:b/>
        </w:rPr>
        <w:t>s hangars</w:t>
      </w:r>
      <w:r w:rsidRPr="00787254">
        <w:rPr>
          <w:rFonts w:ascii="Book Antiqua" w:hAnsi="Book Antiqua" w:cs="Arial"/>
          <w:b/>
        </w:rPr>
        <w:t>.</w:t>
      </w:r>
    </w:p>
    <w:p w:rsidR="009E319A" w:rsidRPr="00787254" w:rsidRDefault="009E319A" w:rsidP="00956743">
      <w:pPr>
        <w:suppressAutoHyphens w:val="0"/>
        <w:autoSpaceDE w:val="0"/>
        <w:adjustRightInd w:val="0"/>
        <w:spacing w:before="470"/>
        <w:ind w:left="567" w:right="420"/>
        <w:textAlignment w:val="auto"/>
        <w:rPr>
          <w:rFonts w:ascii="Book Antiqua" w:hAnsi="Book Antiqua" w:cs="Arial"/>
        </w:rPr>
      </w:pPr>
      <w:r w:rsidRPr="00787254">
        <w:rPr>
          <w:rFonts w:ascii="Book Antiqua" w:hAnsi="Book Antiqua" w:cs="Arial"/>
        </w:rPr>
        <w:t>Il est simplifié et indique le mode d’exécution des travaux prévus au devis quantitatif et de</w:t>
      </w:r>
      <w:r w:rsidRPr="00787254">
        <w:rPr>
          <w:rFonts w:ascii="Book Antiqua" w:hAnsi="Book Antiqua" w:cs="Arial"/>
        </w:rPr>
        <w:t>s</w:t>
      </w:r>
      <w:r w:rsidRPr="00787254">
        <w:rPr>
          <w:rFonts w:ascii="Book Antiqua" w:hAnsi="Book Antiqua" w:cs="Arial"/>
        </w:rPr>
        <w:t>criptif.</w:t>
      </w:r>
    </w:p>
    <w:p w:rsidR="009E319A" w:rsidRPr="00787254" w:rsidRDefault="009E319A" w:rsidP="00956743">
      <w:pPr>
        <w:keepNext/>
        <w:ind w:left="567" w:right="420"/>
        <w:outlineLvl w:val="3"/>
        <w:rPr>
          <w:rFonts w:ascii="Book Antiqua" w:hAnsi="Book Antiqua" w:cs="Arial"/>
          <w:b/>
        </w:rPr>
      </w:pPr>
      <w:r w:rsidRPr="00787254">
        <w:rPr>
          <w:rFonts w:ascii="Book Antiqua" w:hAnsi="Book Antiqua" w:cs="Arial"/>
          <w:b/>
        </w:rPr>
        <w:t>Partie  Constructive</w:t>
      </w:r>
    </w:p>
    <w:p w:rsidR="009E319A" w:rsidRPr="00787254" w:rsidRDefault="009E319A" w:rsidP="00956743">
      <w:pPr>
        <w:keepNext/>
        <w:ind w:left="567" w:right="420"/>
        <w:outlineLvl w:val="3"/>
        <w:rPr>
          <w:rFonts w:ascii="Book Antiqua" w:hAnsi="Book Antiqua" w:cs="Arial"/>
        </w:rPr>
      </w:pPr>
      <w:r w:rsidRPr="00787254">
        <w:rPr>
          <w:rFonts w:ascii="Book Antiqua" w:hAnsi="Book Antiqua" w:cs="Arial"/>
          <w:bCs/>
        </w:rPr>
        <w:t>La réalisation des ouvrages a été conçue suivant le principe constructif classique comprenant une ossature en béton armé constituée des semelles isolées, des poteaux, des poutres et la maçonnerie en agglomérés de ciment pour remplissage</w:t>
      </w:r>
      <w:r w:rsidRPr="00787254">
        <w:rPr>
          <w:rFonts w:ascii="Book Antiqua" w:hAnsi="Book Antiqua"/>
          <w:bCs/>
        </w:rPr>
        <w:t>.</w:t>
      </w:r>
    </w:p>
    <w:p w:rsidR="009E319A" w:rsidRPr="00787254" w:rsidRDefault="009E319A" w:rsidP="00956743">
      <w:pPr>
        <w:keepNext/>
        <w:ind w:left="567" w:right="420"/>
        <w:outlineLvl w:val="3"/>
        <w:rPr>
          <w:rFonts w:ascii="Book Antiqua" w:hAnsi="Book Antiqua" w:cs="Arial"/>
          <w:b/>
        </w:rPr>
      </w:pPr>
      <w:r w:rsidRPr="00787254">
        <w:rPr>
          <w:rFonts w:ascii="Book Antiqua" w:hAnsi="Book Antiqua" w:cs="Arial"/>
          <w:b/>
        </w:rPr>
        <w:t>Mode d’exécution des travaux</w:t>
      </w:r>
    </w:p>
    <w:p w:rsidR="009E319A" w:rsidRPr="00787254" w:rsidRDefault="009E319A" w:rsidP="00956743">
      <w:pPr>
        <w:ind w:left="567" w:right="420"/>
        <w:jc w:val="both"/>
        <w:rPr>
          <w:rFonts w:ascii="Book Antiqua" w:hAnsi="Book Antiqua" w:cs="Arial"/>
          <w:bCs/>
        </w:rPr>
      </w:pPr>
      <w:r w:rsidRPr="00787254">
        <w:rPr>
          <w:rFonts w:ascii="Book Antiqua" w:hAnsi="Book Antiqua" w:cs="Arial"/>
          <w:bCs/>
        </w:rPr>
        <w:t>Les travaux  seront exécutés par l’entreprise et comprennent les corps d’états suivants:</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Travaux préparatoires – Etudes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Dallage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Carrelage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plafond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Electricité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Peinture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VRD et AMENAGEMENTS EXTERIEURS.</w:t>
      </w:r>
    </w:p>
    <w:p w:rsidR="009E319A" w:rsidRPr="00787254" w:rsidRDefault="009E319A" w:rsidP="00956743">
      <w:pPr>
        <w:keepNext/>
        <w:ind w:left="567" w:right="420"/>
        <w:outlineLvl w:val="3"/>
        <w:rPr>
          <w:rFonts w:ascii="Book Antiqua" w:hAnsi="Book Antiqua" w:cs="Arial"/>
          <w:b/>
        </w:rPr>
      </w:pPr>
      <w:r w:rsidRPr="00787254">
        <w:rPr>
          <w:rFonts w:ascii="Book Antiqua" w:hAnsi="Book Antiqua" w:cs="Arial"/>
          <w:b/>
        </w:rPr>
        <w:t>Bases de calcul</w:t>
      </w:r>
    </w:p>
    <w:p w:rsidR="009E319A" w:rsidRPr="00787254" w:rsidRDefault="009E319A" w:rsidP="00956743">
      <w:pPr>
        <w:ind w:left="567" w:right="420"/>
        <w:jc w:val="both"/>
        <w:rPr>
          <w:rFonts w:ascii="Book Antiqua" w:hAnsi="Book Antiqua" w:cs="Arial"/>
          <w:b/>
          <w:bCs/>
        </w:rPr>
      </w:pPr>
      <w:r w:rsidRPr="00787254">
        <w:rPr>
          <w:rFonts w:ascii="Book Antiqua" w:hAnsi="Book Antiqua" w:cs="Arial"/>
          <w:bCs/>
        </w:rPr>
        <w:t xml:space="preserve">La réalisation des travaux est astreinte au respect des textes législatifs, administratifs et techniques en vigueur en République du Cameroun notamment les spécifications techniques des </w:t>
      </w:r>
      <w:r w:rsidRPr="00787254">
        <w:rPr>
          <w:rFonts w:ascii="Book Antiqua" w:hAnsi="Book Antiqua" w:cs="Arial"/>
          <w:b/>
          <w:bCs/>
        </w:rPr>
        <w:t>D.T.U</w:t>
      </w:r>
      <w:r w:rsidRPr="00787254">
        <w:rPr>
          <w:rFonts w:ascii="Book Antiqua" w:hAnsi="Book Antiqua" w:cs="Arial"/>
          <w:bCs/>
        </w:rPr>
        <w:t xml:space="preserve">, et des prescriptions du </w:t>
      </w:r>
      <w:r w:rsidRPr="00787254">
        <w:rPr>
          <w:rFonts w:ascii="Book Antiqua" w:hAnsi="Book Antiqua" w:cs="Arial"/>
          <w:b/>
          <w:bCs/>
        </w:rPr>
        <w:t>C.S.T.B.</w:t>
      </w:r>
    </w:p>
    <w:p w:rsidR="009E319A" w:rsidRPr="00787254" w:rsidRDefault="009E319A" w:rsidP="00956743">
      <w:pPr>
        <w:ind w:left="567" w:right="420"/>
        <w:jc w:val="both"/>
        <w:rPr>
          <w:rFonts w:ascii="Book Antiqua" w:hAnsi="Book Antiqua" w:cs="Arial"/>
          <w:bCs/>
        </w:rPr>
      </w:pPr>
    </w:p>
    <w:p w:rsidR="009E319A" w:rsidRPr="00787254" w:rsidRDefault="009E319A" w:rsidP="00956743">
      <w:pPr>
        <w:tabs>
          <w:tab w:val="right" w:leader="dot" w:pos="9000"/>
        </w:tabs>
        <w:overflowPunct w:val="0"/>
        <w:autoSpaceDE w:val="0"/>
        <w:adjustRightInd w:val="0"/>
        <w:ind w:left="567" w:right="420"/>
        <w:rPr>
          <w:rFonts w:ascii="Book Antiqua" w:hAnsi="Book Antiqua" w:cs="Arial"/>
          <w:b/>
        </w:rPr>
      </w:pPr>
      <w:r w:rsidRPr="00787254">
        <w:rPr>
          <w:rFonts w:ascii="Book Antiqua" w:hAnsi="Book Antiqua" w:cs="Arial"/>
          <w:b/>
        </w:rPr>
        <w:t>Béton armé :</w:t>
      </w:r>
    </w:p>
    <w:p w:rsidR="009E319A" w:rsidRPr="00787254" w:rsidRDefault="009E319A" w:rsidP="00956743">
      <w:pPr>
        <w:ind w:left="567" w:right="420"/>
        <w:jc w:val="both"/>
        <w:rPr>
          <w:rFonts w:ascii="Book Antiqua" w:hAnsi="Book Antiqua" w:cs="Arial"/>
          <w:bCs/>
        </w:rPr>
      </w:pPr>
      <w:r w:rsidRPr="00787254">
        <w:rPr>
          <w:rFonts w:ascii="Book Antiqua" w:hAnsi="Book Antiqua" w:cs="Arial"/>
          <w:bCs/>
        </w:rPr>
        <w:t>Règles Techniques de Conception et de Calcul des Ouvrages en Béton Armé aux états limites Règles BAEL 91.</w:t>
      </w:r>
    </w:p>
    <w:p w:rsidR="009E319A" w:rsidRPr="00787254" w:rsidRDefault="009E319A" w:rsidP="00956743">
      <w:pPr>
        <w:ind w:left="567" w:right="420"/>
        <w:jc w:val="both"/>
        <w:rPr>
          <w:rFonts w:ascii="Book Antiqua" w:hAnsi="Book Antiqua" w:cs="Arial"/>
          <w:bCs/>
        </w:rPr>
      </w:pPr>
    </w:p>
    <w:p w:rsidR="009E319A" w:rsidRPr="00787254" w:rsidRDefault="009E319A" w:rsidP="00956743">
      <w:pPr>
        <w:ind w:left="567" w:right="420"/>
        <w:jc w:val="both"/>
        <w:outlineLvl w:val="0"/>
        <w:rPr>
          <w:rFonts w:ascii="Book Antiqua" w:hAnsi="Book Antiqua" w:cs="Arial"/>
          <w:bCs/>
        </w:rPr>
      </w:pPr>
      <w:r w:rsidRPr="00787254">
        <w:rPr>
          <w:rFonts w:ascii="Book Antiqua" w:hAnsi="Book Antiqua" w:cs="Arial"/>
          <w:b/>
          <w:bCs/>
        </w:rPr>
        <w:t>Sollicitations climatiques</w:t>
      </w:r>
    </w:p>
    <w:p w:rsidR="009E319A" w:rsidRPr="00787254" w:rsidRDefault="009E319A" w:rsidP="00956743">
      <w:pPr>
        <w:ind w:left="567" w:right="420"/>
        <w:jc w:val="both"/>
        <w:outlineLvl w:val="0"/>
        <w:rPr>
          <w:rFonts w:ascii="Book Antiqua" w:hAnsi="Book Antiqua" w:cs="Arial"/>
          <w:bCs/>
        </w:rPr>
      </w:pPr>
      <w:r w:rsidRPr="00787254">
        <w:rPr>
          <w:rFonts w:ascii="Book Antiqua" w:hAnsi="Book Antiqua" w:cs="Arial"/>
          <w:bCs/>
        </w:rPr>
        <w:t>Règles définissant les effets de vents dites règles NV 65.</w:t>
      </w:r>
    </w:p>
    <w:p w:rsidR="009E319A" w:rsidRPr="00787254" w:rsidRDefault="009E319A" w:rsidP="00956743">
      <w:pPr>
        <w:ind w:left="567" w:right="420"/>
        <w:jc w:val="both"/>
        <w:rPr>
          <w:rFonts w:ascii="Book Antiqua" w:hAnsi="Book Antiqua" w:cs="Arial"/>
          <w:b/>
          <w:bCs/>
        </w:rPr>
      </w:pPr>
    </w:p>
    <w:p w:rsidR="009E319A" w:rsidRPr="00787254" w:rsidRDefault="009E319A" w:rsidP="00956743">
      <w:pPr>
        <w:ind w:left="567" w:right="420"/>
        <w:jc w:val="both"/>
        <w:outlineLvl w:val="0"/>
        <w:rPr>
          <w:rFonts w:ascii="Book Antiqua" w:hAnsi="Book Antiqua" w:cs="Arial"/>
          <w:b/>
          <w:bCs/>
        </w:rPr>
      </w:pPr>
      <w:r w:rsidRPr="00787254">
        <w:rPr>
          <w:rFonts w:ascii="Book Antiqua" w:hAnsi="Book Antiqua" w:cs="Arial"/>
          <w:b/>
          <w:bCs/>
        </w:rPr>
        <w:t>Evaluation des charges permanentes et des surcharges d’exploitation</w:t>
      </w:r>
    </w:p>
    <w:p w:rsidR="009E319A" w:rsidRPr="00787254" w:rsidRDefault="009E319A" w:rsidP="00956743">
      <w:pPr>
        <w:ind w:left="567" w:right="420"/>
        <w:jc w:val="both"/>
        <w:rPr>
          <w:rFonts w:ascii="Book Antiqua" w:hAnsi="Book Antiqua" w:cs="Arial"/>
          <w:bCs/>
        </w:rPr>
      </w:pPr>
      <w:r w:rsidRPr="00787254">
        <w:rPr>
          <w:rFonts w:ascii="Book Antiqua" w:hAnsi="Book Antiqua" w:cs="Arial"/>
          <w:bCs/>
        </w:rPr>
        <w:t>L’évaluation des charges permanentes et des surcharges d’exploitation sera déterminée à partir de :</w:t>
      </w:r>
    </w:p>
    <w:p w:rsidR="009E319A" w:rsidRPr="00787254" w:rsidRDefault="009E319A" w:rsidP="005E0138">
      <w:pPr>
        <w:numPr>
          <w:ilvl w:val="0"/>
          <w:numId w:val="122"/>
        </w:numPr>
        <w:suppressAutoHyphens w:val="0"/>
        <w:autoSpaceDN/>
        <w:ind w:left="567" w:right="420"/>
        <w:jc w:val="both"/>
        <w:textAlignment w:val="auto"/>
        <w:rPr>
          <w:rFonts w:ascii="Book Antiqua" w:hAnsi="Book Antiqua" w:cs="Arial"/>
          <w:bCs/>
        </w:rPr>
      </w:pPr>
      <w:r w:rsidRPr="00787254">
        <w:rPr>
          <w:rFonts w:ascii="Book Antiqua" w:hAnsi="Book Antiqua" w:cs="Arial"/>
          <w:bCs/>
        </w:rPr>
        <w:t>la norme NF P 06 – 004 pour les charges permanentes et les charges d’exploitation dues aux forces de la pesanteur</w:t>
      </w:r>
    </w:p>
    <w:p w:rsidR="009E319A" w:rsidRPr="00787254" w:rsidRDefault="009E319A" w:rsidP="005E0138">
      <w:pPr>
        <w:numPr>
          <w:ilvl w:val="0"/>
          <w:numId w:val="122"/>
        </w:numPr>
        <w:suppressAutoHyphens w:val="0"/>
        <w:autoSpaceDN/>
        <w:ind w:left="567" w:right="420"/>
        <w:jc w:val="both"/>
        <w:textAlignment w:val="auto"/>
        <w:rPr>
          <w:rFonts w:ascii="Book Antiqua" w:hAnsi="Book Antiqua" w:cs="Arial"/>
          <w:bCs/>
        </w:rPr>
      </w:pPr>
      <w:r w:rsidRPr="00787254">
        <w:rPr>
          <w:rFonts w:ascii="Book Antiqua" w:hAnsi="Book Antiqua" w:cs="Arial"/>
          <w:bCs/>
        </w:rPr>
        <w:t>la norme NF P 06 – 001 pour les charges d’exploitation des bâtiments</w:t>
      </w:r>
    </w:p>
    <w:p w:rsidR="009E319A" w:rsidRPr="00787254" w:rsidRDefault="009E319A" w:rsidP="005E0138">
      <w:pPr>
        <w:numPr>
          <w:ilvl w:val="0"/>
          <w:numId w:val="122"/>
        </w:numPr>
        <w:autoSpaceDN/>
        <w:spacing w:after="120"/>
        <w:ind w:left="567" w:right="420"/>
        <w:jc w:val="both"/>
        <w:textAlignment w:val="auto"/>
        <w:rPr>
          <w:rFonts w:ascii="Book Antiqua" w:hAnsi="Book Antiqua" w:cs="Arial"/>
          <w:spacing w:val="-3"/>
        </w:rPr>
      </w:pPr>
      <w:r w:rsidRPr="00787254">
        <w:rPr>
          <w:rFonts w:ascii="Book Antiqua" w:hAnsi="Book Antiqua" w:cs="Arial"/>
          <w:spacing w:val="-3"/>
        </w:rPr>
        <w:t>Reconnaissance des lieux.</w:t>
      </w:r>
    </w:p>
    <w:p w:rsidR="009E319A" w:rsidRPr="00787254" w:rsidRDefault="009E319A" w:rsidP="00956743">
      <w:pPr>
        <w:ind w:left="567" w:right="420"/>
        <w:jc w:val="both"/>
        <w:outlineLvl w:val="0"/>
        <w:rPr>
          <w:rFonts w:ascii="Book Antiqua" w:hAnsi="Book Antiqua" w:cs="Arial"/>
        </w:rPr>
      </w:pPr>
      <w:r w:rsidRPr="00787254">
        <w:rPr>
          <w:rFonts w:ascii="Book Antiqua" w:hAnsi="Book Antiqua" w:cs="Arial"/>
          <w:b/>
        </w:rPr>
        <w:t>A. - : Travaux préliminaires - Etudes</w:t>
      </w:r>
    </w:p>
    <w:p w:rsidR="009E319A" w:rsidRPr="00787254" w:rsidRDefault="009E319A" w:rsidP="005E0138">
      <w:pPr>
        <w:numPr>
          <w:ilvl w:val="0"/>
          <w:numId w:val="123"/>
        </w:numPr>
        <w:suppressAutoHyphens w:val="0"/>
        <w:autoSpaceDN/>
        <w:ind w:left="567" w:right="420"/>
        <w:jc w:val="both"/>
        <w:textAlignment w:val="auto"/>
        <w:rPr>
          <w:rFonts w:ascii="Book Antiqua" w:hAnsi="Book Antiqua" w:cs="Arial"/>
          <w:b/>
        </w:rPr>
      </w:pPr>
      <w:r w:rsidRPr="00787254">
        <w:rPr>
          <w:rFonts w:ascii="Book Antiqua" w:hAnsi="Book Antiqua" w:cs="Arial"/>
          <w:b/>
        </w:rPr>
        <w:t>Installation de chantier</w:t>
      </w:r>
    </w:p>
    <w:p w:rsidR="009E319A" w:rsidRPr="00787254" w:rsidRDefault="009E319A" w:rsidP="00956743">
      <w:pPr>
        <w:spacing w:after="120"/>
        <w:ind w:left="567" w:right="420" w:firstLine="431"/>
        <w:jc w:val="both"/>
        <w:rPr>
          <w:rFonts w:ascii="Book Antiqua" w:hAnsi="Book Antiqua" w:cs="Arial"/>
        </w:rPr>
      </w:pPr>
      <w:r w:rsidRPr="00787254">
        <w:rPr>
          <w:rFonts w:ascii="Book Antiqua" w:hAnsi="Book Antiqua" w:cs="Arial"/>
        </w:rPr>
        <w:t>Les travaux d’installation de chantier seront à la charge de l’Entreprise bénéficiaire de la lettre commande.</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Ils comprendront :</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rPr>
      </w:pPr>
      <w:r w:rsidRPr="00787254">
        <w:rPr>
          <w:rFonts w:ascii="Book Antiqua" w:hAnsi="Book Antiqua" w:cs="Arial"/>
        </w:rPr>
        <w:t>La construction d’une clôture provisoire ;</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rPr>
      </w:pPr>
      <w:r w:rsidRPr="00787254">
        <w:rPr>
          <w:rFonts w:ascii="Book Antiqua" w:hAnsi="Book Antiqua" w:cs="Arial"/>
        </w:rPr>
        <w:t xml:space="preserve"> Les branchements provisoires en eau, électricité et téléphone</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bCs/>
        </w:rPr>
      </w:pPr>
      <w:r w:rsidRPr="00787254">
        <w:rPr>
          <w:rFonts w:ascii="Book Antiqua" w:hAnsi="Book Antiqua" w:cs="Arial"/>
          <w:bCs/>
        </w:rPr>
        <w:t>le nettoyage et le gardiennage du chantier</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bCs/>
        </w:rPr>
      </w:pPr>
      <w:r w:rsidRPr="00787254">
        <w:rPr>
          <w:rFonts w:ascii="Book Antiqua" w:hAnsi="Book Antiqua" w:cs="Arial"/>
          <w:bCs/>
        </w:rPr>
        <w:t xml:space="preserve">Les mesures nécessaires au respect des dispositions légales et réglementaires relatives à l’hygiène et à la sécurité du personnel. (Mise en place d’une latrine, disposer des jarres d’eau </w:t>
      </w:r>
      <w:r w:rsidRPr="00787254">
        <w:rPr>
          <w:rFonts w:ascii="Book Antiqua" w:hAnsi="Book Antiqua" w:cs="Arial"/>
          <w:bCs/>
        </w:rPr>
        <w:lastRenderedPageBreak/>
        <w:t>traitée à l’eau de javel, une caisse de pharmacie équipée des produits de premiers soins : a</w:t>
      </w:r>
      <w:r w:rsidRPr="00787254">
        <w:rPr>
          <w:rFonts w:ascii="Book Antiqua" w:hAnsi="Book Antiqua" w:cs="Arial"/>
          <w:bCs/>
        </w:rPr>
        <w:t>s</w:t>
      </w:r>
      <w:r w:rsidRPr="00787254">
        <w:rPr>
          <w:rFonts w:ascii="Book Antiqua" w:hAnsi="Book Antiqua" w:cs="Arial"/>
          <w:bCs/>
        </w:rPr>
        <w:t>pirine, nivaquine, sparadrap, Bétadine, bandes, compresses, alcool,…) ;</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rPr>
      </w:pPr>
      <w:r w:rsidRPr="00787254">
        <w:rPr>
          <w:rFonts w:ascii="Book Antiqua" w:hAnsi="Book Antiqua" w:cs="Arial"/>
        </w:rPr>
        <w:t>Les voies d'accès provisoires et l'entretien des voies provisoires ou définitives à  l’intérieur du chantier.</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rPr>
      </w:pPr>
      <w:r w:rsidRPr="00787254">
        <w:rPr>
          <w:rFonts w:ascii="Book Antiqua" w:hAnsi="Book Antiqua" w:cs="Arial"/>
        </w:rPr>
        <w:t>Un magasin de stockage sur site.</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bCs/>
        </w:rPr>
      </w:pPr>
      <w:r w:rsidRPr="00787254">
        <w:rPr>
          <w:rFonts w:ascii="Book Antiqua" w:hAnsi="Book Antiqua" w:cs="Arial"/>
        </w:rPr>
        <w:t xml:space="preserve">Le Bureau de chantier : </w:t>
      </w:r>
      <w:r w:rsidRPr="00787254">
        <w:rPr>
          <w:rFonts w:ascii="Book Antiqua" w:hAnsi="Book Antiqua" w:cs="Arial"/>
          <w:bCs/>
        </w:rPr>
        <w:t xml:space="preserve">Pendant toute la durée de réalisation des travaux, et en plus de ces bureaux </w:t>
      </w:r>
      <w:r w:rsidRPr="00787254">
        <w:rPr>
          <w:rFonts w:ascii="Book Antiqua" w:hAnsi="Book Antiqua" w:cs="Arial"/>
        </w:rPr>
        <w:t>où le cahier de chantier, le journal de chantier seront disponibles en permanence,</w:t>
      </w:r>
      <w:r w:rsidRPr="00787254">
        <w:rPr>
          <w:rFonts w:ascii="Book Antiqua" w:hAnsi="Book Antiqua" w:cs="Arial"/>
          <w:bCs/>
        </w:rPr>
        <w:t xml:space="preserve"> l’attributaire de la lettre commande devra mettre à la disposition de l’Ingénieur dans un e</w:t>
      </w:r>
      <w:r w:rsidRPr="00787254">
        <w:rPr>
          <w:rFonts w:ascii="Book Antiqua" w:hAnsi="Book Antiqua" w:cs="Arial"/>
          <w:bCs/>
        </w:rPr>
        <w:t>m</w:t>
      </w:r>
      <w:r w:rsidRPr="00787254">
        <w:rPr>
          <w:rFonts w:ascii="Book Antiqua" w:hAnsi="Book Antiqua" w:cs="Arial"/>
          <w:bCs/>
        </w:rPr>
        <w:t>placement déterminé conjointement avec celui - ci :</w:t>
      </w:r>
    </w:p>
    <w:p w:rsidR="009E319A" w:rsidRPr="00787254" w:rsidRDefault="009E319A" w:rsidP="005E0138">
      <w:pPr>
        <w:numPr>
          <w:ilvl w:val="0"/>
          <w:numId w:val="92"/>
        </w:numPr>
        <w:suppressAutoHyphens w:val="0"/>
        <w:autoSpaceDN/>
        <w:ind w:left="567" w:right="420"/>
        <w:textAlignment w:val="auto"/>
        <w:rPr>
          <w:rFonts w:ascii="Book Antiqua" w:hAnsi="Book Antiqua" w:cs="Arial"/>
        </w:rPr>
      </w:pPr>
      <w:r w:rsidRPr="00787254">
        <w:rPr>
          <w:rFonts w:ascii="Book Antiqua" w:hAnsi="Book Antiqua" w:cs="Arial"/>
        </w:rPr>
        <w:t>Le site doit être choisi en dehors des zones sensibles notamment les zones marécageuses, les zones humides, zones sacrées, les flancs de collines. Il devrait prévoir un drainage adéquat des eaux sur l’ensemble de sa superficie ;</w:t>
      </w:r>
    </w:p>
    <w:p w:rsidR="009E319A" w:rsidRPr="00787254" w:rsidRDefault="009E319A" w:rsidP="005E0138">
      <w:pPr>
        <w:numPr>
          <w:ilvl w:val="0"/>
          <w:numId w:val="92"/>
        </w:numPr>
        <w:suppressAutoHyphens w:val="0"/>
        <w:autoSpaceDN/>
        <w:ind w:left="567" w:right="420"/>
        <w:textAlignment w:val="auto"/>
        <w:rPr>
          <w:rFonts w:ascii="Book Antiqua" w:hAnsi="Book Antiqua" w:cs="Arial"/>
        </w:rPr>
      </w:pPr>
      <w:r w:rsidRPr="00787254">
        <w:rPr>
          <w:rFonts w:ascii="Book Antiqua" w:hAnsi="Book Antiqua" w:cs="Arial"/>
        </w:rPr>
        <w:t>Les réceptacles pour recevoir les déchets sont à installer à proximité des diverses install</w:t>
      </w:r>
      <w:r w:rsidRPr="00787254">
        <w:rPr>
          <w:rFonts w:ascii="Book Antiqua" w:hAnsi="Book Antiqua" w:cs="Arial"/>
        </w:rPr>
        <w:t>a</w:t>
      </w:r>
      <w:r w:rsidRPr="00787254">
        <w:rPr>
          <w:rFonts w:ascii="Book Antiqua" w:hAnsi="Book Antiqua" w:cs="Arial"/>
        </w:rPr>
        <w:t>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9E319A" w:rsidRPr="00787254" w:rsidRDefault="009E319A" w:rsidP="005E0138">
      <w:pPr>
        <w:numPr>
          <w:ilvl w:val="0"/>
          <w:numId w:val="92"/>
        </w:numPr>
        <w:suppressAutoHyphens w:val="0"/>
        <w:autoSpaceDN/>
        <w:ind w:left="567" w:right="420"/>
        <w:textAlignment w:val="auto"/>
        <w:rPr>
          <w:rFonts w:ascii="Book Antiqua" w:hAnsi="Book Antiqua" w:cs="Arial"/>
        </w:rPr>
      </w:pPr>
      <w:r w:rsidRPr="00787254">
        <w:rPr>
          <w:rFonts w:ascii="Book Antiqua" w:hAnsi="Book Antiqua" w:cs="Arial"/>
        </w:rPr>
        <w:t>Les bacs de récupération des huiles usées ou de vidange en attendant leur acheminement vers les centres spécialisés de traitement. Il en est de même pour les filtres à huile, les batt</w:t>
      </w:r>
      <w:r w:rsidRPr="00787254">
        <w:rPr>
          <w:rFonts w:ascii="Book Antiqua" w:hAnsi="Book Antiqua" w:cs="Arial"/>
        </w:rPr>
        <w:t>e</w:t>
      </w:r>
      <w:r w:rsidRPr="00787254">
        <w:rPr>
          <w:rFonts w:ascii="Book Antiqua" w:hAnsi="Book Antiqua" w:cs="Arial"/>
        </w:rPr>
        <w:t>ries et autres déchets toxiques.</w:t>
      </w:r>
    </w:p>
    <w:p w:rsidR="009E319A" w:rsidRPr="00787254" w:rsidRDefault="009E319A" w:rsidP="00956743">
      <w:pPr>
        <w:tabs>
          <w:tab w:val="right" w:leader="dot" w:pos="9000"/>
        </w:tabs>
        <w:overflowPunct w:val="0"/>
        <w:autoSpaceDE w:val="0"/>
        <w:adjustRightInd w:val="0"/>
        <w:ind w:left="567" w:right="420" w:hanging="720"/>
        <w:rPr>
          <w:rFonts w:ascii="Book Antiqua" w:hAnsi="Book Antiqua" w:cs="Arial"/>
        </w:rPr>
      </w:pPr>
    </w:p>
    <w:p w:rsidR="009E319A" w:rsidRPr="00787254" w:rsidRDefault="009E319A" w:rsidP="00956743">
      <w:pPr>
        <w:ind w:left="567" w:right="420"/>
        <w:jc w:val="both"/>
        <w:outlineLvl w:val="0"/>
        <w:rPr>
          <w:rFonts w:ascii="Book Antiqua" w:hAnsi="Book Antiqua" w:cs="Arial"/>
          <w:bCs/>
        </w:rPr>
      </w:pPr>
      <w:r w:rsidRPr="00787254">
        <w:rPr>
          <w:rFonts w:ascii="Book Antiqua" w:hAnsi="Book Antiqua" w:cs="Arial"/>
          <w:bCs/>
        </w:rPr>
        <w:t>Ces installations seront situées dans le village et peuvent être des hangars, des cases etc.…</w:t>
      </w:r>
    </w:p>
    <w:p w:rsidR="009E319A" w:rsidRPr="00787254" w:rsidRDefault="009E319A" w:rsidP="00956743">
      <w:pPr>
        <w:ind w:left="567" w:right="420"/>
        <w:jc w:val="both"/>
        <w:rPr>
          <w:rFonts w:ascii="Book Antiqua" w:hAnsi="Book Antiqua" w:cs="Arial"/>
          <w:bCs/>
        </w:rPr>
      </w:pPr>
    </w:p>
    <w:p w:rsidR="009E319A" w:rsidRPr="00787254" w:rsidRDefault="009E319A" w:rsidP="00956743">
      <w:pPr>
        <w:ind w:left="567" w:right="420"/>
        <w:jc w:val="both"/>
        <w:rPr>
          <w:rFonts w:ascii="Book Antiqua" w:hAnsi="Book Antiqua" w:cs="Arial"/>
          <w:bCs/>
        </w:rPr>
      </w:pPr>
      <w:r w:rsidRPr="00787254">
        <w:rPr>
          <w:rFonts w:ascii="Book Antiqua" w:hAnsi="Book Antiqua" w:cs="Arial"/>
          <w:bCs/>
        </w:rPr>
        <w:t>Ces installations seront distinctes de celles de l’Entreprise. Les dépenses d’installation de ces travaux seront à la charge de l’Entreprise.</w:t>
      </w:r>
    </w:p>
    <w:p w:rsidR="009E319A" w:rsidRPr="00787254" w:rsidRDefault="009E319A" w:rsidP="00956743">
      <w:pPr>
        <w:ind w:left="567" w:right="420"/>
        <w:jc w:val="both"/>
        <w:rPr>
          <w:rFonts w:ascii="Book Antiqua" w:hAnsi="Book Antiqua" w:cs="Arial"/>
          <w:bCs/>
        </w:rPr>
      </w:pPr>
    </w:p>
    <w:p w:rsidR="009E319A" w:rsidRPr="00787254" w:rsidRDefault="009E319A" w:rsidP="00956743">
      <w:pPr>
        <w:ind w:left="567" w:right="420"/>
        <w:jc w:val="both"/>
        <w:rPr>
          <w:rFonts w:ascii="Book Antiqua" w:hAnsi="Book Antiqua" w:cs="Arial"/>
          <w:bCs/>
        </w:rPr>
      </w:pPr>
      <w:r w:rsidRPr="00787254">
        <w:rPr>
          <w:rFonts w:ascii="Book Antiqua" w:hAnsi="Book Antiqua" w:cs="Arial"/>
          <w:bCs/>
        </w:rPr>
        <w:t>Les bureaux de chantier devront être fonctionnels dans un délai d’une semaine à compter de la notification de l’ordre de service du démarrage des travaux.</w:t>
      </w:r>
    </w:p>
    <w:p w:rsidR="009E319A" w:rsidRPr="00787254" w:rsidRDefault="009E319A" w:rsidP="00956743">
      <w:pPr>
        <w:ind w:left="567" w:right="420"/>
        <w:jc w:val="both"/>
        <w:rPr>
          <w:rFonts w:ascii="Book Antiqua" w:hAnsi="Book Antiqua" w:cs="Arial"/>
          <w:bCs/>
        </w:rPr>
      </w:pPr>
    </w:p>
    <w:p w:rsidR="009E319A" w:rsidRPr="00787254" w:rsidRDefault="009E319A" w:rsidP="00956743">
      <w:pPr>
        <w:spacing w:after="120"/>
        <w:ind w:left="567" w:right="420"/>
        <w:jc w:val="both"/>
        <w:rPr>
          <w:rFonts w:ascii="Book Antiqua" w:hAnsi="Book Antiqua" w:cs="Arial"/>
          <w:bCs/>
        </w:rPr>
      </w:pPr>
      <w:r w:rsidRPr="00787254">
        <w:rPr>
          <w:rFonts w:ascii="Book Antiqua" w:hAnsi="Book Antiqua" w:cs="Arial"/>
          <w:bCs/>
        </w:rPr>
        <w:t>Le prestataire effectuera le repli du matériel et des équipements à la fin du chantier.</w:t>
      </w:r>
    </w:p>
    <w:p w:rsidR="009E319A" w:rsidRPr="00787254" w:rsidRDefault="009E319A" w:rsidP="005E0138">
      <w:pPr>
        <w:numPr>
          <w:ilvl w:val="0"/>
          <w:numId w:val="123"/>
        </w:numPr>
        <w:suppressAutoHyphens w:val="0"/>
        <w:autoSpaceDN/>
        <w:spacing w:before="120"/>
        <w:ind w:left="567" w:right="420" w:hanging="357"/>
        <w:jc w:val="both"/>
        <w:textAlignment w:val="auto"/>
        <w:rPr>
          <w:rFonts w:ascii="Book Antiqua" w:hAnsi="Book Antiqua" w:cs="Arial"/>
          <w:b/>
        </w:rPr>
      </w:pPr>
      <w:r w:rsidRPr="00787254">
        <w:rPr>
          <w:rFonts w:ascii="Book Antiqua" w:hAnsi="Book Antiqua" w:cs="Arial"/>
          <w:b/>
          <w:u w:val="single"/>
        </w:rPr>
        <w:t>Etudes d’exécution et plan de recollement</w:t>
      </w:r>
      <w:r w:rsidRPr="00787254">
        <w:rPr>
          <w:rFonts w:ascii="Book Antiqua" w:hAnsi="Book Antiqua" w:cs="Arial"/>
          <w:b/>
        </w:rPr>
        <w:t xml:space="preserve"> :</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Les études comprennent :</w:t>
      </w:r>
    </w:p>
    <w:p w:rsidR="009E319A" w:rsidRPr="00787254" w:rsidRDefault="009E319A" w:rsidP="005E0138">
      <w:pPr>
        <w:numPr>
          <w:ilvl w:val="0"/>
          <w:numId w:val="93"/>
        </w:numPr>
        <w:suppressAutoHyphens w:val="0"/>
        <w:autoSpaceDN/>
        <w:ind w:left="567" w:right="420"/>
        <w:jc w:val="both"/>
        <w:textAlignment w:val="auto"/>
        <w:rPr>
          <w:rFonts w:ascii="Book Antiqua" w:hAnsi="Book Antiqua" w:cs="Arial"/>
        </w:rPr>
      </w:pPr>
      <w:r w:rsidRPr="00787254">
        <w:rPr>
          <w:rFonts w:ascii="Book Antiqua" w:hAnsi="Book Antiqua" w:cs="Arial"/>
        </w:rPr>
        <w:t>l’établissement des plans d’exécution et de détails aux échelles convenables ;</w:t>
      </w:r>
    </w:p>
    <w:p w:rsidR="009E319A" w:rsidRPr="00787254" w:rsidRDefault="009E319A" w:rsidP="005E0138">
      <w:pPr>
        <w:numPr>
          <w:ilvl w:val="0"/>
          <w:numId w:val="93"/>
        </w:numPr>
        <w:suppressAutoHyphens w:val="0"/>
        <w:autoSpaceDN/>
        <w:ind w:left="567" w:right="420"/>
        <w:jc w:val="both"/>
        <w:textAlignment w:val="auto"/>
        <w:rPr>
          <w:rFonts w:ascii="Book Antiqua" w:hAnsi="Book Antiqua" w:cs="Arial"/>
        </w:rPr>
      </w:pPr>
      <w:r w:rsidRPr="00787254">
        <w:rPr>
          <w:rFonts w:ascii="Book Antiqua" w:hAnsi="Book Antiqua" w:cs="Arial"/>
        </w:rPr>
        <w:t>l’établissement du planning des travaux.</w:t>
      </w:r>
    </w:p>
    <w:p w:rsidR="009E319A" w:rsidRPr="00787254" w:rsidRDefault="009E319A" w:rsidP="005E0138">
      <w:pPr>
        <w:numPr>
          <w:ilvl w:val="0"/>
          <w:numId w:val="93"/>
        </w:numPr>
        <w:suppressAutoHyphens w:val="0"/>
        <w:autoSpaceDN/>
        <w:ind w:left="567" w:right="420"/>
        <w:jc w:val="both"/>
        <w:textAlignment w:val="auto"/>
        <w:rPr>
          <w:rFonts w:ascii="Book Antiqua" w:hAnsi="Book Antiqua" w:cs="Arial"/>
        </w:rPr>
      </w:pPr>
      <w:r w:rsidRPr="00787254">
        <w:rPr>
          <w:rFonts w:ascii="Book Antiqua" w:hAnsi="Book Antiqua" w:cs="Arial"/>
        </w:rPr>
        <w:t>la production et pose d’une plaque métallique de 20x30 cm contenant les indications ci-après : financement, exercice budgétaire, maître d’ouvrage délégué, adjudicataire.</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 xml:space="preserve">Ces plans seront remis avant le début des travaux à l’ingénieur  dans les 15 jours ouvrables après la signature de l’OS en 04 exemplaires. </w:t>
      </w:r>
    </w:p>
    <w:p w:rsidR="009E319A" w:rsidRPr="00787254" w:rsidRDefault="009E319A" w:rsidP="00956743">
      <w:pPr>
        <w:keepNext/>
        <w:ind w:left="567" w:right="420"/>
        <w:outlineLvl w:val="3"/>
        <w:rPr>
          <w:rFonts w:ascii="Book Antiqua" w:hAnsi="Book Antiqua" w:cs="Arial"/>
          <w:b/>
          <w:u w:val="single"/>
        </w:rPr>
      </w:pPr>
      <w:r w:rsidRPr="00787254">
        <w:rPr>
          <w:rFonts w:ascii="Book Antiqua" w:hAnsi="Book Antiqua" w:cs="Arial"/>
          <w:b/>
          <w:u w:val="single"/>
        </w:rPr>
        <w:t>Bornes et repères</w:t>
      </w:r>
    </w:p>
    <w:p w:rsidR="009E319A" w:rsidRPr="00787254" w:rsidRDefault="009E319A" w:rsidP="00956743">
      <w:pPr>
        <w:framePr w:hSpace="141" w:wrap="notBeside" w:vAnchor="text" w:hAnchor="margin" w:y="134"/>
        <w:suppressAutoHyphens w:val="0"/>
        <w:autoSpaceDN/>
        <w:ind w:left="567" w:right="420"/>
        <w:jc w:val="center"/>
        <w:textAlignment w:val="auto"/>
        <w:rPr>
          <w:rFonts w:ascii="Book Antiqua" w:hAnsi="Book Antiqua" w:cs="Arial"/>
          <w:bCs/>
        </w:rPr>
      </w:pPr>
      <w:r w:rsidRPr="00787254">
        <w:rPr>
          <w:rFonts w:ascii="Book Antiqua" w:hAnsi="Book Antiqua" w:cs="Arial"/>
          <w:bCs/>
        </w:rPr>
        <w:t>Dès l’ouverture du chantier, l’Entrepreneur sera tenu de reconnaître, en présence de l’Ingénieur, les repères généraux de triangulation et de nivellement qui ont servi de base à l’étude et de mettre en place des repères principaux en vu de l’implantation des ouvrages.</w:t>
      </w:r>
    </w:p>
    <w:p w:rsidR="009E319A" w:rsidRPr="00787254" w:rsidRDefault="009E319A" w:rsidP="00956743">
      <w:pPr>
        <w:ind w:left="567" w:right="420"/>
        <w:jc w:val="both"/>
        <w:rPr>
          <w:rFonts w:ascii="Book Antiqua" w:hAnsi="Book Antiqua" w:cs="Arial"/>
        </w:rPr>
      </w:pPr>
      <w:r w:rsidRPr="00787254">
        <w:rPr>
          <w:rFonts w:ascii="Book Antiqua" w:hAnsi="Book Antiqua" w:cs="Arial"/>
          <w:bCs/>
          <w:spacing w:val="-3"/>
        </w:rPr>
        <w:t>Les côtes seront rattachées à une borne dont la conservation devra être assurée pendant tout le chantier.</w:t>
      </w:r>
    </w:p>
    <w:p w:rsidR="009E319A" w:rsidRPr="00787254" w:rsidRDefault="009E319A" w:rsidP="00956743">
      <w:pPr>
        <w:ind w:left="567" w:right="420"/>
        <w:jc w:val="both"/>
        <w:rPr>
          <w:rFonts w:ascii="Book Antiqua" w:hAnsi="Book Antiqua" w:cs="Arial"/>
          <w:b/>
          <w:u w:val="single"/>
        </w:rPr>
      </w:pPr>
    </w:p>
    <w:p w:rsidR="009E319A" w:rsidRPr="00787254" w:rsidRDefault="009E319A" w:rsidP="00956743">
      <w:pPr>
        <w:ind w:left="567" w:right="420"/>
        <w:jc w:val="both"/>
        <w:rPr>
          <w:rFonts w:ascii="Book Antiqua" w:hAnsi="Book Antiqua" w:cs="Arial"/>
          <w:b/>
        </w:rPr>
      </w:pPr>
    </w:p>
    <w:p w:rsidR="009E319A" w:rsidRPr="00787254" w:rsidRDefault="009E319A" w:rsidP="00956743">
      <w:pPr>
        <w:suppressAutoHyphens w:val="0"/>
        <w:autoSpaceDN/>
        <w:spacing w:after="120"/>
        <w:ind w:left="567" w:right="420"/>
        <w:jc w:val="both"/>
        <w:textAlignment w:val="auto"/>
        <w:outlineLvl w:val="0"/>
        <w:rPr>
          <w:rFonts w:ascii="Book Antiqua" w:hAnsi="Book Antiqua" w:cs="Arial"/>
          <w:b/>
        </w:rPr>
      </w:pPr>
      <w:r w:rsidRPr="00787254">
        <w:rPr>
          <w:rFonts w:ascii="Book Antiqua" w:hAnsi="Book Antiqua" w:cs="Arial"/>
          <w:b/>
        </w:rPr>
        <w:t xml:space="preserve"> Spécification générale des matériaux et mise en œuvre des ouvrages</w:t>
      </w:r>
    </w:p>
    <w:p w:rsidR="009E319A" w:rsidRPr="00787254" w:rsidRDefault="009E319A" w:rsidP="00956743">
      <w:pPr>
        <w:suppressAutoHyphens w:val="0"/>
        <w:autoSpaceDN/>
        <w:spacing w:after="120"/>
        <w:ind w:left="567" w:right="420"/>
        <w:jc w:val="both"/>
        <w:textAlignment w:val="auto"/>
        <w:outlineLvl w:val="0"/>
        <w:rPr>
          <w:rFonts w:ascii="Book Antiqua" w:hAnsi="Book Antiqua" w:cs="Arial"/>
          <w:b/>
          <w:u w:val="single"/>
        </w:rPr>
      </w:pPr>
      <w:r w:rsidRPr="00787254">
        <w:rPr>
          <w:rFonts w:ascii="Book Antiqua" w:hAnsi="Book Antiqua" w:cs="Arial"/>
          <w:b/>
          <w:u w:val="single"/>
        </w:rPr>
        <w:t>Granulats </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lastRenderedPageBreak/>
        <w:t>Les matériaux proviendront de roches stables, inaltérables à l’eau et à l’air ne contenant pas d’impuretés nuisibles au béton ou aux armatures. Il pourra être fait usage soit de granulats roulés, soit de granulats concassés.</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t>S’ils proviennent des roches concassées. L’Entreprise est tenue de demander à l’ingénieur l’agrément des gisements qu’il envisage d’exploiter. Toutes les dispositions seront prises pour que ces matériaux ne soient pas mélangés avec des matériaux indésirables.</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t>Chaque classe de granulats propres sera stockée séparément ; les aires de stockage seront munies de cloisons adéquates afin d’éviter que les différentes classes ne se mélangent.</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t>En toutes circonstances, l’ingénieur aura la possibilité de faire conduire à la décharge, aux frais de l’Entrepreneur, des matériaux qu’il jugera non conformes aux prescriptions du pr</w:t>
      </w:r>
      <w:r w:rsidRPr="00787254">
        <w:rPr>
          <w:rFonts w:ascii="Book Antiqua" w:hAnsi="Book Antiqua" w:cs="Arial"/>
          <w:bCs/>
        </w:rPr>
        <w:t>é</w:t>
      </w:r>
      <w:r w:rsidRPr="00787254">
        <w:rPr>
          <w:rFonts w:ascii="Book Antiqua" w:hAnsi="Book Antiqua" w:cs="Arial"/>
          <w:bCs/>
        </w:rPr>
        <w:t>sent Cahier des charges. Le sable devra être exempt d’argiles, limons, vases et toute matière organique.</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t xml:space="preserve">Les graviers roulés ou concassés, dont les dimensions seront comprises entre 5 et </w:t>
      </w:r>
      <w:smartTag w:uri="urn:schemas-microsoft-com:office:smarttags" w:element="metricconverter">
        <w:smartTagPr>
          <w:attr w:name="ProductID" w:val="25 mm"/>
        </w:smartTagPr>
        <w:r w:rsidRPr="00787254">
          <w:rPr>
            <w:rFonts w:ascii="Book Antiqua" w:hAnsi="Book Antiqua" w:cs="Arial"/>
            <w:bCs/>
          </w:rPr>
          <w:t>25 mm</w:t>
        </w:r>
      </w:smartTag>
      <w:r w:rsidRPr="00787254">
        <w:rPr>
          <w:rFonts w:ascii="Book Antiqua" w:hAnsi="Book Antiqua" w:cs="Arial"/>
          <w:bCs/>
        </w:rPr>
        <w:t>, d</w:t>
      </w:r>
      <w:r w:rsidRPr="00787254">
        <w:rPr>
          <w:rFonts w:ascii="Book Antiqua" w:hAnsi="Book Antiqua" w:cs="Arial"/>
          <w:bCs/>
        </w:rPr>
        <w:t>e</w:t>
      </w:r>
      <w:r w:rsidRPr="00787254">
        <w:rPr>
          <w:rFonts w:ascii="Book Antiqua" w:hAnsi="Book Antiqua" w:cs="Arial"/>
          <w:bCs/>
        </w:rPr>
        <w:t>vront provenir de la roche dure compacte et non schisteuse. Le rapport (d+D)/2 sera compris entre 30 et 70 pour cent.</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t xml:space="preserve">La proportion pondérale maximale du passant au tamis de </w:t>
      </w:r>
      <w:smartTag w:uri="urn:schemas-microsoft-com:office:smarttags" w:element="metricconverter">
        <w:smartTagPr>
          <w:attr w:name="ProductID" w:val="2 mm"/>
        </w:smartTagPr>
        <w:r w:rsidRPr="00787254">
          <w:rPr>
            <w:rFonts w:ascii="Book Antiqua" w:hAnsi="Book Antiqua" w:cs="Arial"/>
            <w:bCs/>
          </w:rPr>
          <w:t>2 mm</w:t>
        </w:r>
      </w:smartTag>
      <w:r w:rsidRPr="00787254">
        <w:rPr>
          <w:rFonts w:ascii="Book Antiqua" w:hAnsi="Book Antiqua" w:cs="Arial"/>
          <w:bCs/>
        </w:rPr>
        <w:t xml:space="preserve"> ne doit pas être inférieure à 1.5% et la proportion de matières susceptibles d’être éliminées par décantation et ne devra pas dépasser 1%.</w:t>
      </w:r>
    </w:p>
    <w:p w:rsidR="009E319A" w:rsidRPr="00787254" w:rsidRDefault="009E319A" w:rsidP="00956743">
      <w:pPr>
        <w:suppressAutoHyphens w:val="0"/>
        <w:autoSpaceDN/>
        <w:spacing w:after="80"/>
        <w:ind w:left="567" w:right="420"/>
        <w:jc w:val="both"/>
        <w:textAlignment w:val="auto"/>
        <w:rPr>
          <w:rFonts w:ascii="Book Antiqua" w:hAnsi="Book Antiqua" w:cs="Arial"/>
          <w:b/>
          <w:i/>
        </w:rPr>
      </w:pPr>
      <w:r w:rsidRPr="00787254">
        <w:rPr>
          <w:rFonts w:ascii="Book Antiqua" w:hAnsi="Book Antiqua" w:cs="Arial"/>
          <w:b/>
          <w:i/>
        </w:rPr>
        <w:t>Dans le cas des agrégats valorisés sur le chantier, la recherche de qualité des agrégats est à la charge de l’entrepreneur (lavage, tamisage.)</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rsidR="009E319A" w:rsidRPr="00787254" w:rsidRDefault="009E319A" w:rsidP="00956743">
      <w:pPr>
        <w:autoSpaceDN/>
        <w:spacing w:after="120"/>
        <w:ind w:left="567" w:right="420"/>
        <w:jc w:val="both"/>
        <w:textAlignment w:val="auto"/>
        <w:rPr>
          <w:rFonts w:ascii="Book Antiqua" w:hAnsi="Book Antiqua" w:cs="Arial"/>
          <w:b/>
        </w:rPr>
      </w:pPr>
      <w:r w:rsidRPr="00787254">
        <w:rPr>
          <w:rFonts w:ascii="Book Antiqua" w:hAnsi="Book Antiqua" w:cs="Arial"/>
        </w:rPr>
        <w:t xml:space="preserve">Dans le cadre de l’exécution des travaux, objets du  présent appel d’offres, les tâches suivantes doivent être exécutées manuellement :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le nettoyage de l’emprise de l’infrastructure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le décapage des terres végétales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l’ouverture des fouilles de toutes sortes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le remblaiement des fouilles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le remblaiement sous le dallage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le déblayage des terres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la participation en tant que manœuvre dans la réalisation des gros œuvres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la participation en tant que manœuvre dans la réalisation des finitions.</w:t>
      </w:r>
    </w:p>
    <w:p w:rsidR="009E319A" w:rsidRPr="00787254" w:rsidRDefault="009E319A" w:rsidP="00956743">
      <w:pPr>
        <w:ind w:left="567" w:right="420"/>
        <w:jc w:val="both"/>
        <w:rPr>
          <w:rFonts w:ascii="Book Antiqua" w:hAnsi="Book Antiqua" w:cs="Arial"/>
        </w:rPr>
      </w:pPr>
    </w:p>
    <w:p w:rsidR="009E319A" w:rsidRPr="00787254" w:rsidRDefault="009E319A" w:rsidP="00956743">
      <w:pPr>
        <w:spacing w:after="120"/>
        <w:ind w:left="567" w:right="420"/>
        <w:jc w:val="both"/>
        <w:rPr>
          <w:rFonts w:ascii="Book Antiqua" w:hAnsi="Book Antiqua" w:cs="Arial"/>
        </w:rPr>
      </w:pPr>
      <w:r w:rsidRPr="00787254">
        <w:rPr>
          <w:rFonts w:ascii="Book Antiqua" w:hAnsi="Book Antiqua" w:cs="Arial"/>
        </w:rPr>
        <w:t>Le transport de l’eau, du sable et des graviers se fera uniquement aux moyens pousse-pousse porte tout. Cependant, dans les cas où les distances sont supérieures à deux (2) kilomètres, l’entreprise à la possibilité d’utiliser les engins motorisés. L’amélioration de ces moyens locaux est à la charge de l’entreprise.</w:t>
      </w:r>
    </w:p>
    <w:p w:rsidR="009E319A" w:rsidRPr="00787254" w:rsidRDefault="009E319A" w:rsidP="005E0138">
      <w:pPr>
        <w:numPr>
          <w:ilvl w:val="0"/>
          <w:numId w:val="99"/>
        </w:numPr>
        <w:suppressAutoHyphens w:val="0"/>
        <w:overflowPunct w:val="0"/>
        <w:autoSpaceDE w:val="0"/>
        <w:adjustRightInd w:val="0"/>
        <w:ind w:left="567" w:right="420"/>
        <w:jc w:val="both"/>
        <w:rPr>
          <w:rFonts w:ascii="Book Antiqua" w:hAnsi="Book Antiqua" w:cs="Arial"/>
          <w:b/>
          <w:u w:val="single"/>
        </w:rPr>
      </w:pPr>
      <w:r w:rsidRPr="00787254">
        <w:rPr>
          <w:rFonts w:ascii="Book Antiqua" w:hAnsi="Book Antiqua" w:cs="Arial"/>
          <w:b/>
          <w:u w:val="single"/>
        </w:rPr>
        <w:t>Eau de gâchage</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L’eau employée pour le gâchage des mortiers et bétons devra contenir :</w:t>
      </w:r>
    </w:p>
    <w:p w:rsidR="009E319A" w:rsidRPr="00787254" w:rsidRDefault="009E319A" w:rsidP="005E0138">
      <w:pPr>
        <w:numPr>
          <w:ilvl w:val="0"/>
          <w:numId w:val="97"/>
        </w:numPr>
        <w:suppressAutoHyphens w:val="0"/>
        <w:overflowPunct w:val="0"/>
        <w:autoSpaceDE w:val="0"/>
        <w:adjustRightInd w:val="0"/>
        <w:ind w:left="567" w:right="420"/>
        <w:jc w:val="both"/>
        <w:rPr>
          <w:rFonts w:ascii="Book Antiqua" w:hAnsi="Book Antiqua" w:cs="Arial"/>
          <w:bCs/>
        </w:rPr>
      </w:pPr>
      <w:r w:rsidRPr="00787254">
        <w:rPr>
          <w:rFonts w:ascii="Book Antiqua" w:hAnsi="Book Antiqua" w:cs="Arial"/>
          <w:bCs/>
        </w:rPr>
        <w:t>moins de 2 grammes/litre de matières en suspension ;</w:t>
      </w:r>
    </w:p>
    <w:p w:rsidR="009E319A" w:rsidRPr="00787254" w:rsidRDefault="009E319A" w:rsidP="005E0138">
      <w:pPr>
        <w:numPr>
          <w:ilvl w:val="0"/>
          <w:numId w:val="97"/>
        </w:numPr>
        <w:suppressAutoHyphens w:val="0"/>
        <w:overflowPunct w:val="0"/>
        <w:autoSpaceDE w:val="0"/>
        <w:adjustRightInd w:val="0"/>
        <w:ind w:left="567" w:right="420"/>
        <w:jc w:val="both"/>
        <w:rPr>
          <w:rFonts w:ascii="Book Antiqua" w:hAnsi="Book Antiqua" w:cs="Arial"/>
          <w:bCs/>
        </w:rPr>
      </w:pPr>
      <w:r w:rsidRPr="00787254">
        <w:rPr>
          <w:rFonts w:ascii="Book Antiqua" w:hAnsi="Book Antiqua" w:cs="Arial"/>
          <w:bCs/>
        </w:rPr>
        <w:t>moins de 2 grammes/litre de sels dissous,</w:t>
      </w:r>
    </w:p>
    <w:p w:rsidR="009E319A" w:rsidRPr="00787254" w:rsidRDefault="009E319A" w:rsidP="005E0138">
      <w:pPr>
        <w:numPr>
          <w:ilvl w:val="0"/>
          <w:numId w:val="97"/>
        </w:numPr>
        <w:suppressAutoHyphens w:val="0"/>
        <w:overflowPunct w:val="0"/>
        <w:autoSpaceDE w:val="0"/>
        <w:adjustRightInd w:val="0"/>
        <w:spacing w:after="120"/>
        <w:ind w:left="567" w:right="420" w:hanging="357"/>
        <w:jc w:val="both"/>
        <w:rPr>
          <w:rFonts w:ascii="Book Antiqua" w:hAnsi="Book Antiqua" w:cs="Arial"/>
          <w:bCs/>
        </w:rPr>
      </w:pPr>
      <w:r w:rsidRPr="00787254">
        <w:rPr>
          <w:rFonts w:ascii="Book Antiqua" w:hAnsi="Book Antiqua" w:cs="Arial"/>
          <w:bCs/>
        </w:rPr>
        <w:t>être exempt de matières organiques et de chlore.</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lastRenderedPageBreak/>
        <w:t>L’eau utilisée pour le gâchage du béton doit être propre. Il est interdit d’utiliser l’eau de r</w:t>
      </w:r>
      <w:r w:rsidRPr="00787254">
        <w:rPr>
          <w:rFonts w:ascii="Book Antiqua" w:hAnsi="Book Antiqua" w:cs="Arial"/>
          <w:bCs/>
        </w:rPr>
        <w:t>i</w:t>
      </w:r>
      <w:r w:rsidRPr="00787254">
        <w:rPr>
          <w:rFonts w:ascii="Book Antiqua" w:hAnsi="Book Antiqua" w:cs="Arial"/>
          <w:bCs/>
        </w:rPr>
        <w:t>vière ou de torrent.</w:t>
      </w:r>
    </w:p>
    <w:p w:rsidR="009E319A" w:rsidRPr="00787254" w:rsidRDefault="009E319A" w:rsidP="005E0138">
      <w:pPr>
        <w:numPr>
          <w:ilvl w:val="0"/>
          <w:numId w:val="98"/>
        </w:numPr>
        <w:suppressAutoHyphens w:val="0"/>
        <w:overflowPunct w:val="0"/>
        <w:autoSpaceDE w:val="0"/>
        <w:adjustRightInd w:val="0"/>
        <w:ind w:left="567" w:right="420"/>
        <w:jc w:val="both"/>
        <w:rPr>
          <w:rFonts w:ascii="Book Antiqua" w:hAnsi="Book Antiqua" w:cs="Arial"/>
          <w:b/>
          <w:u w:val="single"/>
        </w:rPr>
      </w:pPr>
      <w:r w:rsidRPr="00787254">
        <w:rPr>
          <w:rFonts w:ascii="Book Antiqua" w:hAnsi="Book Antiqua" w:cs="Arial"/>
          <w:b/>
          <w:u w:val="single"/>
        </w:rPr>
        <w:t>Ciment</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 xml:space="preserve">Le ciment utilisé sera en règle générale du ciment CIMENCAM CPJ 35 ou équivalent pour les travaux de maçonnerie et des ouvrages courants en béton armé. </w:t>
      </w:r>
    </w:p>
    <w:p w:rsidR="009E319A" w:rsidRPr="00787254" w:rsidRDefault="009E319A" w:rsidP="00956743">
      <w:pPr>
        <w:suppressAutoHyphens w:val="0"/>
        <w:autoSpaceDN/>
        <w:spacing w:after="120"/>
        <w:ind w:left="567" w:right="420"/>
        <w:textAlignment w:val="auto"/>
        <w:rPr>
          <w:rFonts w:ascii="Book Antiqua" w:hAnsi="Book Antiqua" w:cs="Arial"/>
          <w:bCs/>
        </w:rPr>
      </w:pPr>
      <w:r w:rsidRPr="00787254">
        <w:rPr>
          <w:rFonts w:ascii="Book Antiqua" w:hAnsi="Book Antiqua" w:cs="Arial"/>
          <w:bCs/>
        </w:rPr>
        <w:t>Le ciment sera livré en sacs d’origine. Le ré ensachage est formellement interdit ainsi que les récupérations de poussière de ciment pour tout béton ou mortier.</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 stockage doit se faire dans des locaux à l’abri de l’humidité et bien ventilés sur des pla</w:t>
      </w:r>
      <w:r w:rsidRPr="00787254">
        <w:rPr>
          <w:rFonts w:ascii="Book Antiqua" w:hAnsi="Book Antiqua" w:cs="Arial"/>
          <w:bCs/>
        </w:rPr>
        <w:t>n</w:t>
      </w:r>
      <w:r w:rsidRPr="00787254">
        <w:rPr>
          <w:rFonts w:ascii="Book Antiqua" w:hAnsi="Book Antiqua" w:cs="Arial"/>
          <w:bCs/>
        </w:rPr>
        <w:t xml:space="preserve">chers en bois sec à au moins </w:t>
      </w:r>
      <w:smartTag w:uri="urn:schemas-microsoft-com:office:smarttags" w:element="metricconverter">
        <w:smartTagPr>
          <w:attr w:name="ProductID" w:val="10 cm"/>
        </w:smartTagPr>
        <w:r w:rsidRPr="00787254">
          <w:rPr>
            <w:rFonts w:ascii="Book Antiqua" w:hAnsi="Book Antiqua" w:cs="Arial"/>
            <w:bCs/>
          </w:rPr>
          <w:t>10 cm</w:t>
        </w:r>
      </w:smartTag>
      <w:r w:rsidRPr="00787254">
        <w:rPr>
          <w:rFonts w:ascii="Book Antiqua" w:hAnsi="Book Antiqua" w:cs="Arial"/>
          <w:bCs/>
        </w:rPr>
        <w:t xml:space="preserve"> au-dessus du sol. Le stockage des sacs doit être systémat</w:t>
      </w:r>
      <w:r w:rsidRPr="00787254">
        <w:rPr>
          <w:rFonts w:ascii="Book Antiqua" w:hAnsi="Book Antiqua" w:cs="Arial"/>
          <w:bCs/>
        </w:rPr>
        <w:t>i</w:t>
      </w:r>
      <w:r w:rsidRPr="00787254">
        <w:rPr>
          <w:rFonts w:ascii="Book Antiqua" w:hAnsi="Book Antiqua" w:cs="Arial"/>
          <w:bCs/>
        </w:rPr>
        <w:t>quement organisé de manière à ce que la durée de stockage n’excède pas les trois mois.</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Les ciments ne pourront être utilisés qu’après avoir été jugés de bonne qualité par l’Ingénieur.</w:t>
      </w:r>
    </w:p>
    <w:p w:rsidR="009E319A" w:rsidRPr="00787254" w:rsidRDefault="009E319A" w:rsidP="005E0138">
      <w:pPr>
        <w:numPr>
          <w:ilvl w:val="0"/>
          <w:numId w:val="98"/>
        </w:numPr>
        <w:suppressAutoHyphens w:val="0"/>
        <w:overflowPunct w:val="0"/>
        <w:autoSpaceDE w:val="0"/>
        <w:adjustRightInd w:val="0"/>
        <w:ind w:left="567" w:right="420"/>
        <w:jc w:val="both"/>
        <w:rPr>
          <w:rFonts w:ascii="Book Antiqua" w:hAnsi="Book Antiqua" w:cs="Arial"/>
          <w:b/>
          <w:u w:val="single"/>
        </w:rPr>
      </w:pPr>
      <w:r w:rsidRPr="00787254">
        <w:rPr>
          <w:rFonts w:ascii="Book Antiqua" w:hAnsi="Book Antiqua" w:cs="Arial"/>
          <w:b/>
          <w:u w:val="single"/>
        </w:rPr>
        <w:t>Armatures</w:t>
      </w:r>
    </w:p>
    <w:p w:rsidR="009E319A" w:rsidRPr="00787254" w:rsidRDefault="009E319A" w:rsidP="00956743">
      <w:pPr>
        <w:suppressAutoHyphens w:val="0"/>
        <w:autoSpaceDN/>
        <w:spacing w:after="120"/>
        <w:ind w:left="567" w:right="420"/>
        <w:textAlignment w:val="auto"/>
        <w:rPr>
          <w:rFonts w:ascii="Book Antiqua" w:hAnsi="Book Antiqua" w:cs="Arial"/>
        </w:rPr>
      </w:pPr>
      <w:r w:rsidRPr="00787254">
        <w:rPr>
          <w:rFonts w:ascii="Book Antiqua" w:hAnsi="Book Antiqua" w:cs="Arial"/>
        </w:rPr>
        <w:t>Les armatures utilisées doivent avoir des caractéristiques suivantes :</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Les armatures seront soigneusement dressées ou pliées au moyen de gabarits suivant les formes et les dimensions du plan de ferraillage. L’entrepreneur devra prendre toutes les di</w:t>
      </w:r>
      <w:r w:rsidRPr="00787254">
        <w:rPr>
          <w:rFonts w:ascii="Book Antiqua" w:hAnsi="Book Antiqua" w:cs="Arial"/>
          <w:bCs/>
        </w:rPr>
        <w:t>s</w:t>
      </w:r>
      <w:r w:rsidRPr="00787254">
        <w:rPr>
          <w:rFonts w:ascii="Book Antiqua" w:hAnsi="Book Antiqua" w:cs="Arial"/>
          <w:bCs/>
        </w:rPr>
        <w:t>positions de façon à garantir le respect des prescriptions techniques en ce qui concerne le diamètre, l’écartement et la ligature des armatures. Des cales ou écarteurs devront être util</w:t>
      </w:r>
      <w:r w:rsidRPr="00787254">
        <w:rPr>
          <w:rFonts w:ascii="Book Antiqua" w:hAnsi="Book Antiqua" w:cs="Arial"/>
          <w:bCs/>
        </w:rPr>
        <w:t>i</w:t>
      </w:r>
      <w:r w:rsidRPr="00787254">
        <w:rPr>
          <w:rFonts w:ascii="Book Antiqua" w:hAnsi="Book Antiqua" w:cs="Arial"/>
          <w:bCs/>
        </w:rPr>
        <w:t>sés.</w:t>
      </w:r>
    </w:p>
    <w:p w:rsidR="009E319A" w:rsidRPr="00787254" w:rsidRDefault="009E319A" w:rsidP="00956743">
      <w:pPr>
        <w:suppressAutoHyphens w:val="0"/>
        <w:autoSpaceDN/>
        <w:spacing w:after="120"/>
        <w:ind w:left="567" w:right="420" w:firstLine="709"/>
        <w:jc w:val="both"/>
        <w:textAlignment w:val="auto"/>
        <w:rPr>
          <w:rFonts w:ascii="Book Antiqua" w:hAnsi="Book Antiqua" w:cs="Arial"/>
          <w:bCs/>
        </w:rPr>
      </w:pPr>
      <w:r w:rsidRPr="00787254">
        <w:rPr>
          <w:rFonts w:ascii="Book Antiqua" w:hAnsi="Book Antiqua" w:cs="Arial"/>
          <w:bCs/>
        </w:rPr>
        <w:t>Les armatures devront être exemptes de  tout corps gras, seule une légère oxydation naturelle sera tolérée. Elles seront mises en œuvre selon les plans approuvés par l’Ingénieur. Elles seront parfaitement  enrobées et ne devront en aucun cas se déplacer au coulage du b</w:t>
      </w:r>
      <w:r w:rsidRPr="00787254">
        <w:rPr>
          <w:rFonts w:ascii="Book Antiqua" w:hAnsi="Book Antiqua" w:cs="Arial"/>
          <w:bCs/>
        </w:rPr>
        <w:t>é</w:t>
      </w:r>
      <w:r w:rsidRPr="00787254">
        <w:rPr>
          <w:rFonts w:ascii="Book Antiqua" w:hAnsi="Book Antiqua" w:cs="Arial"/>
          <w:bCs/>
        </w:rPr>
        <w:t>ton.</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Les aciers à mettre en œuvre doivent être neufs, parfaitement propres, sans trace de rouille, de peinture, de graisse, de ciment ou de terre. Les aciers doivent être exempts  de tout défaut nuisible à leur emploi.</w:t>
      </w:r>
    </w:p>
    <w:p w:rsidR="009E319A" w:rsidRPr="00787254" w:rsidRDefault="009E319A" w:rsidP="00956743">
      <w:pPr>
        <w:suppressAutoHyphens w:val="0"/>
        <w:autoSpaceDN/>
        <w:spacing w:after="120"/>
        <w:ind w:left="567" w:right="420"/>
        <w:jc w:val="both"/>
        <w:textAlignment w:val="auto"/>
        <w:rPr>
          <w:rFonts w:ascii="Book Antiqua" w:hAnsi="Book Antiqua" w:cs="Arial"/>
        </w:rPr>
      </w:pPr>
      <w:r w:rsidRPr="00787254">
        <w:rPr>
          <w:rFonts w:ascii="Book Antiqua" w:hAnsi="Book Antiqua" w:cs="Arial"/>
        </w:rPr>
        <w:t xml:space="preserve">Aucune armature ne sera apparente après le décoffrage. </w:t>
      </w:r>
      <w:r w:rsidRPr="00787254">
        <w:rPr>
          <w:rFonts w:ascii="Book Antiqua" w:hAnsi="Book Antiqua" w:cs="Arial"/>
          <w:bCs/>
        </w:rPr>
        <w:t>L’Ingénieur</w:t>
      </w:r>
      <w:r w:rsidRPr="00787254">
        <w:rPr>
          <w:rFonts w:ascii="Book Antiqua" w:hAnsi="Book Antiqua" w:cs="Arial"/>
        </w:rPr>
        <w:t xml:space="preserve"> se réserve le droit de démolir l’ouvrage et le faire reconstruire aux frais de l’entrepreneur.</w:t>
      </w:r>
    </w:p>
    <w:p w:rsidR="009E319A" w:rsidRPr="00787254" w:rsidRDefault="009E319A" w:rsidP="005E0138">
      <w:pPr>
        <w:numPr>
          <w:ilvl w:val="0"/>
          <w:numId w:val="98"/>
        </w:numPr>
        <w:suppressAutoHyphens w:val="0"/>
        <w:overflowPunct w:val="0"/>
        <w:autoSpaceDE w:val="0"/>
        <w:adjustRightInd w:val="0"/>
        <w:ind w:left="567" w:right="420"/>
        <w:jc w:val="both"/>
        <w:rPr>
          <w:rFonts w:ascii="Book Antiqua" w:hAnsi="Book Antiqua" w:cs="Arial"/>
          <w:bCs/>
          <w:u w:val="single"/>
        </w:rPr>
      </w:pPr>
      <w:r w:rsidRPr="00787254">
        <w:rPr>
          <w:rFonts w:ascii="Book Antiqua" w:hAnsi="Book Antiqua" w:cs="Arial"/>
          <w:b/>
          <w:u w:val="single"/>
        </w:rPr>
        <w:t>Mise en œuvre des ouvrages</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Sauf  instructions contraires du Maître d’œuvre les bétons seront impérativement fabriqués à la main  et en petite quantité conformément au tableau indiquant le dosage en ciment.</w:t>
      </w:r>
    </w:p>
    <w:p w:rsidR="009E319A" w:rsidRPr="00787254" w:rsidRDefault="009E319A" w:rsidP="005E0138">
      <w:pPr>
        <w:numPr>
          <w:ilvl w:val="0"/>
          <w:numId w:val="98"/>
        </w:numPr>
        <w:suppressAutoHyphens w:val="0"/>
        <w:overflowPunct w:val="0"/>
        <w:autoSpaceDE w:val="0"/>
        <w:adjustRightInd w:val="0"/>
        <w:ind w:left="567" w:right="420"/>
        <w:jc w:val="both"/>
        <w:rPr>
          <w:rFonts w:ascii="Book Antiqua" w:hAnsi="Book Antiqua" w:cs="Arial"/>
          <w:b/>
          <w:u w:val="single"/>
        </w:rPr>
      </w:pPr>
      <w:r w:rsidRPr="00787254">
        <w:rPr>
          <w:rFonts w:ascii="Book Antiqua" w:hAnsi="Book Antiqua" w:cs="Arial"/>
          <w:b/>
          <w:u w:val="single"/>
        </w:rPr>
        <w:t>Bétonnage </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 béton devra être mis en œuvre immédiatement après la fabrication. Le béton qui ne serait pas mis en œuvre dans le délai prévu ou qui aurait commencé à faire prise sera rejeté et év</w:t>
      </w:r>
      <w:r w:rsidRPr="00787254">
        <w:rPr>
          <w:rFonts w:ascii="Book Antiqua" w:hAnsi="Book Antiqua" w:cs="Arial"/>
          <w:bCs/>
        </w:rPr>
        <w:t>a</w:t>
      </w:r>
      <w:r w:rsidRPr="00787254">
        <w:rPr>
          <w:rFonts w:ascii="Book Antiqua" w:hAnsi="Book Antiqua" w:cs="Arial"/>
          <w:bCs/>
        </w:rPr>
        <w:t>cué du chantier.</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
          <w:bCs/>
        </w:rPr>
        <w:t>Avant tout bétonnage, l’Entrepreneur est astreint de faire réceptionner tous les fonds de fouilles, les éventuelles reprises de bétonnage les coffrages ainsi que les étayages  en adressant à l’Ingénieur une demande de réception deux (2) jours à l’avance</w:t>
      </w:r>
      <w:r w:rsidRPr="00787254">
        <w:rPr>
          <w:rFonts w:ascii="Book Antiqua" w:hAnsi="Book Antiqua" w:cs="Arial"/>
          <w:bCs/>
        </w:rPr>
        <w:t>. Le mode de mise en œuvre des bétons devra être soumis à l’agrément du Maître d’œuvre.</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 xml:space="preserve">Aucun bétonnage ne pourra commencer avant que l’Ingénieur ou le contrôleur n’ait contrôlé  les diamètres des  armatures, le nombre, la disposition des armatures, la conformité aux plans d’exécution ainsi que la rigidité et l’étanchéité des coffrages. </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lastRenderedPageBreak/>
        <w:t>Tous les bétons seront vibrés mécaniquement dans la masse de telle sorte qu’ils puissent a</w:t>
      </w:r>
      <w:r w:rsidRPr="00787254">
        <w:rPr>
          <w:rFonts w:ascii="Book Antiqua" w:hAnsi="Book Antiqua" w:cs="Arial"/>
          <w:bCs/>
        </w:rPr>
        <w:t>t</w:t>
      </w:r>
      <w:r w:rsidRPr="00787254">
        <w:rPr>
          <w:rFonts w:ascii="Book Antiqua" w:hAnsi="Book Antiqua" w:cs="Arial"/>
          <w:bCs/>
        </w:rPr>
        <w:t xml:space="preserve">teindre une homogénéité maximale. La pervibration manuelle est interdite. La hauteur de chute libre du béton dans les coffrages ne doit pas excéder </w:t>
      </w:r>
      <w:smartTag w:uri="urn:schemas-microsoft-com:office:smarttags" w:element="metricconverter">
        <w:smartTagPr>
          <w:attr w:name="ProductID" w:val="1,50 m￨tre"/>
        </w:smartTagPr>
        <w:r w:rsidRPr="00787254">
          <w:rPr>
            <w:rFonts w:ascii="Book Antiqua" w:hAnsi="Book Antiqua" w:cs="Arial"/>
            <w:bCs/>
          </w:rPr>
          <w:t>1,50 mètre</w:t>
        </w:r>
      </w:smartTag>
      <w:r w:rsidRPr="00787254">
        <w:rPr>
          <w:rFonts w:ascii="Book Antiqua" w:hAnsi="Book Antiqua" w:cs="Arial"/>
          <w:bCs/>
        </w:rPr>
        <w:t xml:space="preserve">. </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La cure du béton sera assurée par humidification. Le béton sera maintenu humide par un a</w:t>
      </w:r>
      <w:r w:rsidRPr="00787254">
        <w:rPr>
          <w:rFonts w:ascii="Book Antiqua" w:hAnsi="Book Antiqua" w:cs="Arial"/>
          <w:bCs/>
        </w:rPr>
        <w:t>r</w:t>
      </w:r>
      <w:r w:rsidRPr="00787254">
        <w:rPr>
          <w:rFonts w:ascii="Book Antiqua" w:hAnsi="Book Antiqua" w:cs="Arial"/>
          <w:bCs/>
        </w:rPr>
        <w:t>rosage des surfaces matin et soir pendant au  moins 72 heures</w:t>
      </w:r>
    </w:p>
    <w:p w:rsidR="009E319A" w:rsidRPr="00787254" w:rsidRDefault="009E319A" w:rsidP="005E0138">
      <w:pPr>
        <w:numPr>
          <w:ilvl w:val="0"/>
          <w:numId w:val="98"/>
        </w:numPr>
        <w:suppressAutoHyphens w:val="0"/>
        <w:overflowPunct w:val="0"/>
        <w:autoSpaceDE w:val="0"/>
        <w:adjustRightInd w:val="0"/>
        <w:ind w:left="567" w:right="420"/>
        <w:jc w:val="both"/>
        <w:rPr>
          <w:rFonts w:ascii="Book Antiqua" w:hAnsi="Book Antiqua" w:cs="Arial"/>
          <w:b/>
          <w:u w:val="single"/>
        </w:rPr>
      </w:pPr>
      <w:r w:rsidRPr="00787254">
        <w:rPr>
          <w:rFonts w:ascii="Book Antiqua" w:hAnsi="Book Antiqua" w:cs="Arial"/>
          <w:b/>
          <w:u w:val="single"/>
        </w:rPr>
        <w:t>Coffrage et décoffrage</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 xml:space="preserve">Les coffrages seront simples robustes. Ils devront supporter sans déformation appréciable le poids et la poussée du béton, les effets de la vibration et le poids des hommes employés lors de la mise en œuvre. </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 coffrage devra être suffisamment rigide pour supporter la vibration et le tassement du b</w:t>
      </w:r>
      <w:r w:rsidRPr="00787254">
        <w:rPr>
          <w:rFonts w:ascii="Book Antiqua" w:hAnsi="Book Antiqua" w:cs="Arial"/>
          <w:bCs/>
        </w:rPr>
        <w:t>é</w:t>
      </w:r>
      <w:r w:rsidRPr="00787254">
        <w:rPr>
          <w:rFonts w:ascii="Book Antiqua" w:hAnsi="Book Antiqua" w:cs="Arial"/>
          <w:bCs/>
        </w:rPr>
        <w:t>ton mis en œuvre. Ils doivent être parfaitement étanches pour éviter les pertes de laitance. Le découpage des panneaux de coffrage devra être soigné.</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 délai minimal de décoffrage des ouvrages coulés devra être respecté :</w:t>
      </w:r>
    </w:p>
    <w:p w:rsidR="009E319A" w:rsidRPr="00787254" w:rsidRDefault="009E319A" w:rsidP="005E0138">
      <w:pPr>
        <w:numPr>
          <w:ilvl w:val="0"/>
          <w:numId w:val="100"/>
        </w:numPr>
        <w:suppressAutoHyphens w:val="0"/>
        <w:overflowPunct w:val="0"/>
        <w:autoSpaceDE w:val="0"/>
        <w:adjustRightInd w:val="0"/>
        <w:ind w:left="567" w:right="420"/>
        <w:jc w:val="both"/>
        <w:rPr>
          <w:rFonts w:ascii="Book Antiqua" w:hAnsi="Book Antiqua" w:cs="Arial"/>
        </w:rPr>
      </w:pPr>
      <w:r w:rsidRPr="00787254">
        <w:rPr>
          <w:rFonts w:ascii="Book Antiqua" w:hAnsi="Book Antiqua" w:cs="Arial"/>
        </w:rPr>
        <w:t>Faces verticales :    deux (2) jours</w:t>
      </w:r>
    </w:p>
    <w:p w:rsidR="009E319A" w:rsidRPr="00787254" w:rsidRDefault="009E319A" w:rsidP="005E0138">
      <w:pPr>
        <w:numPr>
          <w:ilvl w:val="0"/>
          <w:numId w:val="100"/>
        </w:numPr>
        <w:suppressAutoHyphens w:val="0"/>
        <w:autoSpaceDN/>
        <w:ind w:left="567" w:right="420"/>
        <w:jc w:val="both"/>
        <w:textAlignment w:val="auto"/>
        <w:rPr>
          <w:rFonts w:ascii="Book Antiqua" w:hAnsi="Book Antiqua" w:cs="Arial"/>
        </w:rPr>
      </w:pPr>
      <w:r w:rsidRPr="00787254">
        <w:rPr>
          <w:rFonts w:ascii="Book Antiqua" w:hAnsi="Book Antiqua" w:cs="Arial"/>
        </w:rPr>
        <w:t>Faces horizontales : vingt un (21) jours</w:t>
      </w:r>
    </w:p>
    <w:p w:rsidR="009E319A" w:rsidRPr="00787254" w:rsidRDefault="009E319A" w:rsidP="005E0138">
      <w:pPr>
        <w:numPr>
          <w:ilvl w:val="0"/>
          <w:numId w:val="101"/>
        </w:numPr>
        <w:suppressAutoHyphens w:val="0"/>
        <w:autoSpaceDN/>
        <w:ind w:left="567" w:right="420"/>
        <w:jc w:val="both"/>
        <w:textAlignment w:val="auto"/>
        <w:rPr>
          <w:rFonts w:ascii="Book Antiqua" w:hAnsi="Book Antiqua" w:cs="Arial"/>
          <w:b/>
          <w:u w:val="single"/>
        </w:rPr>
      </w:pPr>
      <w:r w:rsidRPr="00787254">
        <w:rPr>
          <w:rFonts w:ascii="Book Antiqua" w:hAnsi="Book Antiqua" w:cs="Arial"/>
          <w:b/>
          <w:u w:val="single"/>
        </w:rPr>
        <w:t>Béton de propreté</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 xml:space="preserve">Un béton maigre dosé à </w:t>
      </w:r>
      <w:smartTag w:uri="urn:schemas-microsoft-com:office:smarttags" w:element="metricconverter">
        <w:smartTagPr>
          <w:attr w:name="ProductID" w:val="150 kg"/>
        </w:smartTagPr>
        <w:r w:rsidRPr="00787254">
          <w:rPr>
            <w:rFonts w:ascii="Book Antiqua" w:hAnsi="Book Antiqua" w:cs="Arial"/>
          </w:rPr>
          <w:t>150 kg</w:t>
        </w:r>
      </w:smartTag>
      <w:r w:rsidRPr="00787254">
        <w:rPr>
          <w:rFonts w:ascii="Book Antiqua" w:hAnsi="Book Antiqua" w:cs="Arial"/>
        </w:rPr>
        <w:t xml:space="preserve"> / m</w:t>
      </w:r>
      <w:r w:rsidRPr="00787254">
        <w:rPr>
          <w:rFonts w:ascii="Book Antiqua" w:hAnsi="Book Antiqua" w:cs="Arial"/>
          <w:vertAlign w:val="superscript"/>
        </w:rPr>
        <w:t>3</w:t>
      </w:r>
      <w:r w:rsidRPr="00787254">
        <w:rPr>
          <w:rFonts w:ascii="Book Antiqua" w:hAnsi="Book Antiqua" w:cs="Arial"/>
        </w:rPr>
        <w:t xml:space="preserve"> d’épaisseur de 5cm sera réglé sur les fonds de fouilles </w:t>
      </w:r>
      <w:r w:rsidRPr="00787254">
        <w:rPr>
          <w:rFonts w:ascii="Book Antiqua" w:hAnsi="Book Antiqua" w:cs="Arial"/>
          <w:bCs/>
        </w:rPr>
        <w:t>y compris toutes sujétions d’exécution et de mise en œuvre. Elles seront dressées, propres et exemptes des traces de terres provenant des déblais.</w:t>
      </w:r>
    </w:p>
    <w:p w:rsidR="009E319A" w:rsidRPr="00787254" w:rsidRDefault="009E319A" w:rsidP="00956743">
      <w:pPr>
        <w:ind w:left="567" w:right="420"/>
        <w:jc w:val="both"/>
        <w:rPr>
          <w:rFonts w:ascii="Book Antiqua" w:hAnsi="Book Antiqua" w:cs="Arial"/>
          <w:b/>
          <w:u w:val="single"/>
        </w:rPr>
      </w:pPr>
    </w:p>
    <w:p w:rsidR="009E319A" w:rsidRPr="00787254" w:rsidRDefault="009E319A" w:rsidP="00956743">
      <w:pPr>
        <w:ind w:left="567" w:right="420"/>
        <w:jc w:val="both"/>
        <w:outlineLvl w:val="0"/>
        <w:rPr>
          <w:rFonts w:ascii="Book Antiqua" w:hAnsi="Book Antiqua" w:cs="Arial"/>
        </w:rPr>
      </w:pPr>
      <w:r w:rsidRPr="00787254">
        <w:rPr>
          <w:rFonts w:ascii="Book Antiqua" w:hAnsi="Book Antiqua" w:cs="Arial"/>
          <w:b/>
          <w:u w:val="single"/>
        </w:rPr>
        <w:t>VARIANTE 1</w:t>
      </w:r>
      <w:r w:rsidRPr="00787254">
        <w:rPr>
          <w:rFonts w:ascii="Book Antiqua" w:hAnsi="Book Antiqua" w:cs="Arial"/>
        </w:rPr>
        <w:t> : semelles filantes + murs de fondations en agglomérés de 20 bourrés + chaînage bas.</w:t>
      </w:r>
    </w:p>
    <w:p w:rsidR="009E319A" w:rsidRPr="00787254" w:rsidRDefault="009E319A" w:rsidP="005E0138">
      <w:pPr>
        <w:numPr>
          <w:ilvl w:val="0"/>
          <w:numId w:val="106"/>
        </w:numPr>
        <w:suppressAutoHyphens w:val="0"/>
        <w:autoSpaceDN/>
        <w:ind w:left="567" w:right="420"/>
        <w:jc w:val="both"/>
        <w:textAlignment w:val="auto"/>
        <w:rPr>
          <w:rFonts w:ascii="Book Antiqua" w:hAnsi="Book Antiqua" w:cs="Arial"/>
          <w:b/>
          <w:u w:val="single"/>
        </w:rPr>
      </w:pPr>
      <w:r w:rsidRPr="00787254">
        <w:rPr>
          <w:rFonts w:ascii="Book Antiqua" w:hAnsi="Book Antiqua" w:cs="Arial"/>
          <w:b/>
          <w:u w:val="single"/>
        </w:rPr>
        <w:t>Dallage du sol </w:t>
      </w:r>
    </w:p>
    <w:p w:rsidR="009E319A" w:rsidRPr="00787254" w:rsidRDefault="009E319A" w:rsidP="00956743">
      <w:pPr>
        <w:spacing w:after="120"/>
        <w:ind w:left="567" w:right="420"/>
        <w:jc w:val="both"/>
        <w:rPr>
          <w:rFonts w:ascii="Book Antiqua" w:hAnsi="Book Antiqua" w:cs="Arial"/>
        </w:rPr>
      </w:pPr>
      <w:r w:rsidRPr="00787254">
        <w:rPr>
          <w:rFonts w:ascii="Book Antiqua" w:hAnsi="Book Antiqua" w:cs="Arial"/>
        </w:rPr>
        <w:t>Le sol recevra un dallage en béton armé de treillis soudé  de 8 cm d’épaisseur sur un film polyane de 400 microns. Il sera recoupé en surface de 16 cm</w:t>
      </w:r>
      <w:r w:rsidRPr="00787254">
        <w:rPr>
          <w:rFonts w:ascii="Book Antiqua" w:hAnsi="Book Antiqua" w:cs="Arial"/>
          <w:vertAlign w:val="superscript"/>
        </w:rPr>
        <w:t>2</w:t>
      </w:r>
      <w:r w:rsidRPr="00787254">
        <w:rPr>
          <w:rFonts w:ascii="Book Antiqua" w:hAnsi="Book Antiqua" w:cs="Arial"/>
        </w:rPr>
        <w:t xml:space="preserve"> maximum avec des joints combinés. Finition talochée. Elle sera incorporée au niveau des longrines.</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 xml:space="preserve">Béton armé : dosé à 350 kg/ m3. </w:t>
      </w:r>
    </w:p>
    <w:p w:rsidR="009E319A" w:rsidRPr="00787254" w:rsidRDefault="009E319A" w:rsidP="009E319A">
      <w:pPr>
        <w:jc w:val="both"/>
        <w:outlineLvl w:val="0"/>
        <w:rPr>
          <w:rFonts w:ascii="Book Antiqua" w:hAnsi="Book Antiqua" w:cs="Arial"/>
          <w:b/>
        </w:rPr>
      </w:pPr>
      <w:r w:rsidRPr="00787254">
        <w:rPr>
          <w:rFonts w:ascii="Book Antiqua" w:hAnsi="Book Antiqua" w:cs="Arial"/>
          <w:b/>
        </w:rPr>
        <w:t>LES DIFFERENTS TYPES DE DOSAGE EN BETONS A RESPECTER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2600"/>
        <w:gridCol w:w="3402"/>
      </w:tblGrid>
      <w:tr w:rsidR="009E319A" w:rsidRPr="00787254" w:rsidTr="009E319A">
        <w:tc>
          <w:tcPr>
            <w:tcW w:w="3070" w:type="dxa"/>
            <w:vAlign w:val="center"/>
          </w:tcPr>
          <w:p w:rsidR="009E319A" w:rsidRPr="00787254" w:rsidRDefault="009E319A" w:rsidP="009E319A">
            <w:pPr>
              <w:jc w:val="center"/>
              <w:rPr>
                <w:rFonts w:ascii="Book Antiqua" w:hAnsi="Book Antiqua" w:cs="Arial"/>
                <w:b/>
                <w:bCs/>
              </w:rPr>
            </w:pPr>
            <w:r w:rsidRPr="00787254">
              <w:rPr>
                <w:rFonts w:ascii="Book Antiqua" w:hAnsi="Book Antiqua" w:cs="Arial"/>
                <w:b/>
                <w:bCs/>
              </w:rPr>
              <w:t>DESIGNATION</w:t>
            </w:r>
          </w:p>
        </w:tc>
        <w:tc>
          <w:tcPr>
            <w:tcW w:w="2600" w:type="dxa"/>
            <w:vAlign w:val="center"/>
          </w:tcPr>
          <w:p w:rsidR="009E319A" w:rsidRPr="00787254" w:rsidRDefault="009E319A" w:rsidP="009E319A">
            <w:pPr>
              <w:jc w:val="center"/>
              <w:rPr>
                <w:rFonts w:ascii="Book Antiqua" w:hAnsi="Book Antiqua" w:cs="Arial"/>
                <w:b/>
                <w:bCs/>
              </w:rPr>
            </w:pPr>
            <w:r w:rsidRPr="00787254">
              <w:rPr>
                <w:rFonts w:ascii="Book Antiqua" w:hAnsi="Book Antiqua" w:cs="Arial"/>
                <w:b/>
                <w:bCs/>
              </w:rPr>
              <w:t>DOSAGE</w:t>
            </w:r>
          </w:p>
        </w:tc>
        <w:tc>
          <w:tcPr>
            <w:tcW w:w="3402" w:type="dxa"/>
            <w:vAlign w:val="center"/>
          </w:tcPr>
          <w:p w:rsidR="009E319A" w:rsidRPr="00787254" w:rsidRDefault="009E319A" w:rsidP="009E319A">
            <w:pPr>
              <w:jc w:val="center"/>
              <w:rPr>
                <w:rFonts w:ascii="Book Antiqua" w:hAnsi="Book Antiqua" w:cs="Arial"/>
                <w:b/>
                <w:bCs/>
              </w:rPr>
            </w:pPr>
            <w:r w:rsidRPr="00787254">
              <w:rPr>
                <w:rFonts w:ascii="Book Antiqua" w:hAnsi="Book Antiqua" w:cs="Arial"/>
                <w:b/>
                <w:bCs/>
              </w:rPr>
              <w:t>OUVRAGE</w:t>
            </w:r>
          </w:p>
        </w:tc>
      </w:tr>
      <w:tr w:rsidR="009E319A" w:rsidRPr="00787254" w:rsidTr="009E319A">
        <w:tc>
          <w:tcPr>
            <w:tcW w:w="3070" w:type="dxa"/>
            <w:vAlign w:val="center"/>
          </w:tcPr>
          <w:p w:rsidR="009E319A" w:rsidRPr="00787254" w:rsidRDefault="009E319A" w:rsidP="009E319A">
            <w:pPr>
              <w:rPr>
                <w:rFonts w:ascii="Book Antiqua" w:hAnsi="Book Antiqua" w:cs="Arial"/>
              </w:rPr>
            </w:pPr>
            <w:r w:rsidRPr="00787254">
              <w:rPr>
                <w:rFonts w:ascii="Book Antiqua" w:hAnsi="Book Antiqua" w:cs="Arial"/>
              </w:rPr>
              <w:t>Béton maigre</w:t>
            </w:r>
          </w:p>
        </w:tc>
        <w:tc>
          <w:tcPr>
            <w:tcW w:w="2600"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150 kg/m3</w:t>
            </w:r>
          </w:p>
        </w:tc>
        <w:tc>
          <w:tcPr>
            <w:tcW w:w="3402"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Béton propreté</w:t>
            </w:r>
          </w:p>
        </w:tc>
      </w:tr>
      <w:tr w:rsidR="009E319A" w:rsidRPr="00787254" w:rsidTr="009E319A">
        <w:tc>
          <w:tcPr>
            <w:tcW w:w="3070" w:type="dxa"/>
            <w:vAlign w:val="center"/>
          </w:tcPr>
          <w:p w:rsidR="009E319A" w:rsidRPr="00787254" w:rsidRDefault="009E319A" w:rsidP="009E319A">
            <w:pPr>
              <w:rPr>
                <w:rFonts w:ascii="Book Antiqua" w:hAnsi="Book Antiqua" w:cs="Arial"/>
              </w:rPr>
            </w:pPr>
            <w:r w:rsidRPr="00787254">
              <w:rPr>
                <w:rFonts w:ascii="Book Antiqua" w:hAnsi="Book Antiqua" w:cs="Arial"/>
              </w:rPr>
              <w:t>Béton massif</w:t>
            </w:r>
          </w:p>
        </w:tc>
        <w:tc>
          <w:tcPr>
            <w:tcW w:w="2600"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350 kg/m3</w:t>
            </w:r>
          </w:p>
        </w:tc>
        <w:tc>
          <w:tcPr>
            <w:tcW w:w="3402"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Dallage au sol</w:t>
            </w:r>
          </w:p>
        </w:tc>
      </w:tr>
      <w:tr w:rsidR="009E319A" w:rsidRPr="00787254" w:rsidTr="009E319A">
        <w:tc>
          <w:tcPr>
            <w:tcW w:w="3070" w:type="dxa"/>
            <w:vAlign w:val="center"/>
          </w:tcPr>
          <w:p w:rsidR="009E319A" w:rsidRPr="00787254" w:rsidRDefault="009E319A" w:rsidP="009E319A">
            <w:pPr>
              <w:rPr>
                <w:rFonts w:ascii="Book Antiqua" w:hAnsi="Book Antiqua" w:cs="Arial"/>
              </w:rPr>
            </w:pPr>
            <w:r w:rsidRPr="00787254">
              <w:rPr>
                <w:rFonts w:ascii="Book Antiqua" w:hAnsi="Book Antiqua" w:cs="Arial"/>
              </w:rPr>
              <w:t>Béton armé</w:t>
            </w:r>
          </w:p>
        </w:tc>
        <w:tc>
          <w:tcPr>
            <w:tcW w:w="2600"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350 kg/m3</w:t>
            </w:r>
          </w:p>
        </w:tc>
        <w:tc>
          <w:tcPr>
            <w:tcW w:w="3402"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Ouvrage porteur en béton armé en infra et superstructure</w:t>
            </w:r>
          </w:p>
        </w:tc>
      </w:tr>
    </w:tbl>
    <w:p w:rsidR="009E319A" w:rsidRPr="00787254" w:rsidRDefault="009E319A" w:rsidP="009E319A">
      <w:pPr>
        <w:ind w:firstLine="540"/>
        <w:jc w:val="both"/>
        <w:rPr>
          <w:rFonts w:ascii="Book Antiqua" w:hAnsi="Book Antiqua" w:cs="Arial"/>
        </w:rPr>
      </w:pPr>
    </w:p>
    <w:p w:rsidR="009E319A" w:rsidRPr="00787254" w:rsidRDefault="009E319A" w:rsidP="009E319A">
      <w:pPr>
        <w:ind w:firstLine="540"/>
        <w:jc w:val="both"/>
        <w:rPr>
          <w:rFonts w:ascii="Book Antiqua" w:hAnsi="Book Antiqua" w:cs="Arial"/>
        </w:rPr>
      </w:pPr>
      <w:r w:rsidRPr="00787254">
        <w:rPr>
          <w:rFonts w:ascii="Book Antiqua" w:hAnsi="Book Antiqua" w:cs="Arial"/>
        </w:rPr>
        <w:t>Les différents types de dosage traduit en termes de brouettes rasées sont les suivants :</w:t>
      </w:r>
    </w:p>
    <w:p w:rsidR="009E319A" w:rsidRPr="00787254" w:rsidRDefault="009E319A" w:rsidP="009E319A">
      <w:pPr>
        <w:spacing w:after="80"/>
        <w:jc w:val="both"/>
        <w:outlineLvl w:val="0"/>
        <w:rPr>
          <w:rFonts w:ascii="Book Antiqua" w:hAnsi="Book Antiqua" w:cs="Arial"/>
          <w:b/>
          <w:bCs/>
        </w:rPr>
      </w:pPr>
      <w:r w:rsidRPr="00787254">
        <w:rPr>
          <w:rFonts w:ascii="Book Antiqua" w:hAnsi="Book Antiqua" w:cs="Arial"/>
          <w:b/>
          <w:bCs/>
        </w:rPr>
        <w:t>COMPOSITION DES BETONS</w:t>
      </w:r>
    </w:p>
    <w:p w:rsidR="009E319A" w:rsidRPr="00787254" w:rsidRDefault="009E319A" w:rsidP="009E319A">
      <w:pPr>
        <w:ind w:left="-1077"/>
        <w:rPr>
          <w:rFonts w:ascii="Book Antiqua" w:hAnsi="Book Antiqua" w:cs="Arial"/>
        </w:rPr>
      </w:pPr>
    </w:p>
    <w:p w:rsidR="009E319A" w:rsidRPr="00787254" w:rsidRDefault="009E319A" w:rsidP="009E319A">
      <w:pPr>
        <w:spacing w:after="80"/>
        <w:rPr>
          <w:rFonts w:ascii="Book Antiqua" w:hAnsi="Book Antiqua" w:cs="Arial"/>
        </w:rPr>
      </w:pPr>
      <w:r w:rsidRPr="00787254">
        <w:rPr>
          <w:rFonts w:ascii="Book Antiqua" w:hAnsi="Book Antiqua" w:cs="Arial"/>
          <w:b/>
          <w:bCs/>
        </w:rPr>
        <w:t>2.</w:t>
      </w:r>
      <w:r w:rsidRPr="00787254">
        <w:rPr>
          <w:rFonts w:ascii="Book Antiqua" w:hAnsi="Book Antiqua" w:cs="Arial"/>
          <w:b/>
          <w:bCs/>
          <w:u w:val="single"/>
        </w:rPr>
        <w:t>Béton pour dallages extérieurs</w:t>
      </w:r>
    </w:p>
    <w:p w:rsidR="009E319A" w:rsidRPr="00787254" w:rsidRDefault="009E319A" w:rsidP="009E319A">
      <w:pPr>
        <w:spacing w:after="80"/>
        <w:jc w:val="both"/>
        <w:rPr>
          <w:rFonts w:ascii="Book Antiqua" w:hAnsi="Book Antiqua" w:cs="Arial"/>
        </w:rPr>
      </w:pPr>
      <w:r w:rsidRPr="00787254">
        <w:rPr>
          <w:rFonts w:ascii="Book Antiqua" w:hAnsi="Book Antiqua" w:cs="Arial"/>
        </w:rPr>
        <w:t>Il sera dosé à 300 Kg/m</w:t>
      </w:r>
      <w:r w:rsidRPr="00787254">
        <w:rPr>
          <w:rFonts w:ascii="Book Antiqua" w:hAnsi="Book Antiqua" w:cs="Arial"/>
          <w:vertAlign w:val="superscript"/>
        </w:rPr>
        <w:t>3</w:t>
      </w:r>
      <w:r w:rsidRPr="00787254">
        <w:rPr>
          <w:rFonts w:ascii="Book Antiqua" w:hAnsi="Book Antiqua" w:cs="Arial"/>
        </w:rPr>
        <w:t xml:space="preserve">. </w:t>
      </w:r>
      <w:r w:rsidRPr="00787254">
        <w:rPr>
          <w:rFonts w:ascii="Book Antiqua" w:hAnsi="Book Antiqua" w:cs="Arial"/>
          <w:b/>
          <w:bCs/>
        </w:rPr>
        <w:t>Le mètre cube de béton dosé à 300 Kg/m</w:t>
      </w:r>
      <w:r w:rsidRPr="00787254">
        <w:rPr>
          <w:rFonts w:ascii="Book Antiqua" w:hAnsi="Book Antiqua" w:cs="Arial"/>
          <w:b/>
          <w:bCs/>
          <w:vertAlign w:val="superscript"/>
        </w:rPr>
        <w:t>3</w:t>
      </w:r>
      <w:r w:rsidRPr="00787254">
        <w:rPr>
          <w:rFonts w:ascii="Book Antiqua" w:hAnsi="Book Antiqua" w:cs="Arial"/>
        </w:rPr>
        <w:t xml:space="preserve"> aura la composition théorique de</w:t>
      </w:r>
    </w:p>
    <w:p w:rsidR="009E319A" w:rsidRPr="00787254" w:rsidRDefault="009E319A" w:rsidP="005E0138">
      <w:pPr>
        <w:numPr>
          <w:ilvl w:val="1"/>
          <w:numId w:val="89"/>
        </w:numPr>
        <w:suppressAutoHyphens w:val="0"/>
        <w:autoSpaceDN/>
        <w:ind w:left="993" w:firstLine="0"/>
        <w:jc w:val="both"/>
        <w:textAlignment w:val="auto"/>
        <w:rPr>
          <w:rFonts w:ascii="Book Antiqua" w:hAnsi="Book Antiqua" w:cs="Arial"/>
        </w:rPr>
      </w:pPr>
      <w:smartTag w:uri="urn:schemas-microsoft-com:office:smarttags" w:element="metricconverter">
        <w:smartTagPr>
          <w:attr w:name="ProductID" w:val="0,400 m3"/>
        </w:smartTagPr>
        <w:r w:rsidRPr="00787254">
          <w:rPr>
            <w:rFonts w:ascii="Book Antiqua" w:hAnsi="Book Antiqua" w:cs="Arial"/>
          </w:rPr>
          <w:t>0,400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400 litres"/>
        </w:smartTagPr>
        <w:r w:rsidRPr="00787254">
          <w:rPr>
            <w:rFonts w:ascii="Book Antiqua" w:hAnsi="Book Antiqua" w:cs="Arial"/>
          </w:rPr>
          <w:t>400 litres</w:t>
        </w:r>
      </w:smartTag>
      <w:r w:rsidRPr="00787254">
        <w:rPr>
          <w:rFonts w:ascii="Book Antiqua" w:hAnsi="Book Antiqua" w:cs="Arial"/>
        </w:rPr>
        <w:t xml:space="preserve"> de sable, soit 6,5 brouettes</w:t>
      </w:r>
    </w:p>
    <w:p w:rsidR="009E319A" w:rsidRPr="00787254" w:rsidRDefault="009E319A" w:rsidP="005E0138">
      <w:pPr>
        <w:numPr>
          <w:ilvl w:val="1"/>
          <w:numId w:val="89"/>
        </w:numPr>
        <w:suppressAutoHyphens w:val="0"/>
        <w:autoSpaceDN/>
        <w:spacing w:before="100" w:beforeAutospacing="1"/>
        <w:ind w:left="993" w:firstLine="0"/>
        <w:jc w:val="both"/>
        <w:textAlignment w:val="auto"/>
        <w:rPr>
          <w:rFonts w:ascii="Book Antiqua" w:hAnsi="Book Antiqua" w:cs="Arial"/>
        </w:rPr>
      </w:pPr>
      <w:smartTag w:uri="urn:schemas-microsoft-com:office:smarttags" w:element="metricconverter">
        <w:smartTagPr>
          <w:attr w:name="ProductID" w:val="0,800 m3"/>
        </w:smartTagPr>
        <w:r w:rsidRPr="00787254">
          <w:rPr>
            <w:rFonts w:ascii="Book Antiqua" w:hAnsi="Book Antiqua" w:cs="Arial"/>
          </w:rPr>
          <w:t>0,800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800 litres"/>
        </w:smartTagPr>
        <w:r w:rsidRPr="00787254">
          <w:rPr>
            <w:rFonts w:ascii="Book Antiqua" w:hAnsi="Book Antiqua" w:cs="Arial"/>
          </w:rPr>
          <w:t>800 litres</w:t>
        </w:r>
      </w:smartTag>
      <w:r w:rsidRPr="00787254">
        <w:rPr>
          <w:rFonts w:ascii="Book Antiqua" w:hAnsi="Book Antiqua" w:cs="Arial"/>
        </w:rPr>
        <w:t xml:space="preserve"> de gravier, soit 13 brouettes</w:t>
      </w:r>
    </w:p>
    <w:p w:rsidR="009E319A" w:rsidRPr="00787254" w:rsidRDefault="009E319A" w:rsidP="005E0138">
      <w:pPr>
        <w:numPr>
          <w:ilvl w:val="1"/>
          <w:numId w:val="89"/>
        </w:numPr>
        <w:suppressAutoHyphens w:val="0"/>
        <w:autoSpaceDN/>
        <w:spacing w:before="100" w:beforeAutospacing="1"/>
        <w:ind w:left="993" w:firstLine="0"/>
        <w:jc w:val="both"/>
        <w:textAlignment w:val="auto"/>
        <w:rPr>
          <w:rFonts w:ascii="Book Antiqua" w:hAnsi="Book Antiqua" w:cs="Arial"/>
        </w:rPr>
      </w:pPr>
      <w:smartTag w:uri="urn:schemas-microsoft-com:office:smarttags" w:element="metricconverter">
        <w:smartTagPr>
          <w:attr w:name="ProductID" w:val="300 Kg"/>
        </w:smartTagPr>
        <w:r w:rsidRPr="00787254">
          <w:rPr>
            <w:rFonts w:ascii="Book Antiqua" w:hAnsi="Book Antiqua" w:cs="Arial"/>
          </w:rPr>
          <w:t>300 Kg</w:t>
        </w:r>
      </w:smartTag>
      <w:r w:rsidRPr="00787254">
        <w:rPr>
          <w:rFonts w:ascii="Book Antiqua" w:hAnsi="Book Antiqua" w:cs="Arial"/>
        </w:rPr>
        <w:t xml:space="preserve"> ou 6 sacs de ciment de </w:t>
      </w:r>
      <w:smartTag w:uri="urn:schemas-microsoft-com:office:smarttags" w:element="metricconverter">
        <w:smartTagPr>
          <w:attr w:name="ProductID" w:val="50 Kg"/>
        </w:smartTagPr>
        <w:r w:rsidRPr="00787254">
          <w:rPr>
            <w:rFonts w:ascii="Book Antiqua" w:hAnsi="Book Antiqua" w:cs="Arial"/>
          </w:rPr>
          <w:t>50 Kg</w:t>
        </w:r>
      </w:smartTag>
      <w:r w:rsidRPr="00787254">
        <w:rPr>
          <w:rFonts w:ascii="Book Antiqua" w:hAnsi="Book Antiqua" w:cs="Arial"/>
        </w:rPr>
        <w:t xml:space="preserve"> chacun (1 sac de ciment a un volume de </w:t>
      </w:r>
      <w:smartTag w:uri="urn:schemas-microsoft-com:office:smarttags" w:element="metricconverter">
        <w:smartTagPr>
          <w:attr w:name="ProductID" w:val="20 l"/>
        </w:smartTagPr>
        <w:r w:rsidRPr="00787254">
          <w:rPr>
            <w:rFonts w:ascii="Book Antiqua" w:hAnsi="Book Antiqua" w:cs="Arial"/>
          </w:rPr>
          <w:t>20 l</w:t>
        </w:r>
      </w:smartTag>
      <w:r w:rsidRPr="00787254">
        <w:rPr>
          <w:rFonts w:ascii="Book Antiqua" w:hAnsi="Book Antiqua" w:cs="Arial"/>
        </w:rPr>
        <w:t>),</w:t>
      </w:r>
    </w:p>
    <w:p w:rsidR="009E319A" w:rsidRPr="00787254" w:rsidRDefault="009E319A" w:rsidP="005E0138">
      <w:pPr>
        <w:numPr>
          <w:ilvl w:val="1"/>
          <w:numId w:val="89"/>
        </w:numPr>
        <w:suppressAutoHyphens w:val="0"/>
        <w:autoSpaceDN/>
        <w:spacing w:before="100" w:beforeAutospacing="1"/>
        <w:ind w:left="993" w:firstLine="0"/>
        <w:jc w:val="both"/>
        <w:textAlignment w:val="auto"/>
        <w:rPr>
          <w:rFonts w:ascii="Book Antiqua" w:hAnsi="Book Antiqua" w:cs="Arial"/>
        </w:rPr>
      </w:pPr>
      <w:smartTag w:uri="urn:schemas-microsoft-com:office:smarttags" w:element="metricconverter">
        <w:smartTagPr>
          <w:attr w:name="ProductID" w:val="0,180 m3"/>
        </w:smartTagPr>
        <w:r w:rsidRPr="00787254">
          <w:rPr>
            <w:rFonts w:ascii="Book Antiqua" w:hAnsi="Book Antiqua" w:cs="Arial"/>
          </w:rPr>
          <w:t>0,180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180 litres"/>
        </w:smartTagPr>
        <w:r w:rsidRPr="00787254">
          <w:rPr>
            <w:rFonts w:ascii="Book Antiqua" w:hAnsi="Book Antiqua" w:cs="Arial"/>
          </w:rPr>
          <w:t>180 litres</w:t>
        </w:r>
      </w:smartTag>
      <w:r w:rsidRPr="00787254">
        <w:rPr>
          <w:rFonts w:ascii="Book Antiqua" w:hAnsi="Book Antiqua" w:cs="Arial"/>
        </w:rPr>
        <w:t xml:space="preserve"> d’eau, soit 18 seaux</w:t>
      </w:r>
    </w:p>
    <w:p w:rsidR="009E319A" w:rsidRPr="00787254" w:rsidRDefault="009E319A" w:rsidP="009E319A">
      <w:pPr>
        <w:spacing w:before="240" w:after="120"/>
        <w:rPr>
          <w:rFonts w:ascii="Book Antiqua" w:hAnsi="Book Antiqua" w:cs="Arial"/>
          <w:b/>
          <w:bCs/>
        </w:rPr>
      </w:pPr>
      <w:r w:rsidRPr="00787254">
        <w:rPr>
          <w:rFonts w:ascii="Book Antiqua" w:hAnsi="Book Antiqua" w:cs="Arial"/>
          <w:b/>
          <w:bCs/>
        </w:rPr>
        <w:object w:dxaOrig="14258" w:dyaOrig="4739">
          <v:shape id="_x0000_i1027" type="#_x0000_t75" style="width:510.9pt;height:173.4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Photoshop.Image.7" ShapeID="_x0000_i1027" DrawAspect="Content" ObjectID="_1818400924" r:id="rId17">
            <o:FieldCodes>\s</o:FieldCodes>
          </o:OLEObject>
        </w:object>
      </w:r>
      <w:r w:rsidRPr="00787254">
        <w:rPr>
          <w:rFonts w:ascii="Book Antiqua" w:hAnsi="Book Antiqua" w:cs="Arial"/>
          <w:b/>
          <w:bCs/>
        </w:rPr>
        <w:t>3. Béton pour semelles, longrines, dallage armé, poteaux, chaînages, linteaux, poutres</w:t>
      </w:r>
    </w:p>
    <w:p w:rsidR="009E319A" w:rsidRPr="00787254" w:rsidRDefault="009E319A" w:rsidP="009E319A">
      <w:pPr>
        <w:spacing w:after="120"/>
        <w:jc w:val="both"/>
        <w:rPr>
          <w:rFonts w:ascii="Book Antiqua" w:hAnsi="Book Antiqua" w:cs="Arial"/>
        </w:rPr>
      </w:pPr>
      <w:r w:rsidRPr="00787254">
        <w:rPr>
          <w:rFonts w:ascii="Book Antiqua" w:hAnsi="Book Antiqua" w:cs="Arial"/>
        </w:rPr>
        <w:t>Il sera dosé à 350 Kg/m</w:t>
      </w:r>
      <w:r w:rsidRPr="00787254">
        <w:rPr>
          <w:rFonts w:ascii="Book Antiqua" w:hAnsi="Book Antiqua" w:cs="Arial"/>
          <w:vertAlign w:val="superscript"/>
        </w:rPr>
        <w:t>3</w:t>
      </w:r>
      <w:r w:rsidRPr="00787254">
        <w:rPr>
          <w:rFonts w:ascii="Book Antiqua" w:hAnsi="Book Antiqua" w:cs="Arial"/>
        </w:rPr>
        <w:t xml:space="preserve">. </w:t>
      </w:r>
      <w:r w:rsidRPr="00787254">
        <w:rPr>
          <w:rFonts w:ascii="Book Antiqua" w:hAnsi="Book Antiqua" w:cs="Arial"/>
          <w:b/>
          <w:bCs/>
        </w:rPr>
        <w:t>Ainsi le mètre cube de béton dosé à 350 Kg/m</w:t>
      </w:r>
      <w:r w:rsidRPr="00787254">
        <w:rPr>
          <w:rFonts w:ascii="Book Antiqua" w:hAnsi="Book Antiqua" w:cs="Arial"/>
          <w:b/>
          <w:bCs/>
          <w:vertAlign w:val="superscript"/>
        </w:rPr>
        <w:t>3</w:t>
      </w:r>
      <w:r w:rsidRPr="00787254">
        <w:rPr>
          <w:rFonts w:ascii="Book Antiqua" w:hAnsi="Book Antiqua" w:cs="Arial"/>
        </w:rPr>
        <w:t xml:space="preserve"> aura la composition théorique de :</w:t>
      </w:r>
    </w:p>
    <w:p w:rsidR="009E319A" w:rsidRPr="00787254" w:rsidRDefault="009E319A" w:rsidP="005E0138">
      <w:pPr>
        <w:numPr>
          <w:ilvl w:val="1"/>
          <w:numId w:val="89"/>
        </w:numPr>
        <w:suppressAutoHyphens w:val="0"/>
        <w:autoSpaceDN/>
        <w:spacing w:before="100" w:beforeAutospacing="1"/>
        <w:ind w:left="0" w:firstLine="0"/>
        <w:jc w:val="both"/>
        <w:textAlignment w:val="auto"/>
        <w:rPr>
          <w:rFonts w:ascii="Book Antiqua" w:hAnsi="Book Antiqua" w:cs="Arial"/>
        </w:rPr>
      </w:pPr>
      <w:smartTag w:uri="urn:schemas-microsoft-com:office:smarttags" w:element="metricconverter">
        <w:smartTagPr>
          <w:attr w:name="ProductID" w:val="0,420 m3"/>
        </w:smartTagPr>
        <w:r w:rsidRPr="00787254">
          <w:rPr>
            <w:rFonts w:ascii="Book Antiqua" w:hAnsi="Book Antiqua" w:cs="Arial"/>
          </w:rPr>
          <w:t>0,420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420 litres"/>
        </w:smartTagPr>
        <w:r w:rsidRPr="00787254">
          <w:rPr>
            <w:rFonts w:ascii="Book Antiqua" w:hAnsi="Book Antiqua" w:cs="Arial"/>
          </w:rPr>
          <w:t>420 litres</w:t>
        </w:r>
      </w:smartTag>
      <w:r w:rsidRPr="00787254">
        <w:rPr>
          <w:rFonts w:ascii="Book Antiqua" w:hAnsi="Book Antiqua" w:cs="Arial"/>
        </w:rPr>
        <w:t xml:space="preserve"> de sable, soit 7 brouettes</w:t>
      </w:r>
    </w:p>
    <w:p w:rsidR="009E319A" w:rsidRPr="00787254" w:rsidRDefault="009E319A" w:rsidP="005E0138">
      <w:pPr>
        <w:numPr>
          <w:ilvl w:val="1"/>
          <w:numId w:val="89"/>
        </w:numPr>
        <w:suppressAutoHyphens w:val="0"/>
        <w:autoSpaceDN/>
        <w:spacing w:before="100" w:beforeAutospacing="1"/>
        <w:ind w:left="0" w:firstLine="0"/>
        <w:jc w:val="both"/>
        <w:textAlignment w:val="auto"/>
        <w:rPr>
          <w:rFonts w:ascii="Book Antiqua" w:hAnsi="Book Antiqua" w:cs="Arial"/>
        </w:rPr>
      </w:pPr>
      <w:smartTag w:uri="urn:schemas-microsoft-com:office:smarttags" w:element="metricconverter">
        <w:smartTagPr>
          <w:attr w:name="ProductID" w:val="0,840 m3"/>
        </w:smartTagPr>
        <w:r w:rsidRPr="00787254">
          <w:rPr>
            <w:rFonts w:ascii="Book Antiqua" w:hAnsi="Book Antiqua" w:cs="Arial"/>
          </w:rPr>
          <w:t>0,840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840 litres"/>
        </w:smartTagPr>
        <w:r w:rsidRPr="00787254">
          <w:rPr>
            <w:rFonts w:ascii="Book Antiqua" w:hAnsi="Book Antiqua" w:cs="Arial"/>
          </w:rPr>
          <w:t>840 litres</w:t>
        </w:r>
      </w:smartTag>
      <w:r w:rsidRPr="00787254">
        <w:rPr>
          <w:rFonts w:ascii="Book Antiqua" w:hAnsi="Book Antiqua" w:cs="Arial"/>
        </w:rPr>
        <w:t xml:space="preserve"> de gravier, soit 14 brouettes</w:t>
      </w:r>
    </w:p>
    <w:p w:rsidR="009E319A" w:rsidRPr="00787254" w:rsidRDefault="009E319A" w:rsidP="005E0138">
      <w:pPr>
        <w:numPr>
          <w:ilvl w:val="1"/>
          <w:numId w:val="89"/>
        </w:numPr>
        <w:suppressAutoHyphens w:val="0"/>
        <w:autoSpaceDN/>
        <w:spacing w:before="100" w:beforeAutospacing="1"/>
        <w:ind w:left="0" w:firstLine="0"/>
        <w:jc w:val="both"/>
        <w:textAlignment w:val="auto"/>
        <w:rPr>
          <w:rFonts w:ascii="Book Antiqua" w:hAnsi="Book Antiqua" w:cs="Arial"/>
        </w:rPr>
      </w:pPr>
      <w:smartTag w:uri="urn:schemas-microsoft-com:office:smarttags" w:element="metricconverter">
        <w:smartTagPr>
          <w:attr w:name="ProductID" w:val="350 kg"/>
        </w:smartTagPr>
        <w:r w:rsidRPr="00787254">
          <w:rPr>
            <w:rFonts w:ascii="Book Antiqua" w:hAnsi="Book Antiqua" w:cs="Arial"/>
          </w:rPr>
          <w:t>350 Kg</w:t>
        </w:r>
      </w:smartTag>
      <w:r w:rsidRPr="00787254">
        <w:rPr>
          <w:rFonts w:ascii="Book Antiqua" w:hAnsi="Book Antiqua" w:cs="Arial"/>
        </w:rPr>
        <w:t xml:space="preserve"> ou 7 sacs de ciment de </w:t>
      </w:r>
      <w:smartTag w:uri="urn:schemas-microsoft-com:office:smarttags" w:element="metricconverter">
        <w:smartTagPr>
          <w:attr w:name="ProductID" w:val="50 Kg"/>
        </w:smartTagPr>
        <w:r w:rsidRPr="00787254">
          <w:rPr>
            <w:rFonts w:ascii="Book Antiqua" w:hAnsi="Book Antiqua" w:cs="Arial"/>
          </w:rPr>
          <w:t>50 Kg</w:t>
        </w:r>
      </w:smartTag>
      <w:r w:rsidRPr="00787254">
        <w:rPr>
          <w:rFonts w:ascii="Book Antiqua" w:hAnsi="Book Antiqua" w:cs="Arial"/>
        </w:rPr>
        <w:t xml:space="preserve"> chacun (1 sac de ciment a un volume de </w:t>
      </w:r>
      <w:smartTag w:uri="urn:schemas-microsoft-com:office:smarttags" w:element="metricconverter">
        <w:smartTagPr>
          <w:attr w:name="ProductID" w:val="20 l"/>
        </w:smartTagPr>
        <w:r w:rsidRPr="00787254">
          <w:rPr>
            <w:rFonts w:ascii="Book Antiqua" w:hAnsi="Book Antiqua" w:cs="Arial"/>
          </w:rPr>
          <w:t>20 l</w:t>
        </w:r>
      </w:smartTag>
      <w:r w:rsidRPr="00787254">
        <w:rPr>
          <w:rFonts w:ascii="Book Antiqua" w:hAnsi="Book Antiqua" w:cs="Arial"/>
        </w:rPr>
        <w:t>),</w:t>
      </w:r>
    </w:p>
    <w:p w:rsidR="00956743" w:rsidRDefault="009E319A" w:rsidP="005E0138">
      <w:pPr>
        <w:numPr>
          <w:ilvl w:val="1"/>
          <w:numId w:val="89"/>
        </w:numPr>
        <w:suppressAutoHyphens w:val="0"/>
        <w:autoSpaceDN/>
        <w:spacing w:before="100" w:beforeAutospacing="1"/>
        <w:ind w:left="0" w:firstLine="0"/>
        <w:jc w:val="both"/>
        <w:textAlignment w:val="auto"/>
        <w:rPr>
          <w:rFonts w:ascii="Book Antiqua" w:hAnsi="Book Antiqua" w:cs="Arial"/>
        </w:rPr>
      </w:pPr>
      <w:smartTag w:uri="urn:schemas-microsoft-com:office:smarttags" w:element="metricconverter">
        <w:smartTagPr>
          <w:attr w:name="ProductID" w:val="0,200 m3"/>
        </w:smartTagPr>
        <w:r w:rsidRPr="00787254">
          <w:rPr>
            <w:rFonts w:ascii="Book Antiqua" w:hAnsi="Book Antiqua" w:cs="Arial"/>
          </w:rPr>
          <w:t>0,200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200 litres"/>
        </w:smartTagPr>
        <w:r w:rsidRPr="00787254">
          <w:rPr>
            <w:rFonts w:ascii="Book Antiqua" w:hAnsi="Book Antiqua" w:cs="Arial"/>
          </w:rPr>
          <w:t>200 litres</w:t>
        </w:r>
      </w:smartTag>
      <w:r w:rsidRPr="00787254">
        <w:rPr>
          <w:rFonts w:ascii="Book Antiqua" w:hAnsi="Book Antiqua" w:cs="Arial"/>
        </w:rPr>
        <w:t xml:space="preserve"> d’eau, soit 20 seaux</w:t>
      </w:r>
    </w:p>
    <w:p w:rsidR="009E319A" w:rsidRPr="00787254" w:rsidRDefault="009E319A" w:rsidP="00956743">
      <w:pPr>
        <w:suppressAutoHyphens w:val="0"/>
        <w:autoSpaceDN/>
        <w:spacing w:before="100" w:beforeAutospacing="1"/>
        <w:jc w:val="both"/>
        <w:textAlignment w:val="auto"/>
        <w:rPr>
          <w:rFonts w:ascii="Book Antiqua" w:hAnsi="Book Antiqua" w:cs="Arial"/>
        </w:rPr>
      </w:pPr>
      <w:r w:rsidRPr="00787254">
        <w:rPr>
          <w:rFonts w:ascii="Book Antiqua" w:hAnsi="Book Antiqua" w:cs="Arial"/>
        </w:rPr>
        <w:object w:dxaOrig="14258" w:dyaOrig="4319">
          <v:shape id="_x0000_i1028" type="#_x0000_t75" style="width:510.9pt;height:159.0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Photoshop.Image.7" ShapeID="_x0000_i1028" DrawAspect="Content" ObjectID="_1818400925" r:id="rId19">
            <o:FieldCodes>\s</o:FieldCodes>
          </o:OLEObject>
        </w:object>
      </w:r>
    </w:p>
    <w:p w:rsidR="009E319A" w:rsidRPr="00787254" w:rsidRDefault="009E319A" w:rsidP="00956743">
      <w:pPr>
        <w:rPr>
          <w:rFonts w:ascii="Book Antiqua" w:hAnsi="Book Antiqua" w:cs="Arial"/>
          <w:b/>
          <w:bCs/>
        </w:rPr>
      </w:pPr>
      <w:r w:rsidRPr="00787254">
        <w:rPr>
          <w:rFonts w:ascii="Book Antiqua" w:hAnsi="Book Antiqua" w:cs="Arial"/>
          <w:b/>
          <w:bCs/>
        </w:rPr>
        <w:t xml:space="preserve">4. </w:t>
      </w:r>
      <w:r w:rsidRPr="00787254">
        <w:rPr>
          <w:rFonts w:ascii="Book Antiqua" w:hAnsi="Book Antiqua" w:cs="Arial"/>
          <w:b/>
          <w:bCs/>
          <w:u w:val="single"/>
        </w:rPr>
        <w:t>Mortier pour chapes</w:t>
      </w:r>
    </w:p>
    <w:p w:rsidR="009E319A" w:rsidRPr="00787254" w:rsidRDefault="009E319A" w:rsidP="00956743">
      <w:pPr>
        <w:jc w:val="both"/>
        <w:rPr>
          <w:rFonts w:ascii="Book Antiqua" w:hAnsi="Book Antiqua" w:cs="Arial"/>
        </w:rPr>
      </w:pPr>
      <w:r w:rsidRPr="00787254">
        <w:rPr>
          <w:rFonts w:ascii="Book Antiqua" w:hAnsi="Book Antiqua" w:cs="Arial"/>
        </w:rPr>
        <w:t>Il sera dosé à 400 Kg/m</w:t>
      </w:r>
      <w:r w:rsidRPr="00787254">
        <w:rPr>
          <w:rFonts w:ascii="Book Antiqua" w:hAnsi="Book Antiqua" w:cs="Arial"/>
          <w:vertAlign w:val="superscript"/>
        </w:rPr>
        <w:t>3</w:t>
      </w:r>
      <w:r w:rsidRPr="00787254">
        <w:rPr>
          <w:rFonts w:ascii="Book Antiqua" w:hAnsi="Book Antiqua" w:cs="Arial"/>
        </w:rPr>
        <w:t xml:space="preserve">. </w:t>
      </w:r>
      <w:r w:rsidRPr="00787254">
        <w:rPr>
          <w:rFonts w:ascii="Book Antiqua" w:hAnsi="Book Antiqua" w:cs="Arial"/>
          <w:bCs/>
        </w:rPr>
        <w:t>Ainsi le mètre cube de mortier dosé à 400 Kg/m</w:t>
      </w:r>
      <w:r w:rsidRPr="00787254">
        <w:rPr>
          <w:rFonts w:ascii="Book Antiqua" w:hAnsi="Book Antiqua" w:cs="Arial"/>
          <w:bCs/>
          <w:vertAlign w:val="superscript"/>
        </w:rPr>
        <w:t>3</w:t>
      </w:r>
      <w:r w:rsidRPr="00787254">
        <w:rPr>
          <w:rFonts w:ascii="Book Antiqua" w:hAnsi="Book Antiqua" w:cs="Arial"/>
        </w:rPr>
        <w:t xml:space="preserve"> aura la composition théorique de :</w:t>
      </w:r>
    </w:p>
    <w:p w:rsidR="009E319A" w:rsidRPr="00787254" w:rsidRDefault="009E319A" w:rsidP="005E0138">
      <w:pPr>
        <w:numPr>
          <w:ilvl w:val="1"/>
          <w:numId w:val="89"/>
        </w:numPr>
        <w:suppressAutoHyphens w:val="0"/>
        <w:autoSpaceDN/>
        <w:spacing w:before="100" w:beforeAutospacing="1"/>
        <w:ind w:left="851" w:firstLine="0"/>
        <w:jc w:val="both"/>
        <w:textAlignment w:val="auto"/>
        <w:rPr>
          <w:rFonts w:ascii="Book Antiqua" w:hAnsi="Book Antiqua" w:cs="Arial"/>
        </w:rPr>
      </w:pPr>
      <w:smartTag w:uri="urn:schemas-microsoft-com:office:smarttags" w:element="metricconverter">
        <w:smartTagPr>
          <w:attr w:name="ProductID" w:val="1,2 m3"/>
        </w:smartTagPr>
        <w:r w:rsidRPr="00787254">
          <w:rPr>
            <w:rFonts w:ascii="Book Antiqua" w:hAnsi="Book Antiqua" w:cs="Arial"/>
          </w:rPr>
          <w:t>1,2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1200 litres"/>
        </w:smartTagPr>
        <w:r w:rsidRPr="00787254">
          <w:rPr>
            <w:rFonts w:ascii="Book Antiqua" w:hAnsi="Book Antiqua" w:cs="Arial"/>
          </w:rPr>
          <w:t>1200 litres</w:t>
        </w:r>
      </w:smartTag>
      <w:r w:rsidRPr="00787254">
        <w:rPr>
          <w:rFonts w:ascii="Book Antiqua" w:hAnsi="Book Antiqua" w:cs="Arial"/>
        </w:rPr>
        <w:t xml:space="preserve"> de sable, soit 5 brouettes</w:t>
      </w:r>
    </w:p>
    <w:p w:rsidR="009E319A" w:rsidRPr="00787254" w:rsidRDefault="009E319A" w:rsidP="005E0138">
      <w:pPr>
        <w:numPr>
          <w:ilvl w:val="1"/>
          <w:numId w:val="89"/>
        </w:numPr>
        <w:suppressAutoHyphens w:val="0"/>
        <w:autoSpaceDN/>
        <w:spacing w:before="100" w:beforeAutospacing="1"/>
        <w:ind w:left="851" w:firstLine="0"/>
        <w:jc w:val="both"/>
        <w:textAlignment w:val="auto"/>
        <w:rPr>
          <w:rFonts w:ascii="Book Antiqua" w:hAnsi="Book Antiqua" w:cs="Arial"/>
        </w:rPr>
      </w:pPr>
      <w:smartTag w:uri="urn:schemas-microsoft-com:office:smarttags" w:element="metricconverter">
        <w:smartTagPr>
          <w:attr w:name="ProductID" w:val="400 kg"/>
        </w:smartTagPr>
        <w:r w:rsidRPr="00787254">
          <w:rPr>
            <w:rFonts w:ascii="Book Antiqua" w:hAnsi="Book Antiqua" w:cs="Arial"/>
          </w:rPr>
          <w:t>400 Kg</w:t>
        </w:r>
      </w:smartTag>
      <w:r w:rsidRPr="00787254">
        <w:rPr>
          <w:rFonts w:ascii="Book Antiqua" w:hAnsi="Book Antiqua" w:cs="Arial"/>
        </w:rPr>
        <w:t xml:space="preserve"> ou 2 sacs de ciment de </w:t>
      </w:r>
      <w:smartTag w:uri="urn:schemas-microsoft-com:office:smarttags" w:element="metricconverter">
        <w:smartTagPr>
          <w:attr w:name="ProductID" w:val="50 Kg"/>
        </w:smartTagPr>
        <w:r w:rsidRPr="00787254">
          <w:rPr>
            <w:rFonts w:ascii="Book Antiqua" w:hAnsi="Book Antiqua" w:cs="Arial"/>
          </w:rPr>
          <w:t>50 Kg</w:t>
        </w:r>
      </w:smartTag>
      <w:r w:rsidRPr="00787254">
        <w:rPr>
          <w:rFonts w:ascii="Book Antiqua" w:hAnsi="Book Antiqua" w:cs="Arial"/>
        </w:rPr>
        <w:t xml:space="preserve"> chacun (1 sac de ciment a un volume de </w:t>
      </w:r>
      <w:smartTag w:uri="urn:schemas-microsoft-com:office:smarttags" w:element="metricconverter">
        <w:smartTagPr>
          <w:attr w:name="ProductID" w:val="20 l"/>
        </w:smartTagPr>
        <w:r w:rsidRPr="00787254">
          <w:rPr>
            <w:rFonts w:ascii="Book Antiqua" w:hAnsi="Book Antiqua" w:cs="Arial"/>
          </w:rPr>
          <w:t>20 l</w:t>
        </w:r>
      </w:smartTag>
      <w:r w:rsidRPr="00787254">
        <w:rPr>
          <w:rFonts w:ascii="Book Antiqua" w:hAnsi="Book Antiqua" w:cs="Arial"/>
        </w:rPr>
        <w:t>),</w:t>
      </w:r>
    </w:p>
    <w:p w:rsidR="009E319A" w:rsidRPr="00787254" w:rsidRDefault="009E319A" w:rsidP="005E0138">
      <w:pPr>
        <w:numPr>
          <w:ilvl w:val="1"/>
          <w:numId w:val="89"/>
        </w:numPr>
        <w:suppressAutoHyphens w:val="0"/>
        <w:autoSpaceDN/>
        <w:spacing w:before="100" w:beforeAutospacing="1"/>
        <w:ind w:left="851" w:firstLine="0"/>
        <w:jc w:val="both"/>
        <w:textAlignment w:val="auto"/>
        <w:rPr>
          <w:rFonts w:ascii="Book Antiqua" w:hAnsi="Book Antiqua" w:cs="Arial"/>
        </w:rPr>
      </w:pPr>
      <w:smartTag w:uri="urn:schemas-microsoft-com:office:smarttags" w:element="metricconverter">
        <w:smartTagPr>
          <w:attr w:name="ProductID" w:val="0,200 m3"/>
        </w:smartTagPr>
        <w:r w:rsidRPr="00787254">
          <w:rPr>
            <w:rFonts w:ascii="Book Antiqua" w:hAnsi="Book Antiqua" w:cs="Arial"/>
          </w:rPr>
          <w:t>0,200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200 litres"/>
        </w:smartTagPr>
        <w:r w:rsidRPr="00787254">
          <w:rPr>
            <w:rFonts w:ascii="Book Antiqua" w:hAnsi="Book Antiqua" w:cs="Arial"/>
          </w:rPr>
          <w:t>200 litres</w:t>
        </w:r>
      </w:smartTag>
      <w:r w:rsidRPr="00787254">
        <w:rPr>
          <w:rFonts w:ascii="Book Antiqua" w:hAnsi="Book Antiqua" w:cs="Arial"/>
        </w:rPr>
        <w:t xml:space="preserve"> d’eau, soit 5 seaux</w:t>
      </w:r>
    </w:p>
    <w:p w:rsidR="009E319A" w:rsidRPr="00787254" w:rsidRDefault="009E319A" w:rsidP="009E319A">
      <w:pPr>
        <w:suppressAutoHyphens w:val="0"/>
        <w:autoSpaceDE w:val="0"/>
        <w:adjustRightInd w:val="0"/>
        <w:spacing w:before="100" w:beforeAutospacing="1"/>
        <w:ind w:left="-720"/>
        <w:jc w:val="center"/>
        <w:textAlignment w:val="auto"/>
        <w:rPr>
          <w:rFonts w:ascii="Book Antiqua" w:hAnsi="Book Antiqua" w:cs="Arial"/>
          <w:lang w:val="en-GB"/>
        </w:rPr>
      </w:pPr>
      <w:r w:rsidRPr="00787254">
        <w:rPr>
          <w:rFonts w:ascii="Book Antiqua" w:hAnsi="Book Antiqua" w:cs="Arial"/>
        </w:rPr>
        <w:object w:dxaOrig="11045" w:dyaOrig="2545">
          <v:shape id="_x0000_i1029" type="#_x0000_t75" style="width:552.2pt;height:128.95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Photoshop.Image.7" ShapeID="_x0000_i1029" DrawAspect="Content" ObjectID="_1818400926" r:id="rId21">
            <o:FieldCodes>\s</o:FieldCodes>
          </o:OLEObject>
        </w:object>
      </w:r>
    </w:p>
    <w:p w:rsidR="009E319A" w:rsidRPr="00787254" w:rsidRDefault="009E319A" w:rsidP="00956743">
      <w:pPr>
        <w:spacing w:before="100" w:beforeAutospacing="1"/>
        <w:ind w:right="420"/>
        <w:jc w:val="both"/>
        <w:rPr>
          <w:rFonts w:ascii="Book Antiqua" w:hAnsi="Book Antiqua" w:cs="Arial"/>
          <w:b/>
          <w:bCs/>
        </w:rPr>
      </w:pPr>
      <w:r w:rsidRPr="00787254">
        <w:rPr>
          <w:rFonts w:ascii="Book Antiqua" w:hAnsi="Book Antiqua" w:cs="Arial"/>
          <w:bCs/>
          <w:u w:val="single"/>
        </w:rPr>
        <w:lastRenderedPageBreak/>
        <w:t xml:space="preserve">Nota : </w:t>
      </w:r>
      <w:r w:rsidRPr="00787254">
        <w:rPr>
          <w:rFonts w:ascii="Book Antiqua" w:hAnsi="Book Antiqua" w:cs="Arial"/>
          <w:bCs/>
          <w:i/>
          <w:iCs/>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87254">
          <w:rPr>
            <w:rFonts w:ascii="Book Antiqua" w:hAnsi="Book Antiqua" w:cs="Arial"/>
            <w:bCs/>
            <w:i/>
            <w:iCs/>
          </w:rPr>
          <w:t>60 litres</w:t>
        </w:r>
      </w:smartTag>
      <w:r w:rsidRPr="00787254">
        <w:rPr>
          <w:rFonts w:ascii="Book Antiqua" w:hAnsi="Book Antiqua" w:cs="Arial"/>
          <w:bCs/>
          <w:i/>
          <w:iCs/>
        </w:rPr>
        <w:t xml:space="preserve"> ou environ 1/16 m</w:t>
      </w:r>
      <w:r w:rsidRPr="00787254">
        <w:rPr>
          <w:rFonts w:ascii="Book Antiqua" w:hAnsi="Book Antiqua" w:cs="Arial"/>
          <w:vertAlign w:val="superscript"/>
        </w:rPr>
        <w:t>3</w:t>
      </w:r>
      <w:r w:rsidRPr="00787254">
        <w:rPr>
          <w:rFonts w:ascii="Book Antiqua" w:hAnsi="Book Antiqua" w:cs="Arial"/>
          <w:bCs/>
          <w:i/>
          <w:iCs/>
        </w:rPr>
        <w:t xml:space="preserve">. Le seau à prendre en considération est celui qui comme le seau du maçon de contenance de </w:t>
      </w:r>
      <w:smartTag w:uri="urn:schemas-microsoft-com:office:smarttags" w:element="metricconverter">
        <w:smartTagPr>
          <w:attr w:name="ProductID" w:val="10 litres"/>
        </w:smartTagPr>
        <w:r w:rsidRPr="00787254">
          <w:rPr>
            <w:rFonts w:ascii="Book Antiqua" w:hAnsi="Book Antiqua" w:cs="Arial"/>
            <w:bCs/>
            <w:i/>
            <w:iCs/>
          </w:rPr>
          <w:t>10 litres</w:t>
        </w:r>
      </w:smartTag>
      <w:r w:rsidRPr="00787254">
        <w:rPr>
          <w:rFonts w:ascii="Book Antiqua" w:hAnsi="Book Antiqua" w:cs="Arial"/>
          <w:bCs/>
          <w:i/>
          <w:iCs/>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787254">
          <w:rPr>
            <w:rFonts w:ascii="Book Antiqua" w:hAnsi="Book Antiqua" w:cs="Arial"/>
            <w:bCs/>
            <w:i/>
            <w:iCs/>
          </w:rPr>
          <w:t>30 litres</w:t>
        </w:r>
      </w:smartTag>
      <w:r w:rsidRPr="00787254">
        <w:rPr>
          <w:rFonts w:ascii="Book Antiqua" w:hAnsi="Book Antiqua" w:cs="Arial"/>
          <w:bCs/>
          <w:i/>
          <w:iCs/>
        </w:rPr>
        <w:t xml:space="preserve"> d’eau pour </w:t>
      </w:r>
      <w:smartTag w:uri="urn:schemas-microsoft-com:office:smarttags" w:element="metricconverter">
        <w:smartTagPr>
          <w:attr w:name="ProductID" w:val="50 Kg"/>
        </w:smartTagPr>
        <w:r w:rsidRPr="00787254">
          <w:rPr>
            <w:rFonts w:ascii="Book Antiqua" w:hAnsi="Book Antiqua" w:cs="Arial"/>
            <w:bCs/>
            <w:i/>
            <w:iCs/>
          </w:rPr>
          <w:t>50 Kg</w:t>
        </w:r>
      </w:smartTag>
      <w:r w:rsidRPr="00787254">
        <w:rPr>
          <w:rFonts w:ascii="Book Antiqua" w:hAnsi="Book Antiqua" w:cs="Arial"/>
          <w:bCs/>
          <w:i/>
          <w:iCs/>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9E319A" w:rsidRPr="00787254" w:rsidRDefault="009E319A" w:rsidP="009E319A">
      <w:pPr>
        <w:spacing w:before="100" w:beforeAutospacing="1"/>
        <w:jc w:val="both"/>
        <w:rPr>
          <w:rFonts w:ascii="Book Antiqua" w:hAnsi="Book Antiqua" w:cs="Arial"/>
          <w:b/>
          <w:bCs/>
        </w:rPr>
      </w:pPr>
      <w:r w:rsidRPr="00787254">
        <w:rPr>
          <w:rFonts w:ascii="Book Antiqua" w:hAnsi="Book Antiqua" w:cs="Arial"/>
          <w:b/>
          <w:bCs/>
        </w:rPr>
        <w:t>COMPOSITION DES MORTIERS ET DES ENDUITS</w:t>
      </w:r>
    </w:p>
    <w:p w:rsidR="009E319A" w:rsidRPr="00787254" w:rsidRDefault="009E319A" w:rsidP="009E319A">
      <w:pPr>
        <w:suppressAutoHyphens w:val="0"/>
        <w:autoSpaceDN/>
        <w:spacing w:before="100" w:beforeAutospacing="1"/>
        <w:jc w:val="both"/>
        <w:textAlignment w:val="auto"/>
        <w:rPr>
          <w:rFonts w:ascii="Book Antiqua" w:hAnsi="Book Antiqua" w:cs="Arial"/>
          <w:b/>
          <w:bCs/>
        </w:rPr>
      </w:pPr>
      <w:r w:rsidRPr="00787254">
        <w:rPr>
          <w:rFonts w:ascii="Book Antiqua" w:hAnsi="Book Antiqua" w:cs="Arial"/>
          <w:b/>
          <w:bCs/>
        </w:rPr>
        <w:t xml:space="preserve">1. </w:t>
      </w:r>
      <w:r w:rsidRPr="00787254">
        <w:rPr>
          <w:rFonts w:ascii="Book Antiqua" w:hAnsi="Book Antiqua" w:cs="Arial"/>
          <w:b/>
          <w:bCs/>
          <w:u w:val="single"/>
        </w:rPr>
        <w:t>Mortier de pose et pour la fabrication des agglomérés</w:t>
      </w:r>
    </w:p>
    <w:p w:rsidR="009E319A" w:rsidRPr="00787254" w:rsidRDefault="009E319A" w:rsidP="00956743">
      <w:pPr>
        <w:spacing w:before="100" w:beforeAutospacing="1"/>
        <w:ind w:right="420"/>
        <w:jc w:val="both"/>
        <w:rPr>
          <w:rFonts w:ascii="Book Antiqua" w:hAnsi="Book Antiqua" w:cs="Arial"/>
        </w:rPr>
      </w:pPr>
      <w:r w:rsidRPr="00787254">
        <w:rPr>
          <w:rFonts w:ascii="Book Antiqua" w:hAnsi="Book Antiqua" w:cs="Arial"/>
          <w:u w:val="single"/>
        </w:rPr>
        <w:t>Le mortier de pose</w:t>
      </w:r>
      <w:r w:rsidRPr="00787254">
        <w:rPr>
          <w:rFonts w:ascii="Book Antiqua" w:hAnsi="Book Antiqua" w:cs="Arial"/>
        </w:rPr>
        <w:t xml:space="preserve"> est dosé à </w:t>
      </w:r>
      <w:r w:rsidRPr="00787254">
        <w:rPr>
          <w:rFonts w:ascii="Book Antiqua" w:hAnsi="Book Antiqua" w:cs="Arial"/>
          <w:b/>
          <w:bCs/>
        </w:rPr>
        <w:t>250 Kg/m</w:t>
      </w:r>
      <w:r w:rsidRPr="00787254">
        <w:rPr>
          <w:rFonts w:ascii="Book Antiqua" w:hAnsi="Book Antiqua" w:cs="Arial"/>
          <w:b/>
          <w:bCs/>
          <w:vertAlign w:val="superscript"/>
        </w:rPr>
        <w:t>3</w:t>
      </w:r>
      <w:r w:rsidRPr="00787254">
        <w:rPr>
          <w:rFonts w:ascii="Book Antiqua" w:hAnsi="Book Antiqua" w:cs="Arial"/>
        </w:rPr>
        <w:t xml:space="preserve">. Soit un rapport pratique de 3,5 brouettes de sable moyen, un sac de ciment et environ </w:t>
      </w:r>
      <w:smartTag w:uri="urn:schemas-microsoft-com:office:smarttags" w:element="metricconverter">
        <w:smartTagPr>
          <w:attr w:name="ProductID" w:val="40 litres"/>
        </w:smartTagPr>
        <w:r w:rsidRPr="00787254">
          <w:rPr>
            <w:rFonts w:ascii="Book Antiqua" w:hAnsi="Book Antiqua" w:cs="Arial"/>
          </w:rPr>
          <w:t>40 litres</w:t>
        </w:r>
      </w:smartTag>
      <w:r w:rsidRPr="00787254">
        <w:rPr>
          <w:rFonts w:ascii="Book Antiqua" w:hAnsi="Book Antiqua" w:cs="Arial"/>
        </w:rPr>
        <w:t xml:space="preserve"> d’eau.</w:t>
      </w:r>
    </w:p>
    <w:p w:rsidR="009E319A" w:rsidRPr="00787254" w:rsidRDefault="009E319A" w:rsidP="009E319A">
      <w:pPr>
        <w:spacing w:before="100" w:beforeAutospacing="1"/>
        <w:jc w:val="both"/>
        <w:rPr>
          <w:rFonts w:ascii="Book Antiqua" w:hAnsi="Book Antiqua" w:cs="Arial"/>
        </w:rPr>
      </w:pPr>
      <w:r w:rsidRPr="00787254">
        <w:rPr>
          <w:rFonts w:ascii="Book Antiqua" w:hAnsi="Book Antiqua" w:cs="Arial"/>
        </w:rPr>
        <w:object w:dxaOrig="9518" w:dyaOrig="2591">
          <v:shape id="_x0000_i1030" type="#_x0000_t75" style="width:475.85pt;height:129.6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Photoshop.Image.7" ShapeID="_x0000_i1030" DrawAspect="Content" ObjectID="_1818400927" r:id="rId23">
            <o:FieldCodes>\s</o:FieldCodes>
          </o:OLEObject>
        </w:object>
      </w:r>
    </w:p>
    <w:p w:rsidR="009E319A" w:rsidRPr="00787254" w:rsidRDefault="009E319A" w:rsidP="00956743">
      <w:pPr>
        <w:spacing w:before="100" w:beforeAutospacing="1"/>
        <w:ind w:right="278"/>
        <w:jc w:val="both"/>
        <w:rPr>
          <w:rFonts w:ascii="Book Antiqua" w:hAnsi="Book Antiqua" w:cs="Arial"/>
        </w:rPr>
      </w:pPr>
      <w:r w:rsidRPr="00787254">
        <w:rPr>
          <w:rFonts w:ascii="Book Antiqua" w:hAnsi="Book Antiqua" w:cs="Arial"/>
          <w:u w:val="single"/>
        </w:rPr>
        <w:t>Le mortier pour la fabrication des parpaings ordinaires compactés à la main</w:t>
      </w:r>
      <w:r w:rsidRPr="00787254">
        <w:rPr>
          <w:rFonts w:ascii="Book Antiqua" w:hAnsi="Book Antiqua" w:cs="Arial"/>
        </w:rPr>
        <w:t xml:space="preserve"> est dosé à </w:t>
      </w:r>
      <w:r w:rsidRPr="00787254">
        <w:rPr>
          <w:rFonts w:ascii="Book Antiqua" w:hAnsi="Book Antiqua" w:cs="Arial"/>
          <w:b/>
          <w:bCs/>
        </w:rPr>
        <w:t>250 Kg/m</w:t>
      </w:r>
      <w:r w:rsidRPr="00787254">
        <w:rPr>
          <w:rFonts w:ascii="Book Antiqua" w:hAnsi="Book Antiqua" w:cs="Arial"/>
          <w:b/>
          <w:bCs/>
          <w:vertAlign w:val="superscript"/>
        </w:rPr>
        <w:t>3</w:t>
      </w:r>
      <w:r w:rsidRPr="00787254">
        <w:rPr>
          <w:rFonts w:ascii="Book Antiqua" w:hAnsi="Book Antiqua" w:cs="Arial"/>
        </w:rPr>
        <w:t xml:space="preserve">. Pratiquement on utilise 1 sac de ciment, 4 brouettes de sable et environ </w:t>
      </w:r>
      <w:smartTag w:uri="urn:schemas-microsoft-com:office:smarttags" w:element="metricconverter">
        <w:smartTagPr>
          <w:attr w:name="ProductID" w:val="40 litres"/>
        </w:smartTagPr>
        <w:r w:rsidRPr="00787254">
          <w:rPr>
            <w:rFonts w:ascii="Book Antiqua" w:hAnsi="Book Antiqua" w:cs="Arial"/>
          </w:rPr>
          <w:t>40 litres</w:t>
        </w:r>
      </w:smartTag>
      <w:r w:rsidRPr="00787254">
        <w:rPr>
          <w:rFonts w:ascii="Book Antiqua" w:hAnsi="Book Antiqua" w:cs="Arial"/>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1"/>
        <w:gridCol w:w="3376"/>
      </w:tblGrid>
      <w:tr w:rsidR="009E319A" w:rsidRPr="00787254" w:rsidTr="009E319A">
        <w:trPr>
          <w:jc w:val="center"/>
        </w:trPr>
        <w:tc>
          <w:tcPr>
            <w:tcW w:w="2181" w:type="dxa"/>
          </w:tcPr>
          <w:p w:rsidR="009E319A" w:rsidRPr="00787254" w:rsidRDefault="009E319A" w:rsidP="009E319A">
            <w:pPr>
              <w:spacing w:before="100" w:beforeAutospacing="1"/>
              <w:jc w:val="center"/>
              <w:rPr>
                <w:rFonts w:ascii="Book Antiqua" w:hAnsi="Book Antiqua" w:cs="Arial"/>
                <w:b/>
                <w:bCs/>
              </w:rPr>
            </w:pPr>
            <w:r w:rsidRPr="00787254">
              <w:rPr>
                <w:rFonts w:ascii="Book Antiqua" w:hAnsi="Book Antiqua" w:cs="Arial"/>
                <w:b/>
                <w:bCs/>
              </w:rPr>
              <w:t>Type de parpaing</w:t>
            </w:r>
          </w:p>
        </w:tc>
        <w:tc>
          <w:tcPr>
            <w:tcW w:w="3376" w:type="dxa"/>
          </w:tcPr>
          <w:p w:rsidR="009E319A" w:rsidRPr="00787254" w:rsidRDefault="009E319A" w:rsidP="009E319A">
            <w:pPr>
              <w:spacing w:before="100" w:beforeAutospacing="1"/>
              <w:jc w:val="center"/>
              <w:rPr>
                <w:rFonts w:ascii="Book Antiqua" w:hAnsi="Book Antiqua" w:cs="Arial"/>
                <w:b/>
                <w:bCs/>
              </w:rPr>
            </w:pPr>
            <w:r w:rsidRPr="00787254">
              <w:rPr>
                <w:rFonts w:ascii="Book Antiqua" w:hAnsi="Book Antiqua" w:cs="Arial"/>
                <w:b/>
                <w:bCs/>
              </w:rPr>
              <w:t>Nombre de parpaings creux</w:t>
            </w:r>
          </w:p>
        </w:tc>
      </w:tr>
      <w:tr w:rsidR="009E319A" w:rsidRPr="00787254" w:rsidTr="009E319A">
        <w:trPr>
          <w:trHeight w:val="224"/>
          <w:jc w:val="center"/>
        </w:trPr>
        <w:tc>
          <w:tcPr>
            <w:tcW w:w="2181" w:type="dxa"/>
          </w:tcPr>
          <w:p w:rsidR="009E319A" w:rsidRPr="00787254" w:rsidRDefault="009E319A" w:rsidP="009E319A">
            <w:pPr>
              <w:spacing w:before="100" w:beforeAutospacing="1"/>
              <w:jc w:val="center"/>
              <w:rPr>
                <w:rFonts w:ascii="Book Antiqua" w:hAnsi="Book Antiqua" w:cs="Arial"/>
                <w:b/>
                <w:bCs/>
              </w:rPr>
            </w:pPr>
            <w:r w:rsidRPr="00787254">
              <w:rPr>
                <w:rFonts w:ascii="Book Antiqua" w:hAnsi="Book Antiqua" w:cs="Arial"/>
                <w:b/>
                <w:bCs/>
              </w:rPr>
              <w:t>(20x20x40) cm</w:t>
            </w:r>
          </w:p>
        </w:tc>
        <w:tc>
          <w:tcPr>
            <w:tcW w:w="3376" w:type="dxa"/>
          </w:tcPr>
          <w:p w:rsidR="009E319A" w:rsidRPr="00787254" w:rsidRDefault="009E319A" w:rsidP="009E319A">
            <w:pPr>
              <w:spacing w:before="100" w:beforeAutospacing="1"/>
              <w:jc w:val="center"/>
              <w:rPr>
                <w:rFonts w:ascii="Book Antiqua" w:hAnsi="Book Antiqua" w:cs="Arial"/>
                <w:b/>
              </w:rPr>
            </w:pPr>
            <w:r w:rsidRPr="00787254">
              <w:rPr>
                <w:rFonts w:ascii="Book Antiqua" w:hAnsi="Book Antiqua" w:cs="Arial"/>
                <w:b/>
              </w:rPr>
              <w:t>25</w:t>
            </w:r>
          </w:p>
        </w:tc>
      </w:tr>
      <w:tr w:rsidR="009E319A" w:rsidRPr="00787254" w:rsidTr="009E319A">
        <w:trPr>
          <w:trHeight w:val="242"/>
          <w:jc w:val="center"/>
        </w:trPr>
        <w:tc>
          <w:tcPr>
            <w:tcW w:w="2181" w:type="dxa"/>
          </w:tcPr>
          <w:p w:rsidR="009E319A" w:rsidRPr="00787254" w:rsidRDefault="009E319A" w:rsidP="009E319A">
            <w:pPr>
              <w:spacing w:before="100" w:beforeAutospacing="1"/>
              <w:jc w:val="center"/>
              <w:rPr>
                <w:rFonts w:ascii="Book Antiqua" w:hAnsi="Book Antiqua" w:cs="Arial"/>
                <w:b/>
                <w:bCs/>
              </w:rPr>
            </w:pPr>
            <w:r w:rsidRPr="00787254">
              <w:rPr>
                <w:rFonts w:ascii="Book Antiqua" w:hAnsi="Book Antiqua" w:cs="Arial"/>
                <w:b/>
                <w:bCs/>
              </w:rPr>
              <w:t>(15x20x40) cm</w:t>
            </w:r>
          </w:p>
        </w:tc>
        <w:tc>
          <w:tcPr>
            <w:tcW w:w="3376" w:type="dxa"/>
          </w:tcPr>
          <w:p w:rsidR="009E319A" w:rsidRPr="00787254" w:rsidRDefault="009E319A" w:rsidP="009E319A">
            <w:pPr>
              <w:spacing w:before="100" w:beforeAutospacing="1"/>
              <w:jc w:val="center"/>
              <w:rPr>
                <w:rFonts w:ascii="Book Antiqua" w:hAnsi="Book Antiqua" w:cs="Arial"/>
                <w:b/>
              </w:rPr>
            </w:pPr>
            <w:r w:rsidRPr="00787254">
              <w:rPr>
                <w:rFonts w:ascii="Book Antiqua" w:hAnsi="Book Antiqua" w:cs="Arial"/>
                <w:b/>
              </w:rPr>
              <w:t>33</w:t>
            </w:r>
          </w:p>
        </w:tc>
      </w:tr>
      <w:tr w:rsidR="009E319A" w:rsidRPr="00787254" w:rsidTr="009E319A">
        <w:trPr>
          <w:trHeight w:val="260"/>
          <w:jc w:val="center"/>
        </w:trPr>
        <w:tc>
          <w:tcPr>
            <w:tcW w:w="2181" w:type="dxa"/>
          </w:tcPr>
          <w:p w:rsidR="009E319A" w:rsidRPr="00787254" w:rsidRDefault="009E319A" w:rsidP="009E319A">
            <w:pPr>
              <w:spacing w:before="100" w:beforeAutospacing="1"/>
              <w:jc w:val="center"/>
              <w:rPr>
                <w:rFonts w:ascii="Book Antiqua" w:hAnsi="Book Antiqua" w:cs="Arial"/>
                <w:b/>
                <w:bCs/>
              </w:rPr>
            </w:pPr>
            <w:r w:rsidRPr="00787254">
              <w:rPr>
                <w:rFonts w:ascii="Book Antiqua" w:hAnsi="Book Antiqua" w:cs="Arial"/>
                <w:b/>
                <w:bCs/>
              </w:rPr>
              <w:t>(10x20x40) cm</w:t>
            </w:r>
          </w:p>
        </w:tc>
        <w:tc>
          <w:tcPr>
            <w:tcW w:w="3376" w:type="dxa"/>
          </w:tcPr>
          <w:p w:rsidR="009E319A" w:rsidRPr="00787254" w:rsidRDefault="009E319A" w:rsidP="009E319A">
            <w:pPr>
              <w:spacing w:before="100" w:beforeAutospacing="1"/>
              <w:jc w:val="center"/>
              <w:rPr>
                <w:rFonts w:ascii="Book Antiqua" w:hAnsi="Book Antiqua" w:cs="Arial"/>
                <w:b/>
              </w:rPr>
            </w:pPr>
            <w:r w:rsidRPr="00787254">
              <w:rPr>
                <w:rFonts w:ascii="Book Antiqua" w:hAnsi="Book Antiqua" w:cs="Arial"/>
                <w:b/>
              </w:rPr>
              <w:t>36</w:t>
            </w:r>
          </w:p>
        </w:tc>
      </w:tr>
    </w:tbl>
    <w:p w:rsidR="009E319A" w:rsidRPr="00787254" w:rsidRDefault="009E319A" w:rsidP="009E319A">
      <w:pPr>
        <w:spacing w:before="100" w:beforeAutospacing="1"/>
        <w:rPr>
          <w:rFonts w:ascii="Book Antiqua" w:hAnsi="Book Antiqua" w:cs="Arial"/>
          <w:u w:val="single"/>
        </w:rPr>
      </w:pPr>
      <w:r w:rsidRPr="00787254">
        <w:rPr>
          <w:rFonts w:ascii="Book Antiqua" w:hAnsi="Book Antiqua" w:cs="Arial"/>
        </w:rPr>
        <w:object w:dxaOrig="10629" w:dyaOrig="3100">
          <v:shape id="_x0000_i1031" type="#_x0000_t75" style="width:532.8pt;height:159.05pt" o:ole="">
            <v:imagedata r:id="rId24" o:title=""/>
          </v:shape>
          <o:OLEObject Type="Embed" ProgID="Photoshop.Image.7" ShapeID="_x0000_i1031" DrawAspect="Content" ObjectID="_1818400928" r:id="rId25">
            <o:FieldCodes>\s</o:FieldCodes>
          </o:OLEObject>
        </w:object>
      </w:r>
      <w:r w:rsidRPr="00787254">
        <w:rPr>
          <w:rFonts w:ascii="Book Antiqua" w:hAnsi="Book Antiqua" w:cs="Arial"/>
        </w:rPr>
        <w:tab/>
      </w:r>
      <w:r w:rsidRPr="00787254">
        <w:rPr>
          <w:rFonts w:ascii="Book Antiqua" w:hAnsi="Book Antiqua" w:cs="Arial"/>
          <w:b/>
          <w:bCs/>
          <w:u w:val="single"/>
        </w:rPr>
        <w:t>2. Mortiers pour les enduits courants</w:t>
      </w:r>
    </w:p>
    <w:p w:rsidR="009E319A" w:rsidRPr="00787254" w:rsidRDefault="009E319A" w:rsidP="00956743">
      <w:pPr>
        <w:spacing w:before="100" w:beforeAutospacing="1"/>
        <w:ind w:right="420"/>
        <w:jc w:val="both"/>
        <w:rPr>
          <w:rFonts w:ascii="Book Antiqua" w:hAnsi="Book Antiqua" w:cs="Arial"/>
        </w:rPr>
      </w:pPr>
      <w:r w:rsidRPr="00787254">
        <w:rPr>
          <w:rFonts w:ascii="Book Antiqua" w:hAnsi="Book Antiqua" w:cs="Arial"/>
        </w:rPr>
        <w:t xml:space="preserve">Couramment, on utilise le mortier dosé à </w:t>
      </w:r>
      <w:r w:rsidRPr="00787254">
        <w:rPr>
          <w:rFonts w:ascii="Book Antiqua" w:hAnsi="Book Antiqua" w:cs="Arial"/>
          <w:b/>
          <w:bCs/>
        </w:rPr>
        <w:t>500 à 600 Kg/m</w:t>
      </w:r>
      <w:r w:rsidRPr="00787254">
        <w:rPr>
          <w:rFonts w:ascii="Book Antiqua" w:hAnsi="Book Antiqua" w:cs="Arial"/>
          <w:b/>
          <w:bCs/>
          <w:vertAlign w:val="superscript"/>
        </w:rPr>
        <w:t>3</w:t>
      </w:r>
      <w:r w:rsidRPr="00787254">
        <w:rPr>
          <w:rFonts w:ascii="Book Antiqua" w:hAnsi="Book Antiqua" w:cs="Arial"/>
        </w:rPr>
        <w:t xml:space="preserve"> pour exécuter </w:t>
      </w:r>
      <w:r w:rsidRPr="00787254">
        <w:rPr>
          <w:rFonts w:ascii="Book Antiqua" w:hAnsi="Book Antiqua" w:cs="Arial"/>
          <w:u w:val="single"/>
        </w:rPr>
        <w:t>la 1</w:t>
      </w:r>
      <w:r w:rsidRPr="00787254">
        <w:rPr>
          <w:rFonts w:ascii="Book Antiqua" w:hAnsi="Book Antiqua" w:cs="Arial"/>
          <w:u w:val="single"/>
          <w:vertAlign w:val="superscript"/>
        </w:rPr>
        <w:t>ère</w:t>
      </w:r>
      <w:r w:rsidRPr="00787254">
        <w:rPr>
          <w:rFonts w:ascii="Book Antiqua" w:hAnsi="Book Antiqua" w:cs="Arial"/>
          <w:u w:val="single"/>
        </w:rPr>
        <w:t xml:space="preserve"> couche d’accrochage (Gobetis). </w:t>
      </w:r>
      <w:r w:rsidRPr="00787254">
        <w:rPr>
          <w:rFonts w:ascii="Book Antiqua" w:hAnsi="Book Antiqua" w:cs="Arial"/>
        </w:rPr>
        <w:t xml:space="preserve">Soit un rapport pratique de 1,5 brouettes de sable moyen, un sac de ciment et environ </w:t>
      </w:r>
      <w:smartTag w:uri="urn:schemas-microsoft-com:office:smarttags" w:element="metricconverter">
        <w:smartTagPr>
          <w:attr w:name="ProductID" w:val="20 litres"/>
        </w:smartTagPr>
        <w:r w:rsidRPr="00787254">
          <w:rPr>
            <w:rFonts w:ascii="Book Antiqua" w:hAnsi="Book Antiqua" w:cs="Arial"/>
          </w:rPr>
          <w:t>20 litres</w:t>
        </w:r>
      </w:smartTag>
      <w:r w:rsidRPr="00787254">
        <w:rPr>
          <w:rFonts w:ascii="Book Antiqua" w:hAnsi="Book Antiqua" w:cs="Arial"/>
        </w:rPr>
        <w:t xml:space="preserve"> d’eau.</w:t>
      </w:r>
    </w:p>
    <w:p w:rsidR="009E319A" w:rsidRPr="00787254" w:rsidRDefault="009E319A" w:rsidP="00956743">
      <w:pPr>
        <w:spacing w:before="100" w:beforeAutospacing="1"/>
        <w:ind w:right="420"/>
        <w:jc w:val="both"/>
        <w:rPr>
          <w:rFonts w:ascii="Book Antiqua" w:hAnsi="Book Antiqua" w:cs="Arial"/>
        </w:rPr>
      </w:pPr>
      <w:r w:rsidRPr="00787254">
        <w:rPr>
          <w:rFonts w:ascii="Book Antiqua" w:hAnsi="Book Antiqua" w:cs="Arial"/>
        </w:rPr>
        <w:lastRenderedPageBreak/>
        <w:t xml:space="preserve">Enfin, on utilise le mortier dosé à </w:t>
      </w:r>
      <w:r w:rsidRPr="00787254">
        <w:rPr>
          <w:rFonts w:ascii="Book Antiqua" w:hAnsi="Book Antiqua" w:cs="Arial"/>
          <w:b/>
          <w:bCs/>
        </w:rPr>
        <w:t>300 Kg/m</w:t>
      </w:r>
      <w:r w:rsidRPr="00787254">
        <w:rPr>
          <w:rFonts w:ascii="Book Antiqua" w:hAnsi="Book Antiqua" w:cs="Arial"/>
          <w:b/>
          <w:bCs/>
          <w:vertAlign w:val="superscript"/>
        </w:rPr>
        <w:t>3</w:t>
      </w:r>
      <w:r w:rsidRPr="00787254">
        <w:rPr>
          <w:rFonts w:ascii="Book Antiqua" w:hAnsi="Book Antiqua" w:cs="Arial"/>
        </w:rPr>
        <w:t xml:space="preserve"> pour exécuter </w:t>
      </w:r>
      <w:r w:rsidRPr="00787254">
        <w:rPr>
          <w:rFonts w:ascii="Book Antiqua" w:hAnsi="Book Antiqua" w:cs="Arial"/>
          <w:u w:val="single"/>
        </w:rPr>
        <w:t>les enduits (2</w:t>
      </w:r>
      <w:r w:rsidRPr="00787254">
        <w:rPr>
          <w:rFonts w:ascii="Book Antiqua" w:hAnsi="Book Antiqua" w:cs="Arial"/>
          <w:u w:val="single"/>
          <w:vertAlign w:val="superscript"/>
        </w:rPr>
        <w:t>ème</w:t>
      </w:r>
      <w:r w:rsidRPr="00787254">
        <w:rPr>
          <w:rFonts w:ascii="Book Antiqua" w:hAnsi="Book Antiqua" w:cs="Arial"/>
          <w:u w:val="single"/>
        </w:rPr>
        <w:t xml:space="preserve"> et 3</w:t>
      </w:r>
      <w:r w:rsidRPr="00787254">
        <w:rPr>
          <w:rFonts w:ascii="Book Antiqua" w:hAnsi="Book Antiqua" w:cs="Arial"/>
          <w:u w:val="single"/>
          <w:vertAlign w:val="superscript"/>
        </w:rPr>
        <w:t>ème</w:t>
      </w:r>
      <w:r w:rsidRPr="00787254">
        <w:rPr>
          <w:rFonts w:ascii="Book Antiqua" w:hAnsi="Book Antiqua" w:cs="Arial"/>
          <w:u w:val="single"/>
        </w:rPr>
        <w:t xml:space="preserve"> couches)</w:t>
      </w:r>
      <w:r w:rsidRPr="00787254">
        <w:rPr>
          <w:rFonts w:ascii="Book Antiqua" w:hAnsi="Book Antiqua" w:cs="Arial"/>
        </w:rPr>
        <w:t xml:space="preserve">. Cela se traduit par 3 brouettes de sable, 1 sac de ciment et </w:t>
      </w:r>
      <w:smartTag w:uri="urn:schemas-microsoft-com:office:smarttags" w:element="metricconverter">
        <w:smartTagPr>
          <w:attr w:name="ProductID" w:val="40 litres"/>
        </w:smartTagPr>
        <w:r w:rsidRPr="00787254">
          <w:rPr>
            <w:rFonts w:ascii="Book Antiqua" w:hAnsi="Book Antiqua" w:cs="Arial"/>
          </w:rPr>
          <w:t>40 litres</w:t>
        </w:r>
      </w:smartTag>
      <w:r w:rsidRPr="00787254">
        <w:rPr>
          <w:rFonts w:ascii="Book Antiqua" w:hAnsi="Book Antiqua" w:cs="Arial"/>
        </w:rPr>
        <w:t xml:space="preserve"> d’eau </w:t>
      </w:r>
    </w:p>
    <w:p w:rsidR="009E319A" w:rsidRPr="00787254" w:rsidRDefault="009E319A" w:rsidP="009E319A">
      <w:pPr>
        <w:spacing w:before="100" w:beforeAutospacing="1"/>
        <w:jc w:val="both"/>
        <w:outlineLvl w:val="0"/>
        <w:rPr>
          <w:rFonts w:ascii="Book Antiqua" w:hAnsi="Book Antiqua" w:cs="Arial"/>
          <w:b/>
          <w:u w:val="single"/>
        </w:rPr>
      </w:pPr>
      <w:r w:rsidRPr="00787254">
        <w:rPr>
          <w:rFonts w:ascii="Book Antiqua" w:hAnsi="Book Antiqua" w:cs="Arial"/>
          <w:b/>
          <w:u w:val="single"/>
        </w:rPr>
        <w:t>TABLEAU RECAPITULATIF DES DOSAGES</w:t>
      </w:r>
    </w:p>
    <w:p w:rsidR="009E319A" w:rsidRPr="00787254" w:rsidRDefault="009E319A" w:rsidP="005E0138">
      <w:pPr>
        <w:numPr>
          <w:ilvl w:val="3"/>
          <w:numId w:val="84"/>
        </w:numPr>
        <w:suppressAutoHyphens w:val="0"/>
        <w:autoSpaceDN/>
        <w:spacing w:before="100" w:beforeAutospacing="1" w:after="120"/>
        <w:jc w:val="both"/>
        <w:textAlignment w:val="auto"/>
        <w:rPr>
          <w:rFonts w:ascii="Book Antiqua" w:hAnsi="Book Antiqua" w:cs="Arial"/>
          <w:b/>
        </w:rPr>
      </w:pPr>
      <w:r w:rsidRPr="00787254">
        <w:rPr>
          <w:rFonts w:ascii="Book Antiqua" w:hAnsi="Book Antiqua" w:cs="Arial"/>
          <w:b/>
        </w:rPr>
        <w:t>Dosage de ciment des ouvrages en béton armé</w:t>
      </w:r>
    </w:p>
    <w:p w:rsidR="009E319A" w:rsidRPr="00787254" w:rsidRDefault="009E319A" w:rsidP="009E319A">
      <w:pPr>
        <w:suppressAutoHyphens w:val="0"/>
        <w:autoSpaceDN/>
        <w:spacing w:before="100" w:beforeAutospacing="1" w:after="120"/>
        <w:jc w:val="both"/>
        <w:textAlignment w:val="auto"/>
        <w:rPr>
          <w:rFonts w:ascii="Book Antiqua" w:hAnsi="Book Antiqua" w:cs="Arial"/>
          <w:b/>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2"/>
        <w:gridCol w:w="1417"/>
        <w:gridCol w:w="1843"/>
        <w:gridCol w:w="1559"/>
        <w:gridCol w:w="1560"/>
        <w:gridCol w:w="1417"/>
      </w:tblGrid>
      <w:tr w:rsidR="009E319A" w:rsidRPr="00787254" w:rsidTr="009E319A">
        <w:trPr>
          <w:trHeight w:val="610"/>
        </w:trPr>
        <w:tc>
          <w:tcPr>
            <w:tcW w:w="2552" w:type="dxa"/>
            <w:tcBorders>
              <w:top w:val="nil"/>
              <w:left w:val="nil"/>
            </w:tcBorders>
            <w:vAlign w:val="center"/>
          </w:tcPr>
          <w:p w:rsidR="009E319A" w:rsidRPr="00787254" w:rsidRDefault="009E319A" w:rsidP="009E319A">
            <w:pPr>
              <w:jc w:val="center"/>
              <w:rPr>
                <w:rFonts w:ascii="Book Antiqua" w:hAnsi="Book Antiqua" w:cs="Arial"/>
                <w:b/>
              </w:rPr>
            </w:pPr>
          </w:p>
        </w:tc>
        <w:tc>
          <w:tcPr>
            <w:tcW w:w="1417"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Dosage en kg/m</w:t>
            </w:r>
            <w:r w:rsidRPr="00787254">
              <w:rPr>
                <w:rFonts w:ascii="Book Antiqua" w:hAnsi="Book Antiqua" w:cs="Arial"/>
                <w:b/>
                <w:vertAlign w:val="superscript"/>
              </w:rPr>
              <w:t>3</w:t>
            </w:r>
          </w:p>
        </w:tc>
        <w:tc>
          <w:tcPr>
            <w:tcW w:w="1843"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Ciment</w:t>
            </w:r>
          </w:p>
        </w:tc>
        <w:tc>
          <w:tcPr>
            <w:tcW w:w="1559"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Gravier</w:t>
            </w:r>
          </w:p>
        </w:tc>
        <w:tc>
          <w:tcPr>
            <w:tcW w:w="1560"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Sable gros grain</w:t>
            </w:r>
          </w:p>
        </w:tc>
        <w:tc>
          <w:tcPr>
            <w:tcW w:w="1417"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Eau</w:t>
            </w:r>
          </w:p>
          <w:p w:rsidR="009E319A" w:rsidRPr="00787254" w:rsidRDefault="009E319A" w:rsidP="009E319A">
            <w:pPr>
              <w:jc w:val="center"/>
              <w:rPr>
                <w:rFonts w:ascii="Book Antiqua" w:hAnsi="Book Antiqua" w:cs="Arial"/>
                <w:b/>
              </w:rPr>
            </w:pPr>
          </w:p>
        </w:tc>
      </w:tr>
      <w:tr w:rsidR="009E319A" w:rsidRPr="00787254" w:rsidTr="009E319A">
        <w:trPr>
          <w:trHeight w:hRule="exact" w:val="913"/>
        </w:trPr>
        <w:tc>
          <w:tcPr>
            <w:tcW w:w="2552" w:type="dxa"/>
            <w:vAlign w:val="center"/>
          </w:tcPr>
          <w:p w:rsidR="009E319A" w:rsidRPr="00787254" w:rsidRDefault="009E319A" w:rsidP="009E319A">
            <w:pPr>
              <w:tabs>
                <w:tab w:val="center" w:pos="4536"/>
                <w:tab w:val="right" w:pos="9072"/>
              </w:tabs>
              <w:rPr>
                <w:rFonts w:ascii="Book Antiqua" w:hAnsi="Book Antiqua" w:cs="Arial"/>
                <w:bCs/>
                <w:lang w:eastAsia="en-US"/>
              </w:rPr>
            </w:pPr>
            <w:r w:rsidRPr="00787254">
              <w:rPr>
                <w:rFonts w:ascii="Book Antiqua" w:hAnsi="Book Antiqua" w:cs="Arial"/>
                <w:bCs/>
                <w:lang w:eastAsia="en-US"/>
              </w:rPr>
              <w:t>Béton de propreté</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brouettes</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855"/>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t>Béton pour semelles</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995"/>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t>Béton pour poteau en fondation</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854"/>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t>Béton pour longrine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1276"/>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t>Béton pour poteau en  fonction élévation</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1281"/>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t xml:space="preserve">Béton pour chaînage et poutre </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1115"/>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t>Béton pour dallage extérieur</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300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1,5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bl>
    <w:p w:rsidR="009E319A" w:rsidRPr="00787254" w:rsidRDefault="009E319A" w:rsidP="005E0138">
      <w:pPr>
        <w:numPr>
          <w:ilvl w:val="0"/>
          <w:numId w:val="89"/>
        </w:numPr>
        <w:suppressAutoHyphens w:val="0"/>
        <w:autoSpaceDN/>
        <w:spacing w:before="100" w:beforeAutospacing="1" w:after="120"/>
        <w:ind w:left="714" w:hanging="357"/>
        <w:jc w:val="both"/>
        <w:textAlignment w:val="auto"/>
        <w:rPr>
          <w:rFonts w:ascii="Book Antiqua" w:hAnsi="Book Antiqua" w:cs="Arial"/>
          <w:b/>
        </w:rPr>
      </w:pPr>
      <w:r w:rsidRPr="00787254">
        <w:rPr>
          <w:rFonts w:ascii="Book Antiqua" w:hAnsi="Book Antiqua" w:cs="Arial"/>
          <w:b/>
        </w:rPr>
        <w:t>Dosage en ciment des mortiers</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89"/>
        <w:gridCol w:w="1260"/>
        <w:gridCol w:w="1824"/>
        <w:gridCol w:w="1418"/>
        <w:gridCol w:w="1978"/>
      </w:tblGrid>
      <w:tr w:rsidR="009E319A" w:rsidRPr="00787254" w:rsidTr="009E319A">
        <w:trPr>
          <w:jc w:val="center"/>
        </w:trPr>
        <w:tc>
          <w:tcPr>
            <w:tcW w:w="3289" w:type="dxa"/>
            <w:tcBorders>
              <w:top w:val="nil"/>
              <w:left w:val="nil"/>
            </w:tcBorders>
            <w:vAlign w:val="center"/>
          </w:tcPr>
          <w:p w:rsidR="009E319A" w:rsidRPr="00787254" w:rsidRDefault="009E319A" w:rsidP="009E319A">
            <w:pPr>
              <w:jc w:val="center"/>
              <w:rPr>
                <w:rFonts w:ascii="Book Antiqua" w:hAnsi="Book Antiqua" w:cs="Arial"/>
                <w:b/>
              </w:rPr>
            </w:pPr>
          </w:p>
        </w:tc>
        <w:tc>
          <w:tcPr>
            <w:tcW w:w="1260"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Dosage en kg/m</w:t>
            </w:r>
            <w:r w:rsidRPr="00787254">
              <w:rPr>
                <w:rFonts w:ascii="Book Antiqua" w:hAnsi="Book Antiqua" w:cs="Arial"/>
                <w:b/>
                <w:vertAlign w:val="superscript"/>
              </w:rPr>
              <w:t>3</w:t>
            </w:r>
          </w:p>
        </w:tc>
        <w:tc>
          <w:tcPr>
            <w:tcW w:w="1824"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Ciment</w:t>
            </w:r>
          </w:p>
        </w:tc>
        <w:tc>
          <w:tcPr>
            <w:tcW w:w="1418"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Sable fin</w:t>
            </w:r>
          </w:p>
        </w:tc>
        <w:tc>
          <w:tcPr>
            <w:tcW w:w="1978"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Eau</w:t>
            </w:r>
          </w:p>
          <w:p w:rsidR="009E319A" w:rsidRPr="00787254" w:rsidRDefault="009E319A" w:rsidP="009E319A">
            <w:pPr>
              <w:jc w:val="center"/>
              <w:rPr>
                <w:rFonts w:ascii="Book Antiqua" w:hAnsi="Book Antiqua" w:cs="Arial"/>
                <w:b/>
              </w:rPr>
            </w:pPr>
          </w:p>
        </w:tc>
      </w:tr>
      <w:tr w:rsidR="009E319A" w:rsidRPr="00787254" w:rsidTr="009E319A">
        <w:trPr>
          <w:trHeight w:hRule="exact" w:val="567"/>
          <w:jc w:val="center"/>
        </w:trPr>
        <w:tc>
          <w:tcPr>
            <w:tcW w:w="3289" w:type="dxa"/>
            <w:vAlign w:val="center"/>
          </w:tcPr>
          <w:p w:rsidR="009E319A" w:rsidRPr="00787254" w:rsidRDefault="009E319A" w:rsidP="009E319A">
            <w:pPr>
              <w:tabs>
                <w:tab w:val="center" w:pos="4536"/>
                <w:tab w:val="right" w:pos="9072"/>
              </w:tabs>
              <w:rPr>
                <w:rFonts w:ascii="Book Antiqua" w:hAnsi="Book Antiqua" w:cs="Arial"/>
                <w:bCs/>
                <w:lang w:eastAsia="en-US"/>
              </w:rPr>
            </w:pPr>
            <w:r w:rsidRPr="00787254">
              <w:rPr>
                <w:rFonts w:ascii="Book Antiqua" w:hAnsi="Book Antiqua" w:cs="Arial"/>
                <w:bCs/>
                <w:lang w:eastAsia="en-US"/>
              </w:rPr>
              <w:t>Mortier pour pose de la maçonnerie</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250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 brouettes</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40 litres"/>
              </w:smartTagPr>
              <w:r w:rsidRPr="00787254">
                <w:rPr>
                  <w:rFonts w:ascii="Book Antiqua" w:hAnsi="Book Antiqua" w:cs="Arial"/>
                  <w:bCs/>
                </w:rPr>
                <w:t>40 litres</w:t>
              </w:r>
            </w:smartTag>
            <w:r w:rsidRPr="00787254">
              <w:rPr>
                <w:rFonts w:ascii="Book Antiqua" w:hAnsi="Book Antiqua" w:cs="Arial"/>
                <w:bCs/>
              </w:rPr>
              <w:t>)</w:t>
            </w:r>
          </w:p>
        </w:tc>
      </w:tr>
      <w:tr w:rsidR="009E319A" w:rsidRPr="00787254" w:rsidTr="009E319A">
        <w:trPr>
          <w:trHeight w:hRule="exact" w:val="567"/>
          <w:jc w:val="center"/>
        </w:trPr>
        <w:tc>
          <w:tcPr>
            <w:tcW w:w="3289" w:type="dxa"/>
            <w:vAlign w:val="center"/>
          </w:tcPr>
          <w:p w:rsidR="009E319A" w:rsidRPr="00787254" w:rsidRDefault="009E319A" w:rsidP="009E319A">
            <w:pPr>
              <w:rPr>
                <w:rFonts w:ascii="Book Antiqua" w:hAnsi="Book Antiqua" w:cs="Arial"/>
                <w:bCs/>
              </w:rPr>
            </w:pPr>
            <w:r w:rsidRPr="00787254">
              <w:rPr>
                <w:rFonts w:ascii="Book Antiqua" w:hAnsi="Book Antiqua" w:cs="Arial"/>
                <w:bCs/>
              </w:rPr>
              <w:t>Mortier pour la fabrication des parpaings (10, 15 et 20)</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250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brouettes</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40 litres"/>
              </w:smartTagPr>
              <w:r w:rsidRPr="00787254">
                <w:rPr>
                  <w:rFonts w:ascii="Book Antiqua" w:hAnsi="Book Antiqua" w:cs="Arial"/>
                  <w:bCs/>
                </w:rPr>
                <w:t>40 litres</w:t>
              </w:r>
            </w:smartTag>
            <w:r w:rsidRPr="00787254">
              <w:rPr>
                <w:rFonts w:ascii="Book Antiqua" w:hAnsi="Book Antiqua" w:cs="Arial"/>
                <w:bCs/>
              </w:rPr>
              <w:t>)</w:t>
            </w:r>
          </w:p>
        </w:tc>
      </w:tr>
      <w:tr w:rsidR="009E319A" w:rsidRPr="00787254" w:rsidTr="009E319A">
        <w:trPr>
          <w:trHeight w:hRule="exact" w:val="567"/>
          <w:jc w:val="center"/>
        </w:trPr>
        <w:tc>
          <w:tcPr>
            <w:tcW w:w="3289" w:type="dxa"/>
            <w:vAlign w:val="center"/>
          </w:tcPr>
          <w:p w:rsidR="009E319A" w:rsidRPr="00787254" w:rsidRDefault="009E319A" w:rsidP="009E319A">
            <w:pPr>
              <w:rPr>
                <w:rFonts w:ascii="Book Antiqua" w:hAnsi="Book Antiqua" w:cs="Arial"/>
                <w:bCs/>
              </w:rPr>
            </w:pPr>
            <w:r w:rsidRPr="00787254">
              <w:rPr>
                <w:rFonts w:ascii="Book Antiqua" w:hAnsi="Book Antiqua" w:cs="Arial"/>
                <w:bCs/>
              </w:rPr>
              <w:t>Mortier pour la couche d’accrochage d’enduit (Gobetis)</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500 à 600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1,5 brouette</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20 litres"/>
              </w:smartTagPr>
              <w:r w:rsidRPr="00787254">
                <w:rPr>
                  <w:rFonts w:ascii="Book Antiqua" w:hAnsi="Book Antiqua" w:cs="Arial"/>
                  <w:bCs/>
                </w:rPr>
                <w:t>20 litres</w:t>
              </w:r>
            </w:smartTag>
            <w:r w:rsidRPr="00787254">
              <w:rPr>
                <w:rFonts w:ascii="Book Antiqua" w:hAnsi="Book Antiqua" w:cs="Arial"/>
                <w:bCs/>
              </w:rPr>
              <w:t>)</w:t>
            </w:r>
          </w:p>
        </w:tc>
      </w:tr>
      <w:tr w:rsidR="009E319A" w:rsidRPr="00787254" w:rsidTr="009E319A">
        <w:trPr>
          <w:trHeight w:hRule="exact" w:val="567"/>
          <w:jc w:val="center"/>
        </w:trPr>
        <w:tc>
          <w:tcPr>
            <w:tcW w:w="3289" w:type="dxa"/>
            <w:vAlign w:val="center"/>
          </w:tcPr>
          <w:p w:rsidR="009E319A" w:rsidRPr="00787254" w:rsidRDefault="009E319A" w:rsidP="009E319A">
            <w:pPr>
              <w:rPr>
                <w:rFonts w:ascii="Book Antiqua" w:hAnsi="Book Antiqua" w:cs="Arial"/>
                <w:bCs/>
              </w:rPr>
            </w:pPr>
            <w:r w:rsidRPr="00787254">
              <w:rPr>
                <w:rFonts w:ascii="Book Antiqua" w:hAnsi="Book Antiqua" w:cs="Arial"/>
                <w:bCs/>
              </w:rPr>
              <w:t>Mortier pour corps d’enduit (première couche)</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300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brouettes</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40 litres"/>
              </w:smartTagPr>
              <w:r w:rsidRPr="00787254">
                <w:rPr>
                  <w:rFonts w:ascii="Book Antiqua" w:hAnsi="Book Antiqua" w:cs="Arial"/>
                  <w:bCs/>
                </w:rPr>
                <w:t>40 litres</w:t>
              </w:r>
            </w:smartTag>
            <w:r w:rsidRPr="00787254">
              <w:rPr>
                <w:rFonts w:ascii="Book Antiqua" w:hAnsi="Book Antiqua" w:cs="Arial"/>
                <w:bCs/>
              </w:rPr>
              <w:t>)</w:t>
            </w:r>
          </w:p>
        </w:tc>
      </w:tr>
      <w:tr w:rsidR="009E319A" w:rsidRPr="00787254" w:rsidTr="009E319A">
        <w:trPr>
          <w:trHeight w:hRule="exact" w:val="567"/>
          <w:jc w:val="center"/>
        </w:trPr>
        <w:tc>
          <w:tcPr>
            <w:tcW w:w="3289" w:type="dxa"/>
            <w:vAlign w:val="center"/>
          </w:tcPr>
          <w:p w:rsidR="009E319A" w:rsidRPr="00787254" w:rsidRDefault="009E319A" w:rsidP="009E319A">
            <w:pPr>
              <w:rPr>
                <w:rFonts w:ascii="Book Antiqua" w:hAnsi="Book Antiqua" w:cs="Arial"/>
                <w:bCs/>
              </w:rPr>
            </w:pPr>
            <w:r w:rsidRPr="00787254">
              <w:rPr>
                <w:rFonts w:ascii="Book Antiqua" w:hAnsi="Book Antiqua" w:cs="Arial"/>
                <w:bCs/>
              </w:rPr>
              <w:t>Mortier pour finition d’enduit</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300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brouettes</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40 litres"/>
              </w:smartTagPr>
              <w:r w:rsidRPr="00787254">
                <w:rPr>
                  <w:rFonts w:ascii="Book Antiqua" w:hAnsi="Book Antiqua" w:cs="Arial"/>
                  <w:bCs/>
                </w:rPr>
                <w:t>40 litres</w:t>
              </w:r>
            </w:smartTag>
            <w:r w:rsidRPr="00787254">
              <w:rPr>
                <w:rFonts w:ascii="Book Antiqua" w:hAnsi="Book Antiqua" w:cs="Arial"/>
                <w:bCs/>
              </w:rPr>
              <w:t>)</w:t>
            </w:r>
          </w:p>
        </w:tc>
      </w:tr>
      <w:tr w:rsidR="009E319A" w:rsidRPr="00787254" w:rsidTr="009E319A">
        <w:trPr>
          <w:trHeight w:hRule="exact" w:val="567"/>
          <w:jc w:val="center"/>
        </w:trPr>
        <w:tc>
          <w:tcPr>
            <w:tcW w:w="3289" w:type="dxa"/>
            <w:vAlign w:val="center"/>
          </w:tcPr>
          <w:p w:rsidR="009E319A" w:rsidRPr="00787254" w:rsidRDefault="009E319A" w:rsidP="009E319A">
            <w:pPr>
              <w:rPr>
                <w:rFonts w:ascii="Book Antiqua" w:hAnsi="Book Antiqua" w:cs="Arial"/>
                <w:bCs/>
              </w:rPr>
            </w:pPr>
            <w:r w:rsidRPr="00787254">
              <w:rPr>
                <w:rFonts w:ascii="Book Antiqua" w:hAnsi="Book Antiqua" w:cs="Arial"/>
                <w:bCs/>
              </w:rPr>
              <w:lastRenderedPageBreak/>
              <w:t>Chape lisse (locaux publics)</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400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2,5 brouettes</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2,5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25 litres"/>
              </w:smartTagPr>
              <w:r w:rsidRPr="00787254">
                <w:rPr>
                  <w:rFonts w:ascii="Book Antiqua" w:hAnsi="Book Antiqua" w:cs="Arial"/>
                  <w:bCs/>
                </w:rPr>
                <w:t>25 litres</w:t>
              </w:r>
            </w:smartTag>
            <w:r w:rsidRPr="00787254">
              <w:rPr>
                <w:rFonts w:ascii="Book Antiqua" w:hAnsi="Book Antiqua" w:cs="Arial"/>
                <w:bCs/>
              </w:rPr>
              <w:t>)</w:t>
            </w:r>
          </w:p>
        </w:tc>
      </w:tr>
    </w:tbl>
    <w:p w:rsidR="009E319A" w:rsidRPr="00787254" w:rsidRDefault="009E319A" w:rsidP="009E319A">
      <w:pPr>
        <w:rPr>
          <w:rFonts w:ascii="Book Antiqua" w:hAnsi="Book Antiqua" w:cs="Arial"/>
        </w:rPr>
      </w:pPr>
    </w:p>
    <w:p w:rsidR="009E319A" w:rsidRPr="00787254" w:rsidRDefault="009E319A" w:rsidP="009E319A">
      <w:pPr>
        <w:jc w:val="both"/>
        <w:outlineLvl w:val="0"/>
        <w:rPr>
          <w:rFonts w:ascii="Book Antiqua" w:hAnsi="Book Antiqua" w:cs="Arial"/>
          <w:b/>
        </w:rPr>
      </w:pPr>
      <w:r w:rsidRPr="00787254">
        <w:rPr>
          <w:rFonts w:ascii="Book Antiqua" w:hAnsi="Book Antiqua" w:cs="Arial"/>
          <w:b/>
        </w:rPr>
        <w:t>D : MACONNERIE ELEVATION : (mise en œuvre)</w:t>
      </w:r>
    </w:p>
    <w:p w:rsidR="009E319A" w:rsidRPr="00787254" w:rsidRDefault="009E319A" w:rsidP="005E0138">
      <w:pPr>
        <w:numPr>
          <w:ilvl w:val="0"/>
          <w:numId w:val="83"/>
        </w:numPr>
        <w:suppressAutoHyphens w:val="0"/>
        <w:overflowPunct w:val="0"/>
        <w:autoSpaceDE w:val="0"/>
        <w:adjustRightInd w:val="0"/>
        <w:spacing w:before="120"/>
        <w:ind w:left="714" w:hanging="357"/>
        <w:rPr>
          <w:rFonts w:ascii="Book Antiqua" w:hAnsi="Book Antiqua" w:cs="Arial"/>
          <w:b/>
          <w:u w:val="single"/>
        </w:rPr>
      </w:pPr>
      <w:r w:rsidRPr="00787254">
        <w:rPr>
          <w:rFonts w:ascii="Book Antiqua" w:hAnsi="Book Antiqua" w:cs="Arial"/>
          <w:b/>
          <w:u w:val="single"/>
        </w:rPr>
        <w:t>Maçonnerie</w:t>
      </w:r>
    </w:p>
    <w:p w:rsidR="009E319A" w:rsidRPr="00787254" w:rsidRDefault="009E319A" w:rsidP="00956743">
      <w:pPr>
        <w:suppressAutoHyphens w:val="0"/>
        <w:autoSpaceDN/>
        <w:spacing w:after="80"/>
        <w:ind w:right="420"/>
        <w:jc w:val="both"/>
        <w:textAlignment w:val="auto"/>
        <w:rPr>
          <w:rFonts w:ascii="Book Antiqua" w:hAnsi="Book Antiqua" w:cs="Arial"/>
          <w:bCs/>
        </w:rPr>
      </w:pPr>
      <w:r w:rsidRPr="00787254">
        <w:rPr>
          <w:rFonts w:ascii="Book Antiqua" w:hAnsi="Book Antiqua" w:cs="Arial"/>
          <w:bCs/>
        </w:rPr>
        <w:t>Les maçonneries seront réalisées en agglomérés creux ou pleins. Elles devront répondre aux pre</w:t>
      </w:r>
      <w:r w:rsidRPr="00787254">
        <w:rPr>
          <w:rFonts w:ascii="Book Antiqua" w:hAnsi="Book Antiqua" w:cs="Arial"/>
          <w:bCs/>
        </w:rPr>
        <w:t>s</w:t>
      </w:r>
      <w:r w:rsidRPr="00787254">
        <w:rPr>
          <w:rFonts w:ascii="Book Antiqua" w:hAnsi="Book Antiqua" w:cs="Arial"/>
          <w:bCs/>
        </w:rPr>
        <w:t>criptions de la norme P 14 301. Les différentes épaisseurs sont indiquées par les cotations des plans et coupes.</w:t>
      </w:r>
    </w:p>
    <w:p w:rsidR="009E319A" w:rsidRPr="00787254" w:rsidRDefault="009E319A" w:rsidP="00956743">
      <w:pPr>
        <w:suppressAutoHyphens w:val="0"/>
        <w:autoSpaceDN/>
        <w:spacing w:after="120"/>
        <w:ind w:right="420"/>
        <w:jc w:val="both"/>
        <w:textAlignment w:val="auto"/>
        <w:rPr>
          <w:rFonts w:ascii="Book Antiqua" w:hAnsi="Book Antiqua" w:cs="Arial"/>
        </w:rPr>
      </w:pPr>
      <w:r w:rsidRPr="00787254">
        <w:rPr>
          <w:rFonts w:ascii="Book Antiqua" w:hAnsi="Book Antiqua" w:cs="Arial"/>
        </w:rPr>
        <w:t>Pour la fabrication des agglomérés, L’Entrepreneur devra strictement respecter les conditions su</w:t>
      </w:r>
      <w:r w:rsidRPr="00787254">
        <w:rPr>
          <w:rFonts w:ascii="Book Antiqua" w:hAnsi="Book Antiqua" w:cs="Arial"/>
        </w:rPr>
        <w:t>i</w:t>
      </w:r>
      <w:r w:rsidRPr="00787254">
        <w:rPr>
          <w:rFonts w:ascii="Book Antiqua" w:hAnsi="Book Antiqua" w:cs="Arial"/>
        </w:rPr>
        <w:t xml:space="preserve">vantes. Dans le cas contraire, les agglomérés seront rejetés et remplacés par l’Entreprise. </w:t>
      </w:r>
    </w:p>
    <w:p w:rsidR="009E319A" w:rsidRPr="00787254" w:rsidRDefault="009E319A" w:rsidP="005E0138">
      <w:pPr>
        <w:numPr>
          <w:ilvl w:val="0"/>
          <w:numId w:val="83"/>
        </w:numPr>
        <w:suppressAutoHyphens w:val="0"/>
        <w:overflowPunct w:val="0"/>
        <w:autoSpaceDE w:val="0"/>
        <w:adjustRightInd w:val="0"/>
        <w:ind w:right="420"/>
        <w:rPr>
          <w:rFonts w:ascii="Book Antiqua" w:hAnsi="Book Antiqua" w:cs="Arial"/>
          <w:b/>
          <w:u w:val="single"/>
        </w:rPr>
      </w:pPr>
      <w:r w:rsidRPr="00787254">
        <w:rPr>
          <w:rFonts w:ascii="Book Antiqua" w:hAnsi="Book Antiqua" w:cs="Arial"/>
          <w:b/>
          <w:u w:val="single"/>
        </w:rPr>
        <w:t>Conditions de fabrication à respecter strictement </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Le tamisage des granulats (sable) pour la séparation des matières végétales, du sable trop fin, de l’argile</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Fabrication sous un abri couvert de nattes ou de pailles. L’aire de fabrication devra être tenu propre et parfaitement plan ;</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Le mortier sera malaxé sur une aire de gâchage propre et suffisamment large ;</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Le compactage du mortier dans le moule par piquetage et par secousses</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L’arrosage abondant des agglomérés pendant (15jours</w:t>
      </w:r>
      <w:r w:rsidRPr="00787254">
        <w:rPr>
          <w:rFonts w:ascii="Book Antiqua" w:hAnsi="Book Antiqua" w:cs="Arial"/>
          <w:bCs/>
        </w:rPr>
        <w:t xml:space="preserve">) </w:t>
      </w:r>
      <w:r w:rsidRPr="00787254">
        <w:rPr>
          <w:rFonts w:ascii="Book Antiqua" w:hAnsi="Book Antiqua" w:cs="Arial"/>
        </w:rPr>
        <w:t>et les cinq premiers jours de stockage. L’arrosage sera effectué au moins deux (02) fois par jour avant la mise en œuvre de manière à éviter la  dessiccation.</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la protection des agglomérés contre les effets du soleil par le stockage sous un abri</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Le mortier desséché ou qui commence à faire prise ne sera pas utilisé pour la fabrication des agglomérés.</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 xml:space="preserve">La fabrication des parpaings se fait sur le site du chantier. </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Les agglomérés ne seront utilisés qu’après quinze (15) jours au minimum après la fabr</w:t>
      </w:r>
      <w:r w:rsidRPr="00787254">
        <w:rPr>
          <w:rFonts w:ascii="Book Antiqua" w:hAnsi="Book Antiqua" w:cs="Arial"/>
        </w:rPr>
        <w:t>i</w:t>
      </w:r>
      <w:r w:rsidRPr="00787254">
        <w:rPr>
          <w:rFonts w:ascii="Book Antiqua" w:hAnsi="Book Antiqua" w:cs="Arial"/>
        </w:rPr>
        <w:t>cation. Dans le cas contraire, l’ingénieur a le droit de démolir l’ouvrage et le faire recon</w:t>
      </w:r>
      <w:r w:rsidRPr="00787254">
        <w:rPr>
          <w:rFonts w:ascii="Book Antiqua" w:hAnsi="Book Antiqua" w:cs="Arial"/>
        </w:rPr>
        <w:t>s</w:t>
      </w:r>
      <w:r w:rsidRPr="00787254">
        <w:rPr>
          <w:rFonts w:ascii="Book Antiqua" w:hAnsi="Book Antiqua" w:cs="Arial"/>
        </w:rPr>
        <w:t>truire aux frais de l’entrepreneur.</w:t>
      </w:r>
    </w:p>
    <w:p w:rsidR="009E319A" w:rsidRPr="00787254" w:rsidRDefault="009E319A" w:rsidP="009E319A">
      <w:pPr>
        <w:suppressAutoHyphens w:val="0"/>
        <w:autoSpaceDN/>
        <w:spacing w:after="120"/>
        <w:jc w:val="both"/>
        <w:textAlignment w:val="auto"/>
        <w:rPr>
          <w:rFonts w:ascii="Book Antiqua" w:hAnsi="Book Antiqua" w:cs="Arial"/>
          <w:bCs/>
        </w:rPr>
      </w:pPr>
    </w:p>
    <w:p w:rsidR="009E319A" w:rsidRPr="00787254" w:rsidRDefault="009E319A" w:rsidP="00956743">
      <w:pPr>
        <w:suppressAutoHyphens w:val="0"/>
        <w:autoSpaceDN/>
        <w:spacing w:after="120"/>
        <w:ind w:right="420"/>
        <w:jc w:val="both"/>
        <w:textAlignment w:val="auto"/>
        <w:rPr>
          <w:rFonts w:ascii="Book Antiqua" w:hAnsi="Book Antiqua" w:cs="Arial"/>
          <w:bCs/>
        </w:rPr>
      </w:pPr>
      <w:r w:rsidRPr="00787254">
        <w:rPr>
          <w:rFonts w:ascii="Book Antiqua" w:hAnsi="Book Antiqua" w:cs="Arial"/>
          <w:bCs/>
        </w:rPr>
        <w:t>Les agglomérés seront posés en quinconce de manière à éviter la superposition de 2 joints vert</w:t>
      </w:r>
      <w:r w:rsidRPr="00787254">
        <w:rPr>
          <w:rFonts w:ascii="Book Antiqua" w:hAnsi="Book Antiqua" w:cs="Arial"/>
          <w:bCs/>
        </w:rPr>
        <w:t>i</w:t>
      </w:r>
      <w:r w:rsidRPr="00787254">
        <w:rPr>
          <w:rFonts w:ascii="Book Antiqua" w:hAnsi="Book Antiqua" w:cs="Arial"/>
          <w:bCs/>
        </w:rPr>
        <w:t xml:space="preserve">caux. Par ailleurs, les joints de mortier horizontaux et verticaux ne devront pas avoir plus </w:t>
      </w:r>
      <w:smartTag w:uri="urn:schemas-microsoft-com:office:smarttags" w:element="metricconverter">
        <w:smartTagPr>
          <w:attr w:name="ProductID" w:val="2 cm"/>
        </w:smartTagPr>
        <w:r w:rsidRPr="00787254">
          <w:rPr>
            <w:rFonts w:ascii="Book Antiqua" w:hAnsi="Book Antiqua" w:cs="Arial"/>
            <w:bCs/>
          </w:rPr>
          <w:t>2 cm</w:t>
        </w:r>
      </w:smartTag>
      <w:r w:rsidRPr="00787254">
        <w:rPr>
          <w:rFonts w:ascii="Book Antiqua" w:hAnsi="Book Antiqua" w:cs="Arial"/>
          <w:bCs/>
        </w:rPr>
        <w:t xml:space="preserve"> d’épaisseur.</w:t>
      </w:r>
    </w:p>
    <w:p w:rsidR="009E319A" w:rsidRPr="00787254" w:rsidRDefault="009E319A" w:rsidP="005E0138">
      <w:pPr>
        <w:numPr>
          <w:ilvl w:val="0"/>
          <w:numId w:val="112"/>
        </w:numPr>
        <w:suppressAutoHyphens w:val="0"/>
        <w:autoSpaceDN/>
        <w:jc w:val="both"/>
        <w:textAlignment w:val="auto"/>
        <w:rPr>
          <w:rFonts w:ascii="Book Antiqua" w:hAnsi="Book Antiqua" w:cs="Arial"/>
          <w:b/>
          <w:u w:val="single"/>
        </w:rPr>
      </w:pPr>
      <w:r w:rsidRPr="00787254">
        <w:rPr>
          <w:rFonts w:ascii="Book Antiqua" w:hAnsi="Book Antiqua" w:cs="Arial"/>
          <w:b/>
          <w:u w:val="single"/>
        </w:rPr>
        <w:t>Chape bouchardée </w:t>
      </w:r>
    </w:p>
    <w:p w:rsidR="009E319A" w:rsidRPr="00787254" w:rsidRDefault="009E319A" w:rsidP="009E319A">
      <w:pPr>
        <w:jc w:val="both"/>
        <w:rPr>
          <w:rFonts w:ascii="Book Antiqua" w:hAnsi="Book Antiqua" w:cs="Arial"/>
          <w:bCs/>
        </w:rPr>
      </w:pPr>
      <w:r w:rsidRPr="00787254">
        <w:rPr>
          <w:rFonts w:ascii="Book Antiqua" w:hAnsi="Book Antiqua" w:cs="Arial"/>
          <w:bCs/>
        </w:rPr>
        <w:t>Localisation : sol intérieur et véranda</w:t>
      </w:r>
    </w:p>
    <w:p w:rsidR="009E319A" w:rsidRPr="00787254" w:rsidRDefault="009E319A" w:rsidP="009E319A">
      <w:pPr>
        <w:suppressAutoHyphens w:val="0"/>
        <w:autoSpaceDN/>
        <w:spacing w:after="120"/>
        <w:textAlignment w:val="auto"/>
        <w:rPr>
          <w:rFonts w:ascii="Book Antiqua" w:hAnsi="Book Antiqua" w:cs="Arial"/>
          <w:bCs/>
        </w:rPr>
      </w:pPr>
      <w:r w:rsidRPr="00787254">
        <w:rPr>
          <w:rFonts w:ascii="Book Antiqua" w:hAnsi="Book Antiqua" w:cs="Arial"/>
        </w:rPr>
        <w:t>D’une épaisseur de 1cm, elle sera exécutée en enduit de ciment de 1cm d’épaisseur en mortier de c</w:t>
      </w:r>
      <w:r w:rsidRPr="00787254">
        <w:rPr>
          <w:rFonts w:ascii="Book Antiqua" w:hAnsi="Book Antiqua" w:cs="Arial"/>
        </w:rPr>
        <w:t>i</w:t>
      </w:r>
      <w:r w:rsidRPr="00787254">
        <w:rPr>
          <w:rFonts w:ascii="Book Antiqua" w:hAnsi="Book Antiqua" w:cs="Arial"/>
        </w:rPr>
        <w:t>ment dosé à 400 kg/m</w:t>
      </w:r>
      <w:r w:rsidRPr="00787254">
        <w:rPr>
          <w:rFonts w:ascii="Book Antiqua" w:hAnsi="Book Antiqua" w:cs="Arial"/>
          <w:vertAlign w:val="superscript"/>
        </w:rPr>
        <w:t>3</w:t>
      </w:r>
      <w:r w:rsidRPr="00787254">
        <w:rPr>
          <w:rFonts w:ascii="Book Antiqua" w:hAnsi="Book Antiqua" w:cs="Arial"/>
        </w:rPr>
        <w:t xml:space="preserve">. </w:t>
      </w:r>
      <w:r w:rsidRPr="00787254">
        <w:rPr>
          <w:rFonts w:ascii="Book Antiqua" w:hAnsi="Book Antiqua" w:cs="Arial"/>
          <w:bCs/>
        </w:rPr>
        <w:t xml:space="preserve">Une légère pente d’au moins 0,5% devra être imposée vers les caniveaux. </w:t>
      </w:r>
    </w:p>
    <w:p w:rsidR="009E319A" w:rsidRPr="00787254" w:rsidRDefault="009E319A" w:rsidP="009E319A">
      <w:pPr>
        <w:jc w:val="both"/>
        <w:outlineLvl w:val="0"/>
        <w:rPr>
          <w:rFonts w:ascii="Book Antiqua" w:hAnsi="Book Antiqua" w:cs="Arial"/>
        </w:rPr>
      </w:pPr>
      <w:r w:rsidRPr="00787254">
        <w:rPr>
          <w:rFonts w:ascii="Book Antiqua" w:hAnsi="Book Antiqua" w:cs="Arial"/>
          <w:b/>
        </w:rPr>
        <w:t>Finition lissage à la barbotine de ciment avec bouchardage</w:t>
      </w:r>
      <w:r w:rsidRPr="00787254">
        <w:rPr>
          <w:rFonts w:ascii="Book Antiqua" w:hAnsi="Book Antiqua" w:cs="Arial"/>
        </w:rPr>
        <w:t>.</w:t>
      </w:r>
    </w:p>
    <w:p w:rsidR="009E319A" w:rsidRPr="00787254" w:rsidRDefault="009E319A" w:rsidP="009E319A">
      <w:pPr>
        <w:suppressAutoHyphens w:val="0"/>
        <w:autoSpaceDN/>
        <w:spacing w:after="120"/>
        <w:textAlignment w:val="auto"/>
        <w:rPr>
          <w:rFonts w:ascii="Book Antiqua" w:hAnsi="Book Antiqua" w:cs="Arial"/>
          <w:bCs/>
        </w:rPr>
      </w:pPr>
      <w:r w:rsidRPr="00787254">
        <w:rPr>
          <w:rFonts w:ascii="Book Antiqua" w:hAnsi="Book Antiqua" w:cs="Arial"/>
          <w:b/>
          <w:bCs/>
        </w:rPr>
        <w:tab/>
      </w:r>
      <w:r w:rsidRPr="00787254">
        <w:rPr>
          <w:rFonts w:ascii="Book Antiqua" w:hAnsi="Book Antiqua" w:cs="Arial"/>
          <w:bCs/>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w:t>
      </w:r>
      <w:r w:rsidRPr="00787254">
        <w:rPr>
          <w:rFonts w:ascii="Book Antiqua" w:hAnsi="Book Antiqua" w:cs="Arial"/>
          <w:bCs/>
        </w:rPr>
        <w:t>e</w:t>
      </w:r>
      <w:r w:rsidRPr="00787254">
        <w:rPr>
          <w:rFonts w:ascii="Book Antiqua" w:hAnsi="Book Antiqua" w:cs="Arial"/>
          <w:bCs/>
        </w:rPr>
        <w:t>trait. Elle ne sera chargée qu’après sept jours.</w:t>
      </w:r>
    </w:p>
    <w:p w:rsidR="009E319A" w:rsidRPr="00787254" w:rsidRDefault="009E319A" w:rsidP="009E319A">
      <w:pPr>
        <w:suppressAutoHyphens w:val="0"/>
        <w:autoSpaceDN/>
        <w:spacing w:after="120"/>
        <w:textAlignment w:val="auto"/>
        <w:rPr>
          <w:rFonts w:ascii="Book Antiqua" w:hAnsi="Book Antiqua" w:cs="Arial"/>
          <w:bCs/>
        </w:rPr>
      </w:pPr>
    </w:p>
    <w:p w:rsidR="009E319A" w:rsidRPr="00787254" w:rsidRDefault="009E319A" w:rsidP="009E319A">
      <w:pPr>
        <w:suppressAutoHyphens w:val="0"/>
        <w:autoSpaceDN/>
        <w:spacing w:after="120"/>
        <w:textAlignment w:val="auto"/>
        <w:rPr>
          <w:rFonts w:ascii="Book Antiqua" w:hAnsi="Book Antiqua" w:cs="Arial"/>
          <w:bCs/>
        </w:rPr>
      </w:pPr>
    </w:p>
    <w:p w:rsidR="009E319A" w:rsidRPr="00787254" w:rsidRDefault="009E319A" w:rsidP="005E0138">
      <w:pPr>
        <w:numPr>
          <w:ilvl w:val="0"/>
          <w:numId w:val="113"/>
        </w:numPr>
        <w:suppressAutoHyphens w:val="0"/>
        <w:autoSpaceDN/>
        <w:jc w:val="both"/>
        <w:textAlignment w:val="auto"/>
        <w:rPr>
          <w:rFonts w:ascii="Book Antiqua" w:hAnsi="Book Antiqua" w:cs="Arial"/>
          <w:b/>
          <w:u w:val="single"/>
        </w:rPr>
      </w:pPr>
      <w:r w:rsidRPr="00787254">
        <w:rPr>
          <w:rFonts w:ascii="Book Antiqua" w:hAnsi="Book Antiqua" w:cs="Arial"/>
          <w:b/>
          <w:u w:val="single"/>
        </w:rPr>
        <w:t>Enduit </w:t>
      </w:r>
    </w:p>
    <w:p w:rsidR="009E319A" w:rsidRPr="00787254" w:rsidRDefault="009E319A" w:rsidP="00956743">
      <w:pPr>
        <w:suppressAutoHyphens w:val="0"/>
        <w:autoSpaceDN/>
        <w:spacing w:after="120"/>
        <w:ind w:right="420"/>
        <w:jc w:val="both"/>
        <w:textAlignment w:val="auto"/>
        <w:rPr>
          <w:rFonts w:ascii="Book Antiqua" w:hAnsi="Book Antiqua" w:cs="Arial"/>
          <w:bCs/>
        </w:rPr>
      </w:pPr>
      <w:r w:rsidRPr="00787254">
        <w:rPr>
          <w:rFonts w:ascii="Book Antiqua" w:hAnsi="Book Antiqua" w:cs="Arial"/>
          <w:bCs/>
        </w:rPr>
        <w:t>L’Entrepreneur exécutera tous les enduits intérieurs et extérieurs tels que définis ci-dessous. Il d</w:t>
      </w:r>
      <w:r w:rsidRPr="00787254">
        <w:rPr>
          <w:rFonts w:ascii="Book Antiqua" w:hAnsi="Book Antiqua" w:cs="Arial"/>
          <w:bCs/>
        </w:rPr>
        <w:t>e</w:t>
      </w:r>
      <w:r w:rsidRPr="00787254">
        <w:rPr>
          <w:rFonts w:ascii="Book Antiqua" w:hAnsi="Book Antiqua" w:cs="Arial"/>
          <w:bCs/>
        </w:rPr>
        <w:t>vra s’assurer avant de commencer les travaux d’enduits que :</w:t>
      </w:r>
    </w:p>
    <w:p w:rsidR="009E319A" w:rsidRPr="00787254" w:rsidRDefault="009E319A" w:rsidP="009E319A">
      <w:pPr>
        <w:suppressAutoHyphens w:val="0"/>
        <w:autoSpaceDN/>
        <w:spacing w:after="120"/>
        <w:jc w:val="both"/>
        <w:textAlignment w:val="auto"/>
        <w:rPr>
          <w:rFonts w:ascii="Book Antiqua" w:hAnsi="Book Antiqua" w:cs="Arial"/>
          <w:bCs/>
        </w:rPr>
      </w:pPr>
      <w:r w:rsidRPr="00787254">
        <w:rPr>
          <w:rFonts w:ascii="Book Antiqua" w:hAnsi="Book Antiqua" w:cs="Arial"/>
          <w:bCs/>
        </w:rPr>
        <w:t>1) la couverture du bâtiment est posée pour éviter les effets néfastes du soleil ;</w:t>
      </w:r>
    </w:p>
    <w:p w:rsidR="009E319A" w:rsidRPr="00787254" w:rsidRDefault="009E319A" w:rsidP="009E319A">
      <w:pPr>
        <w:suppressAutoHyphens w:val="0"/>
        <w:autoSpaceDN/>
        <w:spacing w:after="120"/>
        <w:textAlignment w:val="auto"/>
        <w:rPr>
          <w:rFonts w:ascii="Book Antiqua" w:hAnsi="Book Antiqua" w:cs="Arial"/>
          <w:b/>
          <w:bCs/>
        </w:rPr>
      </w:pPr>
      <w:r w:rsidRPr="00787254">
        <w:rPr>
          <w:rFonts w:ascii="Book Antiqua" w:hAnsi="Book Antiqua" w:cs="Arial"/>
          <w:bCs/>
        </w:rPr>
        <w:lastRenderedPageBreak/>
        <w:t>2) les huisseries métalliques des ouvertures sont posées</w:t>
      </w:r>
      <w:r w:rsidRPr="00787254">
        <w:rPr>
          <w:rFonts w:ascii="Book Antiqua" w:hAnsi="Book Antiqua" w:cs="Arial"/>
          <w:b/>
          <w:bCs/>
        </w:rPr>
        <w:t>.</w:t>
      </w:r>
    </w:p>
    <w:p w:rsidR="009E319A" w:rsidRPr="00787254" w:rsidRDefault="009E319A" w:rsidP="009E319A">
      <w:pPr>
        <w:suppressAutoHyphens w:val="0"/>
        <w:autoSpaceDN/>
        <w:spacing w:after="120"/>
        <w:textAlignment w:val="auto"/>
        <w:rPr>
          <w:rFonts w:ascii="Book Antiqua" w:hAnsi="Book Antiqua" w:cs="Arial"/>
          <w:b/>
          <w:bCs/>
        </w:rPr>
      </w:pPr>
      <w:r w:rsidRPr="00787254">
        <w:rPr>
          <w:rFonts w:ascii="Book Antiqua" w:hAnsi="Book Antiqua" w:cs="Arial"/>
          <w:b/>
          <w:bCs/>
        </w:rPr>
        <w:t>Les travaux d’enduits comprennent :</w:t>
      </w:r>
    </w:p>
    <w:p w:rsidR="009E319A" w:rsidRPr="00787254" w:rsidRDefault="009E319A" w:rsidP="005E0138">
      <w:pPr>
        <w:numPr>
          <w:ilvl w:val="0"/>
          <w:numId w:val="88"/>
        </w:numPr>
        <w:suppressAutoHyphens w:val="0"/>
        <w:autoSpaceDN/>
        <w:ind w:right="278"/>
        <w:jc w:val="both"/>
        <w:textAlignment w:val="auto"/>
        <w:rPr>
          <w:rFonts w:ascii="Book Antiqua" w:hAnsi="Book Antiqua" w:cs="Arial"/>
          <w:bCs/>
        </w:rPr>
      </w:pPr>
      <w:r w:rsidRPr="00787254">
        <w:rPr>
          <w:rFonts w:ascii="Book Antiqua" w:hAnsi="Book Antiqua" w:cs="Arial"/>
          <w:bCs/>
        </w:rPr>
        <w:t>la préparation des supports : le support doit avoir une surface nette, propre et exempte d’impureté telle que la poussière, d’huile etc... Il  devra être rugueux pour permettre un accr</w:t>
      </w:r>
      <w:r w:rsidRPr="00787254">
        <w:rPr>
          <w:rFonts w:ascii="Book Antiqua" w:hAnsi="Book Antiqua" w:cs="Arial"/>
          <w:bCs/>
        </w:rPr>
        <w:t>o</w:t>
      </w:r>
      <w:r w:rsidRPr="00787254">
        <w:rPr>
          <w:rFonts w:ascii="Book Antiqua" w:hAnsi="Book Antiqua" w:cs="Arial"/>
          <w:bCs/>
        </w:rPr>
        <w:t>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0,05m.</w:t>
      </w:r>
    </w:p>
    <w:p w:rsidR="009E319A" w:rsidRPr="00787254" w:rsidRDefault="009E319A" w:rsidP="009E319A">
      <w:pPr>
        <w:jc w:val="both"/>
        <w:rPr>
          <w:rFonts w:ascii="Book Antiqua" w:hAnsi="Book Antiqua" w:cs="Arial"/>
        </w:rPr>
      </w:pPr>
      <w:r w:rsidRPr="00787254">
        <w:rPr>
          <w:rFonts w:ascii="Book Antiqua" w:hAnsi="Book Antiqua" w:cs="Arial"/>
          <w:bCs/>
        </w:rPr>
        <w:t>L’exécution des couches constitutives des enduits :</w:t>
      </w:r>
    </w:p>
    <w:p w:rsidR="009E319A" w:rsidRPr="00787254" w:rsidRDefault="009E319A" w:rsidP="00956743">
      <w:pPr>
        <w:ind w:right="420"/>
        <w:jc w:val="both"/>
        <w:rPr>
          <w:rFonts w:ascii="Book Antiqua" w:hAnsi="Book Antiqua" w:cs="Arial"/>
        </w:rPr>
      </w:pPr>
      <w:r w:rsidRPr="00787254">
        <w:rPr>
          <w:rFonts w:ascii="Book Antiqua" w:hAnsi="Book Antiqua" w:cs="Arial"/>
        </w:rPr>
        <w:t>Sur toutes les parties maçonnées, il sera exécuté un enduit de ciment de 1.5 cm d’épaisseur en mortier de ciment dosé à 400 kg/m</w:t>
      </w:r>
      <w:r w:rsidRPr="00787254">
        <w:rPr>
          <w:rFonts w:ascii="Book Antiqua" w:hAnsi="Book Antiqua" w:cs="Arial"/>
          <w:vertAlign w:val="superscript"/>
        </w:rPr>
        <w:t>3</w:t>
      </w:r>
      <w:r w:rsidRPr="00787254">
        <w:rPr>
          <w:rFonts w:ascii="Book Antiqua" w:hAnsi="Book Antiqua" w:cs="Arial"/>
        </w:rPr>
        <w:t>.</w:t>
      </w:r>
    </w:p>
    <w:p w:rsidR="009E319A" w:rsidRPr="00787254" w:rsidRDefault="009E319A" w:rsidP="005E0138">
      <w:pPr>
        <w:numPr>
          <w:ilvl w:val="0"/>
          <w:numId w:val="90"/>
        </w:numPr>
        <w:tabs>
          <w:tab w:val="num" w:pos="513"/>
        </w:tabs>
        <w:suppressAutoHyphens w:val="0"/>
        <w:autoSpaceDN/>
        <w:ind w:left="501"/>
        <w:jc w:val="both"/>
        <w:textAlignment w:val="auto"/>
        <w:rPr>
          <w:rFonts w:ascii="Book Antiqua" w:hAnsi="Book Antiqua" w:cs="Arial"/>
        </w:rPr>
      </w:pPr>
      <w:r w:rsidRPr="00787254">
        <w:rPr>
          <w:rFonts w:ascii="Book Antiqua" w:hAnsi="Book Antiqua" w:cs="Arial"/>
        </w:rPr>
        <w:t>Accrochage (1,5 cm) : gobetis avec mortier de gros sable.</w:t>
      </w:r>
    </w:p>
    <w:p w:rsidR="009E319A" w:rsidRPr="00787254" w:rsidRDefault="009E319A" w:rsidP="005E0138">
      <w:pPr>
        <w:numPr>
          <w:ilvl w:val="0"/>
          <w:numId w:val="90"/>
        </w:numPr>
        <w:suppressAutoHyphens w:val="0"/>
        <w:autoSpaceDN/>
        <w:ind w:left="501"/>
        <w:jc w:val="both"/>
        <w:textAlignment w:val="auto"/>
        <w:rPr>
          <w:rFonts w:ascii="Book Antiqua" w:hAnsi="Book Antiqua" w:cs="Arial"/>
        </w:rPr>
      </w:pPr>
      <w:r w:rsidRPr="00787254">
        <w:rPr>
          <w:rFonts w:ascii="Book Antiqua" w:hAnsi="Book Antiqua" w:cs="Arial"/>
        </w:rPr>
        <w:t>Finition (1cm) : avec mortier de sable fin taloché.</w:t>
      </w:r>
    </w:p>
    <w:p w:rsidR="009E319A" w:rsidRPr="00787254" w:rsidRDefault="009E319A" w:rsidP="005E0138">
      <w:pPr>
        <w:numPr>
          <w:ilvl w:val="0"/>
          <w:numId w:val="83"/>
        </w:numPr>
        <w:suppressAutoHyphens w:val="0"/>
        <w:autoSpaceDN/>
        <w:jc w:val="both"/>
        <w:textAlignment w:val="auto"/>
        <w:rPr>
          <w:rFonts w:ascii="Book Antiqua" w:hAnsi="Book Antiqua" w:cs="Arial"/>
          <w:b/>
        </w:rPr>
      </w:pPr>
      <w:r w:rsidRPr="00787254">
        <w:rPr>
          <w:rFonts w:ascii="Book Antiqua" w:hAnsi="Book Antiqua" w:cs="Arial"/>
          <w:b/>
        </w:rPr>
        <w:t xml:space="preserve">Estrade </w:t>
      </w:r>
    </w:p>
    <w:p w:rsidR="009E319A" w:rsidRPr="00787254" w:rsidRDefault="009E319A" w:rsidP="00956743">
      <w:pPr>
        <w:ind w:right="420"/>
        <w:jc w:val="both"/>
        <w:rPr>
          <w:rFonts w:ascii="Book Antiqua" w:hAnsi="Book Antiqua" w:cs="Arial"/>
        </w:rPr>
      </w:pPr>
      <w:r w:rsidRPr="00787254">
        <w:rPr>
          <w:rFonts w:ascii="Book Antiqua" w:hAnsi="Book Antiqua" w:cs="Arial"/>
        </w:rPr>
        <w:t>Elle aura une épaisseur de 20 cm, dallée et recouverte d’une chape lissée. Elle devra être conforme au plan fourni et avoir une longueur 5,50 m.</w:t>
      </w:r>
    </w:p>
    <w:p w:rsidR="009E319A" w:rsidRPr="00787254" w:rsidRDefault="009E319A" w:rsidP="009E319A">
      <w:pPr>
        <w:jc w:val="both"/>
        <w:rPr>
          <w:rFonts w:ascii="Book Antiqua" w:hAnsi="Book Antiqua" w:cs="Arial"/>
        </w:rPr>
      </w:pPr>
    </w:p>
    <w:p w:rsidR="009E319A" w:rsidRPr="00787254" w:rsidRDefault="009E319A" w:rsidP="006807B4">
      <w:pPr>
        <w:suppressAutoHyphens w:val="0"/>
        <w:autoSpaceDN/>
        <w:ind w:left="153"/>
        <w:jc w:val="both"/>
        <w:textAlignment w:val="auto"/>
        <w:rPr>
          <w:rFonts w:ascii="Book Antiqua" w:hAnsi="Book Antiqua" w:cs="Arial"/>
          <w:b/>
          <w:u w:val="single"/>
        </w:rPr>
      </w:pPr>
      <w:r w:rsidRPr="00787254">
        <w:rPr>
          <w:rFonts w:ascii="Book Antiqua" w:hAnsi="Book Antiqua" w:cs="Arial"/>
          <w:b/>
          <w:u w:val="single"/>
        </w:rPr>
        <w:t>Plafond </w:t>
      </w:r>
    </w:p>
    <w:p w:rsidR="009E319A" w:rsidRPr="00787254" w:rsidRDefault="009E319A" w:rsidP="005E0138">
      <w:pPr>
        <w:numPr>
          <w:ilvl w:val="0"/>
          <w:numId w:val="117"/>
        </w:numPr>
        <w:suppressAutoHyphens w:val="0"/>
        <w:autoSpaceDN/>
        <w:jc w:val="both"/>
        <w:textAlignment w:val="auto"/>
        <w:rPr>
          <w:rFonts w:ascii="Book Antiqua" w:hAnsi="Book Antiqua" w:cs="Arial"/>
          <w:b/>
        </w:rPr>
      </w:pPr>
      <w:r w:rsidRPr="00787254">
        <w:rPr>
          <w:rFonts w:ascii="Book Antiqua" w:hAnsi="Book Antiqua" w:cs="Arial"/>
          <w:b/>
        </w:rPr>
        <w:t>Solivage </w:t>
      </w:r>
    </w:p>
    <w:p w:rsidR="009E319A" w:rsidRPr="00787254" w:rsidRDefault="009E319A" w:rsidP="009E319A">
      <w:pPr>
        <w:jc w:val="both"/>
        <w:rPr>
          <w:rFonts w:ascii="Book Antiqua" w:hAnsi="Book Antiqua" w:cs="Arial"/>
        </w:rPr>
      </w:pPr>
      <w:r w:rsidRPr="00787254">
        <w:rPr>
          <w:rFonts w:ascii="Book Antiqua" w:hAnsi="Book Antiqua" w:cs="Arial"/>
        </w:rPr>
        <w:t xml:space="preserve">En bois dur traité au xylamon ou au carbonyle de section (4 x 8) cm. Les champs seront rabotés. </w:t>
      </w:r>
    </w:p>
    <w:p w:rsidR="009E319A" w:rsidRPr="00787254" w:rsidRDefault="009E319A" w:rsidP="005E0138">
      <w:pPr>
        <w:numPr>
          <w:ilvl w:val="0"/>
          <w:numId w:val="117"/>
        </w:numPr>
        <w:suppressAutoHyphens w:val="0"/>
        <w:autoSpaceDN/>
        <w:jc w:val="both"/>
        <w:textAlignment w:val="auto"/>
        <w:rPr>
          <w:rFonts w:ascii="Book Antiqua" w:hAnsi="Book Antiqua" w:cs="Arial"/>
          <w:b/>
        </w:rPr>
      </w:pPr>
      <w:r w:rsidRPr="00787254">
        <w:rPr>
          <w:rFonts w:ascii="Book Antiqua" w:hAnsi="Book Antiqua" w:cs="Arial"/>
          <w:b/>
        </w:rPr>
        <w:t>Habillage </w:t>
      </w:r>
    </w:p>
    <w:p w:rsidR="009E319A" w:rsidRPr="00787254" w:rsidRDefault="009E319A" w:rsidP="009E319A">
      <w:pPr>
        <w:ind w:firstLine="153"/>
        <w:jc w:val="both"/>
        <w:rPr>
          <w:rFonts w:ascii="Book Antiqua" w:hAnsi="Book Antiqua" w:cs="Arial"/>
        </w:rPr>
      </w:pPr>
      <w:r w:rsidRPr="00787254">
        <w:rPr>
          <w:rFonts w:ascii="Book Antiqua" w:hAnsi="Book Antiqua" w:cs="Arial"/>
        </w:rPr>
        <w:t xml:space="preserve">Les </w:t>
      </w:r>
      <w:r w:rsidR="00B637A6">
        <w:rPr>
          <w:rFonts w:ascii="Book Antiqua" w:hAnsi="Book Antiqua" w:cs="Arial"/>
        </w:rPr>
        <w:t xml:space="preserve">lambris </w:t>
      </w:r>
      <w:r w:rsidRPr="00787254">
        <w:rPr>
          <w:rFonts w:ascii="Book Antiqua" w:hAnsi="Book Antiqua" w:cs="Arial"/>
        </w:rPr>
        <w:t>(ép. </w:t>
      </w:r>
      <w:smartTag w:uri="urn:schemas-microsoft-com:office:smarttags" w:element="metricconverter">
        <w:smartTagPr>
          <w:attr w:name="ProductID" w:val="4 mm"/>
        </w:smartTagPr>
        <w:r w:rsidRPr="00787254">
          <w:rPr>
            <w:rFonts w:ascii="Book Antiqua" w:hAnsi="Book Antiqua" w:cs="Arial"/>
          </w:rPr>
          <w:t>4 mm</w:t>
        </w:r>
      </w:smartTag>
      <w:r w:rsidRPr="00787254">
        <w:rPr>
          <w:rFonts w:ascii="Book Antiqua" w:hAnsi="Book Antiqua" w:cs="Arial"/>
        </w:rPr>
        <w:t xml:space="preserve">) doivent être mis en œuvre </w:t>
      </w:r>
      <w:r w:rsidR="00B637A6">
        <w:rPr>
          <w:rFonts w:ascii="Book Antiqua" w:hAnsi="Book Antiqua" w:cs="Arial"/>
        </w:rPr>
        <w:t>voir les schémas</w:t>
      </w:r>
      <w:r w:rsidRPr="00787254">
        <w:rPr>
          <w:rFonts w:ascii="Book Antiqua" w:hAnsi="Book Antiqua" w:cs="Arial"/>
        </w:rPr>
        <w:t> ;</w:t>
      </w:r>
    </w:p>
    <w:p w:rsidR="009E319A" w:rsidRPr="00787254" w:rsidRDefault="009E319A" w:rsidP="009E319A">
      <w:pPr>
        <w:ind w:firstLine="153"/>
        <w:jc w:val="both"/>
        <w:rPr>
          <w:rFonts w:ascii="Book Antiqua" w:hAnsi="Book Antiqua" w:cs="Arial"/>
        </w:rPr>
      </w:pPr>
      <w:r w:rsidRPr="00787254">
        <w:rPr>
          <w:rFonts w:ascii="Book Antiqua" w:hAnsi="Book Antiqua" w:cs="Arial"/>
        </w:rPr>
        <w:t>Tôles en aluminium sur le plafond extérieur.</w:t>
      </w:r>
    </w:p>
    <w:p w:rsidR="009E319A" w:rsidRPr="00787254" w:rsidRDefault="009E319A" w:rsidP="005E0138">
      <w:pPr>
        <w:numPr>
          <w:ilvl w:val="0"/>
          <w:numId w:val="90"/>
        </w:numPr>
        <w:tabs>
          <w:tab w:val="num" w:pos="513"/>
        </w:tabs>
        <w:suppressAutoHyphens w:val="0"/>
        <w:autoSpaceDN/>
        <w:ind w:left="513"/>
        <w:jc w:val="both"/>
        <w:textAlignment w:val="auto"/>
        <w:rPr>
          <w:rFonts w:ascii="Book Antiqua" w:hAnsi="Book Antiqua" w:cs="Arial"/>
        </w:rPr>
      </w:pPr>
      <w:r w:rsidRPr="00787254">
        <w:rPr>
          <w:rFonts w:ascii="Book Antiqua" w:hAnsi="Book Antiqua" w:cs="Arial"/>
          <w:b/>
          <w:u w:val="single"/>
        </w:rPr>
        <w:t>N.B</w:t>
      </w:r>
      <w:r w:rsidRPr="00787254">
        <w:rPr>
          <w:rFonts w:ascii="Book Antiqua" w:hAnsi="Book Antiqua" w:cs="Arial"/>
        </w:rPr>
        <w:t> : Couvre joint périphérique tant à l’intérieur qu’à l’extérieur</w:t>
      </w:r>
    </w:p>
    <w:p w:rsidR="009E319A" w:rsidRPr="00787254" w:rsidRDefault="009E319A" w:rsidP="005E0138">
      <w:pPr>
        <w:numPr>
          <w:ilvl w:val="0"/>
          <w:numId w:val="90"/>
        </w:numPr>
        <w:tabs>
          <w:tab w:val="num" w:pos="513"/>
        </w:tabs>
        <w:suppressAutoHyphens w:val="0"/>
        <w:autoSpaceDN/>
        <w:ind w:left="513"/>
        <w:jc w:val="both"/>
        <w:textAlignment w:val="auto"/>
        <w:rPr>
          <w:rFonts w:ascii="Book Antiqua" w:hAnsi="Book Antiqua" w:cs="Arial"/>
        </w:rPr>
      </w:pPr>
      <w:r w:rsidRPr="00787254">
        <w:rPr>
          <w:rFonts w:ascii="Book Antiqua" w:hAnsi="Book Antiqua" w:cs="Arial"/>
        </w:rPr>
        <w:t xml:space="preserve">Trappe de visite </w:t>
      </w:r>
      <w:r w:rsidRPr="00787254">
        <w:rPr>
          <w:rFonts w:ascii="Book Antiqua" w:hAnsi="Book Antiqua" w:cs="Arial"/>
          <w:bCs/>
        </w:rPr>
        <w:t>d’au moins (60 x 60) cm.</w:t>
      </w:r>
    </w:p>
    <w:p w:rsidR="009E319A" w:rsidRPr="00787254" w:rsidRDefault="009E319A" w:rsidP="005E0138">
      <w:pPr>
        <w:numPr>
          <w:ilvl w:val="0"/>
          <w:numId w:val="90"/>
        </w:numPr>
        <w:tabs>
          <w:tab w:val="num" w:pos="513"/>
        </w:tabs>
        <w:suppressAutoHyphens w:val="0"/>
        <w:autoSpaceDN/>
        <w:ind w:left="513"/>
        <w:jc w:val="both"/>
        <w:textAlignment w:val="auto"/>
        <w:rPr>
          <w:rFonts w:ascii="Book Antiqua" w:hAnsi="Book Antiqua" w:cs="Arial"/>
        </w:rPr>
      </w:pPr>
      <w:r w:rsidRPr="00787254">
        <w:rPr>
          <w:rFonts w:ascii="Book Antiqua" w:hAnsi="Book Antiqua" w:cs="Arial"/>
        </w:rPr>
        <w:t>Trous de ventilation en tamis fait du grillage fin « anti moustique » sur des plaque extérieures de (60 x 60) cm</w:t>
      </w:r>
    </w:p>
    <w:p w:rsidR="009E319A" w:rsidRPr="00787254" w:rsidRDefault="009E319A" w:rsidP="005E0138">
      <w:pPr>
        <w:numPr>
          <w:ilvl w:val="0"/>
          <w:numId w:val="90"/>
        </w:numPr>
        <w:tabs>
          <w:tab w:val="num" w:pos="513"/>
        </w:tabs>
        <w:suppressAutoHyphens w:val="0"/>
        <w:autoSpaceDN/>
        <w:ind w:left="513"/>
        <w:jc w:val="both"/>
        <w:textAlignment w:val="auto"/>
        <w:rPr>
          <w:rFonts w:ascii="Book Antiqua" w:hAnsi="Book Antiqua" w:cs="Arial"/>
        </w:rPr>
      </w:pPr>
      <w:r w:rsidRPr="00787254">
        <w:rPr>
          <w:rFonts w:ascii="Book Antiqua" w:hAnsi="Book Antiqua" w:cs="Arial"/>
          <w:bCs/>
        </w:rPr>
        <w:t>Les lattes de contour délimiteront la périphérie du plafond.</w:t>
      </w:r>
    </w:p>
    <w:p w:rsidR="009E319A" w:rsidRPr="00787254" w:rsidRDefault="009E319A" w:rsidP="009E319A">
      <w:pPr>
        <w:suppressAutoHyphens w:val="0"/>
        <w:autoSpaceDN/>
        <w:ind w:left="513"/>
        <w:jc w:val="both"/>
        <w:textAlignment w:val="auto"/>
        <w:rPr>
          <w:rFonts w:ascii="Book Antiqua" w:hAnsi="Book Antiqua" w:cs="Arial"/>
        </w:rPr>
      </w:pPr>
    </w:p>
    <w:p w:rsidR="009E319A" w:rsidRPr="00787254" w:rsidRDefault="009E319A" w:rsidP="009E319A">
      <w:pPr>
        <w:spacing w:before="120" w:after="120"/>
        <w:jc w:val="both"/>
        <w:outlineLvl w:val="0"/>
        <w:rPr>
          <w:rFonts w:ascii="Book Antiqua" w:hAnsi="Book Antiqua" w:cs="Arial"/>
          <w:b/>
          <w:bCs/>
          <w:iCs/>
        </w:rPr>
      </w:pPr>
      <w:r w:rsidRPr="00787254">
        <w:rPr>
          <w:rFonts w:ascii="Book Antiqua" w:hAnsi="Book Antiqua" w:cs="Arial"/>
          <w:b/>
        </w:rPr>
        <w:t>G</w:t>
      </w:r>
      <w:r w:rsidRPr="00787254">
        <w:rPr>
          <w:rFonts w:ascii="Book Antiqua" w:hAnsi="Book Antiqua" w:cs="Arial"/>
        </w:rPr>
        <w:t xml:space="preserve"> : </w:t>
      </w:r>
      <w:r w:rsidRPr="00787254">
        <w:rPr>
          <w:rFonts w:ascii="Book Antiqua" w:hAnsi="Book Antiqua" w:cs="Arial"/>
          <w:b/>
          <w:bCs/>
          <w:iCs/>
        </w:rPr>
        <w:t>ELECTRICITE</w:t>
      </w:r>
    </w:p>
    <w:p w:rsidR="009E319A" w:rsidRPr="00787254" w:rsidRDefault="009E319A" w:rsidP="009E319A">
      <w:pPr>
        <w:spacing w:before="120" w:after="120"/>
        <w:jc w:val="both"/>
        <w:rPr>
          <w:rFonts w:ascii="Book Antiqua" w:hAnsi="Book Antiqua" w:cs="Arial"/>
          <w:b/>
          <w:bCs/>
          <w:iCs/>
        </w:rPr>
      </w:pPr>
      <w:r w:rsidRPr="00787254">
        <w:rPr>
          <w:rFonts w:ascii="Book Antiqua" w:hAnsi="Book Antiqua" w:cs="Arial"/>
          <w:b/>
          <w:bCs/>
          <w:iCs/>
        </w:rPr>
        <w:t xml:space="preserve">* Fourreautage : </w:t>
      </w:r>
    </w:p>
    <w:p w:rsidR="009E319A" w:rsidRPr="00787254" w:rsidRDefault="009E319A" w:rsidP="009E319A">
      <w:pPr>
        <w:spacing w:before="120" w:after="120"/>
        <w:jc w:val="both"/>
        <w:rPr>
          <w:rFonts w:ascii="Book Antiqua" w:hAnsi="Book Antiqua" w:cs="Arial"/>
          <w:bCs/>
          <w:iCs/>
        </w:rPr>
      </w:pPr>
      <w:r w:rsidRPr="00787254">
        <w:rPr>
          <w:rFonts w:ascii="Book Antiqua" w:hAnsi="Book Antiqua" w:cs="Arial"/>
          <w:bCs/>
          <w:iCs/>
        </w:rPr>
        <w:t>En tube flexible orange de diamètre adéquat encastré dans la maçonnerie.</w:t>
      </w:r>
    </w:p>
    <w:p w:rsidR="009E319A" w:rsidRPr="00787254" w:rsidRDefault="009E319A" w:rsidP="005E0138">
      <w:pPr>
        <w:numPr>
          <w:ilvl w:val="0"/>
          <w:numId w:val="86"/>
        </w:numPr>
        <w:suppressAutoHyphens w:val="0"/>
        <w:autoSpaceDN/>
        <w:spacing w:before="120" w:after="120"/>
        <w:jc w:val="both"/>
        <w:textAlignment w:val="auto"/>
        <w:rPr>
          <w:rFonts w:ascii="Book Antiqua" w:hAnsi="Book Antiqua" w:cs="Arial"/>
          <w:b/>
          <w:bCs/>
          <w:iCs/>
        </w:rPr>
      </w:pPr>
      <w:r w:rsidRPr="00787254">
        <w:rPr>
          <w:rFonts w:ascii="Book Antiqua" w:hAnsi="Book Antiqua" w:cs="Arial"/>
          <w:b/>
          <w:bCs/>
          <w:iCs/>
        </w:rPr>
        <w:t xml:space="preserve">Câblerie : </w:t>
      </w:r>
    </w:p>
    <w:p w:rsidR="009E319A" w:rsidRPr="00787254" w:rsidRDefault="009E319A" w:rsidP="009E319A">
      <w:pPr>
        <w:spacing w:before="120" w:after="120"/>
        <w:jc w:val="both"/>
        <w:rPr>
          <w:rFonts w:ascii="Book Antiqua" w:hAnsi="Book Antiqua" w:cs="Arial"/>
          <w:bCs/>
          <w:iCs/>
        </w:rPr>
      </w:pPr>
      <w:r w:rsidRPr="00787254">
        <w:rPr>
          <w:rFonts w:ascii="Book Antiqua" w:hAnsi="Book Antiqua" w:cs="Arial"/>
          <w:bCs/>
          <w:iCs/>
        </w:rPr>
        <w:t>En règle générale, on prendra les sections suivantes :</w:t>
      </w:r>
    </w:p>
    <w:p w:rsidR="009E319A" w:rsidRPr="00787254" w:rsidRDefault="009E319A" w:rsidP="005E0138">
      <w:pPr>
        <w:numPr>
          <w:ilvl w:val="0"/>
          <w:numId w:val="81"/>
        </w:numPr>
        <w:suppressAutoHyphens w:val="0"/>
        <w:autoSpaceDN/>
        <w:spacing w:before="120" w:after="120"/>
        <w:jc w:val="both"/>
        <w:textAlignment w:val="auto"/>
        <w:rPr>
          <w:rFonts w:ascii="Book Antiqua" w:hAnsi="Book Antiqua" w:cs="Arial"/>
          <w:bCs/>
          <w:iCs/>
        </w:rPr>
      </w:pPr>
      <w:r w:rsidRPr="00787254">
        <w:rPr>
          <w:rFonts w:ascii="Book Antiqua" w:hAnsi="Book Antiqua" w:cs="Arial"/>
          <w:bCs/>
          <w:iCs/>
        </w:rPr>
        <w:t xml:space="preserve">1,5 mm² de câbles VGV pour les circuits d’éclairage </w:t>
      </w:r>
    </w:p>
    <w:p w:rsidR="009E319A" w:rsidRPr="00787254" w:rsidRDefault="009E319A" w:rsidP="005E0138">
      <w:pPr>
        <w:numPr>
          <w:ilvl w:val="0"/>
          <w:numId w:val="81"/>
        </w:numPr>
        <w:suppressAutoHyphens w:val="0"/>
        <w:autoSpaceDN/>
        <w:spacing w:before="120" w:after="120"/>
        <w:jc w:val="both"/>
        <w:textAlignment w:val="auto"/>
        <w:rPr>
          <w:rFonts w:ascii="Book Antiqua" w:hAnsi="Book Antiqua" w:cs="Arial"/>
          <w:bCs/>
          <w:iCs/>
        </w:rPr>
      </w:pPr>
      <w:r w:rsidRPr="00787254">
        <w:rPr>
          <w:rFonts w:ascii="Book Antiqua" w:hAnsi="Book Antiqua" w:cs="Arial"/>
          <w:bCs/>
          <w:iCs/>
        </w:rPr>
        <w:t xml:space="preserve">2,5 mm² de fil TH pour les circuits de prise de force </w:t>
      </w:r>
    </w:p>
    <w:p w:rsidR="009E319A" w:rsidRPr="00787254" w:rsidRDefault="009E319A" w:rsidP="009E319A">
      <w:pPr>
        <w:spacing w:before="120" w:after="120"/>
        <w:jc w:val="both"/>
        <w:rPr>
          <w:rFonts w:ascii="Book Antiqua" w:hAnsi="Book Antiqua" w:cs="Arial"/>
          <w:bCs/>
          <w:iCs/>
        </w:rPr>
      </w:pPr>
      <w:r w:rsidRPr="00787254">
        <w:rPr>
          <w:rFonts w:ascii="Book Antiqua" w:hAnsi="Book Antiqua" w:cs="Arial"/>
          <w:bCs/>
          <w:iCs/>
        </w:rPr>
        <w:t xml:space="preserve">Chaque circuit comprendra un maximum de 8 appareils et sera protégé par des fusibles de 10A pour les circuits d’éclairage et de </w:t>
      </w:r>
      <w:smartTag w:uri="urn:schemas-microsoft-com:office:smarttags" w:element="metricconverter">
        <w:smartTagPr>
          <w:attr w:name="ProductID" w:val="16 A"/>
        </w:smartTagPr>
        <w:r w:rsidRPr="00787254">
          <w:rPr>
            <w:rFonts w:ascii="Book Antiqua" w:hAnsi="Book Antiqua" w:cs="Arial"/>
            <w:bCs/>
            <w:iCs/>
          </w:rPr>
          <w:t>16 A</w:t>
        </w:r>
      </w:smartTag>
      <w:r w:rsidRPr="00787254">
        <w:rPr>
          <w:rFonts w:ascii="Book Antiqua" w:hAnsi="Book Antiqua" w:cs="Arial"/>
          <w:bCs/>
          <w:iCs/>
        </w:rPr>
        <w:t xml:space="preserve"> pour les circuits de prises</w:t>
      </w:r>
    </w:p>
    <w:p w:rsidR="009E319A" w:rsidRPr="00787254" w:rsidRDefault="009E319A" w:rsidP="005E0138">
      <w:pPr>
        <w:numPr>
          <w:ilvl w:val="0"/>
          <w:numId w:val="86"/>
        </w:numPr>
        <w:suppressAutoHyphens w:val="0"/>
        <w:autoSpaceDN/>
        <w:spacing w:before="120" w:after="120"/>
        <w:jc w:val="both"/>
        <w:textAlignment w:val="auto"/>
        <w:rPr>
          <w:rFonts w:ascii="Book Antiqua" w:hAnsi="Book Antiqua" w:cs="Arial"/>
          <w:b/>
          <w:bCs/>
          <w:iCs/>
        </w:rPr>
      </w:pPr>
      <w:r w:rsidRPr="00787254">
        <w:rPr>
          <w:rFonts w:ascii="Book Antiqua" w:hAnsi="Book Antiqua" w:cs="Arial"/>
          <w:b/>
          <w:bCs/>
          <w:iCs/>
        </w:rPr>
        <w:t xml:space="preserve">Appareillage :  </w:t>
      </w:r>
    </w:p>
    <w:p w:rsidR="009E319A" w:rsidRPr="00787254" w:rsidRDefault="009E319A" w:rsidP="009E319A">
      <w:pPr>
        <w:spacing w:before="120" w:after="120"/>
        <w:jc w:val="both"/>
        <w:rPr>
          <w:rFonts w:ascii="Book Antiqua" w:hAnsi="Book Antiqua" w:cs="Arial"/>
          <w:bCs/>
          <w:iCs/>
        </w:rPr>
      </w:pPr>
      <w:r w:rsidRPr="00787254">
        <w:rPr>
          <w:rFonts w:ascii="Book Antiqua" w:hAnsi="Book Antiqua" w:cs="Arial"/>
          <w:bCs/>
          <w:iCs/>
        </w:rPr>
        <w:t>Les marques préconisées seront  «LEGRAND » ou « ENGELEC » ou équivalent.</w:t>
      </w:r>
    </w:p>
    <w:p w:rsidR="009E319A" w:rsidRPr="00787254" w:rsidRDefault="009E319A" w:rsidP="009E319A">
      <w:pPr>
        <w:spacing w:before="120" w:after="120"/>
        <w:jc w:val="both"/>
        <w:rPr>
          <w:rFonts w:ascii="Book Antiqua" w:hAnsi="Book Antiqua" w:cs="Arial"/>
          <w:bCs/>
          <w:iCs/>
        </w:rPr>
      </w:pPr>
      <w:r w:rsidRPr="00787254">
        <w:rPr>
          <w:rFonts w:ascii="Book Antiqua" w:hAnsi="Book Antiqua" w:cs="Arial"/>
          <w:bCs/>
          <w:iCs/>
        </w:rPr>
        <w:t>Les modèles seront approuvés par l’Ingénieur avant la pose.</w:t>
      </w:r>
    </w:p>
    <w:p w:rsidR="009E319A" w:rsidRPr="00787254" w:rsidRDefault="009E319A" w:rsidP="009E319A">
      <w:pPr>
        <w:tabs>
          <w:tab w:val="left" w:pos="2160"/>
          <w:tab w:val="left" w:pos="3600"/>
          <w:tab w:val="center" w:pos="4536"/>
          <w:tab w:val="right" w:pos="9072"/>
        </w:tabs>
        <w:rPr>
          <w:rFonts w:ascii="Book Antiqua" w:hAnsi="Book Antiqua" w:cs="Arial"/>
        </w:rPr>
      </w:pPr>
      <w:r w:rsidRPr="00787254">
        <w:rPr>
          <w:rFonts w:ascii="Book Antiqua" w:hAnsi="Book Antiqua" w:cs="Arial"/>
        </w:rPr>
        <w:t>Il sera posé selon le plan :</w:t>
      </w:r>
    </w:p>
    <w:p w:rsidR="009E319A" w:rsidRPr="00787254" w:rsidRDefault="009E319A" w:rsidP="009E319A">
      <w:pPr>
        <w:jc w:val="both"/>
        <w:rPr>
          <w:rFonts w:ascii="Book Antiqua" w:hAnsi="Book Antiqua" w:cs="Arial"/>
        </w:rPr>
      </w:pPr>
      <w:r w:rsidRPr="00787254">
        <w:rPr>
          <w:rFonts w:ascii="Book Antiqua" w:hAnsi="Book Antiqua" w:cs="Arial"/>
        </w:rPr>
        <w:t>- 12 réglettes complètes (Mazda)</w:t>
      </w:r>
      <w:r w:rsidRPr="00787254">
        <w:rPr>
          <w:rFonts w:ascii="Book Antiqua" w:hAnsi="Book Antiqua" w:cs="Arial"/>
          <w:bCs/>
          <w:iCs/>
        </w:rPr>
        <w:t xml:space="preserve"> ou équivalent</w:t>
      </w:r>
      <w:r w:rsidRPr="00787254">
        <w:rPr>
          <w:rFonts w:ascii="Book Antiqua" w:hAnsi="Book Antiqua" w:cs="Arial"/>
        </w:rPr>
        <w:t xml:space="preserve"> de </w:t>
      </w:r>
      <w:smartTag w:uri="urn:schemas-microsoft-com:office:smarttags" w:element="metricconverter">
        <w:smartTagPr>
          <w:attr w:name="ProductID" w:val="120 cm"/>
        </w:smartTagPr>
        <w:r w:rsidRPr="00787254">
          <w:rPr>
            <w:rFonts w:ascii="Book Antiqua" w:hAnsi="Book Antiqua" w:cs="Arial"/>
          </w:rPr>
          <w:t>120 cm</w:t>
        </w:r>
      </w:smartTag>
      <w:r w:rsidRPr="00787254">
        <w:rPr>
          <w:rFonts w:ascii="Book Antiqua" w:hAnsi="Book Antiqua" w:cs="Arial"/>
        </w:rPr>
        <w:t xml:space="preserve">, </w:t>
      </w:r>
    </w:p>
    <w:p w:rsidR="009E319A" w:rsidRPr="00787254" w:rsidRDefault="009E319A" w:rsidP="009E319A">
      <w:pPr>
        <w:jc w:val="both"/>
        <w:rPr>
          <w:rFonts w:ascii="Book Antiqua" w:hAnsi="Book Antiqua" w:cs="Arial"/>
        </w:rPr>
      </w:pPr>
      <w:r w:rsidRPr="00787254">
        <w:rPr>
          <w:rFonts w:ascii="Book Antiqua" w:hAnsi="Book Antiqua" w:cs="Arial"/>
        </w:rPr>
        <w:t>-  4 interrupteurs et 4 prises de courant encastrés.</w:t>
      </w:r>
    </w:p>
    <w:p w:rsidR="009E319A" w:rsidRPr="00787254" w:rsidRDefault="009E319A" w:rsidP="009E319A">
      <w:pPr>
        <w:rPr>
          <w:rFonts w:ascii="Book Antiqua" w:hAnsi="Book Antiqua" w:cs="Arial"/>
        </w:rPr>
      </w:pPr>
      <w:r w:rsidRPr="00787254">
        <w:rPr>
          <w:rFonts w:ascii="Book Antiqua" w:hAnsi="Book Antiqua" w:cs="Arial"/>
        </w:rPr>
        <w:lastRenderedPageBreak/>
        <w:t>-  Attaches, dominos, boîtiers, boîtes de dérivation, toutes sujétions de sécurité et raccordement au réseau existant dans l'établissement</w:t>
      </w:r>
    </w:p>
    <w:p w:rsidR="009E319A" w:rsidRPr="00787254" w:rsidRDefault="009E319A" w:rsidP="009E319A">
      <w:pPr>
        <w:tabs>
          <w:tab w:val="left" w:pos="2160"/>
          <w:tab w:val="left" w:pos="3600"/>
          <w:tab w:val="center" w:pos="4536"/>
          <w:tab w:val="right" w:pos="9072"/>
        </w:tabs>
        <w:rPr>
          <w:rFonts w:ascii="Book Antiqua" w:hAnsi="Book Antiqua" w:cs="Arial"/>
        </w:rPr>
      </w:pPr>
    </w:p>
    <w:p w:rsidR="009E319A" w:rsidRPr="00787254" w:rsidRDefault="009E319A" w:rsidP="009E319A">
      <w:pPr>
        <w:jc w:val="both"/>
        <w:outlineLvl w:val="0"/>
        <w:rPr>
          <w:rFonts w:ascii="Book Antiqua" w:hAnsi="Book Antiqua" w:cs="Arial"/>
          <w:b/>
        </w:rPr>
      </w:pPr>
      <w:r w:rsidRPr="00787254">
        <w:rPr>
          <w:rFonts w:ascii="Book Antiqua" w:hAnsi="Book Antiqua" w:cs="Arial"/>
          <w:b/>
          <w:bCs/>
          <w:iCs/>
        </w:rPr>
        <w:t xml:space="preserve">H- </w:t>
      </w:r>
      <w:r w:rsidRPr="00787254">
        <w:rPr>
          <w:rFonts w:ascii="Book Antiqua" w:hAnsi="Book Antiqua" w:cs="Arial"/>
          <w:b/>
        </w:rPr>
        <w:t>PEINTURE</w:t>
      </w:r>
    </w:p>
    <w:p w:rsidR="009E319A" w:rsidRPr="00787254" w:rsidRDefault="009E319A" w:rsidP="009E319A">
      <w:pPr>
        <w:suppressAutoHyphens w:val="0"/>
        <w:autoSpaceDN/>
        <w:spacing w:after="120"/>
        <w:textAlignment w:val="auto"/>
        <w:outlineLvl w:val="0"/>
        <w:rPr>
          <w:rFonts w:ascii="Book Antiqua" w:hAnsi="Book Antiqua" w:cs="Arial"/>
          <w:b/>
          <w:bCs/>
          <w:u w:val="single"/>
        </w:rPr>
      </w:pPr>
      <w:r w:rsidRPr="00787254">
        <w:rPr>
          <w:rFonts w:ascii="Book Antiqua" w:hAnsi="Book Antiqua" w:cs="Arial"/>
          <w:b/>
          <w:bCs/>
          <w:u w:val="single"/>
        </w:rPr>
        <w:t>Consistance des travaux</w:t>
      </w:r>
    </w:p>
    <w:p w:rsidR="009E319A" w:rsidRPr="00787254" w:rsidRDefault="009E319A" w:rsidP="009E319A">
      <w:pPr>
        <w:suppressAutoHyphens w:val="0"/>
        <w:autoSpaceDN/>
        <w:spacing w:after="120"/>
        <w:jc w:val="both"/>
        <w:textAlignment w:val="auto"/>
        <w:rPr>
          <w:rFonts w:ascii="Book Antiqua" w:hAnsi="Book Antiqua" w:cs="Arial"/>
        </w:rPr>
      </w:pPr>
      <w:r w:rsidRPr="00787254">
        <w:rPr>
          <w:rFonts w:ascii="Book Antiqua" w:hAnsi="Book Antiqua" w:cs="Arial"/>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rsidR="009E319A" w:rsidRPr="00787254" w:rsidRDefault="009E319A" w:rsidP="009E319A">
      <w:pPr>
        <w:suppressAutoHyphens w:val="0"/>
        <w:autoSpaceDN/>
        <w:spacing w:after="120"/>
        <w:jc w:val="both"/>
        <w:textAlignment w:val="auto"/>
        <w:rPr>
          <w:rFonts w:ascii="Book Antiqua" w:hAnsi="Book Antiqua" w:cs="Arial"/>
        </w:rPr>
      </w:pPr>
      <w:r w:rsidRPr="00787254">
        <w:rPr>
          <w:rFonts w:ascii="Book Antiqua" w:hAnsi="Book Antiqua" w:cs="Arial"/>
        </w:rPr>
        <w:tab/>
        <w:t>Avant tout démarrage des travaux  de peinture, l’entrepreneur est tenu de procéder à la réce</w:t>
      </w:r>
      <w:r w:rsidRPr="00787254">
        <w:rPr>
          <w:rFonts w:ascii="Book Antiqua" w:hAnsi="Book Antiqua" w:cs="Arial"/>
        </w:rPr>
        <w:t>p</w:t>
      </w:r>
      <w:r w:rsidRPr="00787254">
        <w:rPr>
          <w:rFonts w:ascii="Book Antiqua" w:hAnsi="Book Antiqua" w:cs="Arial"/>
        </w:rPr>
        <w:t>tion par  l’Ingénieur des surfaces préparées à peindre.</w:t>
      </w:r>
    </w:p>
    <w:p w:rsidR="009E319A" w:rsidRPr="00787254" w:rsidRDefault="009E319A" w:rsidP="009E319A">
      <w:pPr>
        <w:jc w:val="both"/>
        <w:rPr>
          <w:rFonts w:ascii="Book Antiqua" w:hAnsi="Book Antiqua" w:cs="Arial"/>
          <w:bCs/>
        </w:rPr>
      </w:pPr>
      <w:r w:rsidRPr="00787254">
        <w:rPr>
          <w:rFonts w:ascii="Book Antiqua" w:hAnsi="Book Antiqua" w:cs="Arial"/>
          <w:bCs/>
        </w:rPr>
        <w:tab/>
        <w:t>Un échantillonnage de chaque peinture sera exécuté sur une surface de 1m</w:t>
      </w:r>
      <w:r w:rsidRPr="00787254">
        <w:rPr>
          <w:rFonts w:ascii="Book Antiqua" w:hAnsi="Book Antiqua" w:cs="Arial"/>
          <w:bCs/>
          <w:vertAlign w:val="superscript"/>
        </w:rPr>
        <w:t>2</w:t>
      </w:r>
      <w:r w:rsidRPr="00787254">
        <w:rPr>
          <w:rFonts w:ascii="Book Antiqua" w:hAnsi="Book Antiqua" w:cs="Arial"/>
          <w:bCs/>
        </w:rPr>
        <w:t xml:space="preserve"> pour permettre au maître d’ouvrage  de juger avant la réalisation des travaux.</w:t>
      </w:r>
    </w:p>
    <w:p w:rsidR="009E319A" w:rsidRPr="00787254" w:rsidRDefault="009E319A" w:rsidP="005E0138">
      <w:pPr>
        <w:numPr>
          <w:ilvl w:val="0"/>
          <w:numId w:val="120"/>
        </w:numPr>
        <w:suppressAutoHyphens w:val="0"/>
        <w:autoSpaceDN/>
        <w:jc w:val="both"/>
        <w:textAlignment w:val="auto"/>
        <w:rPr>
          <w:rFonts w:ascii="Book Antiqua" w:hAnsi="Book Antiqua" w:cs="Arial"/>
          <w:b/>
          <w:u w:val="single"/>
        </w:rPr>
      </w:pPr>
      <w:r w:rsidRPr="00787254">
        <w:rPr>
          <w:rFonts w:ascii="Book Antiqua" w:hAnsi="Book Antiqua" w:cs="Arial"/>
          <w:b/>
          <w:u w:val="single"/>
        </w:rPr>
        <w:t>Impression </w:t>
      </w:r>
    </w:p>
    <w:p w:rsidR="009E319A" w:rsidRPr="00787254" w:rsidRDefault="009E319A" w:rsidP="009E319A">
      <w:pPr>
        <w:spacing w:after="120"/>
        <w:jc w:val="both"/>
        <w:rPr>
          <w:rFonts w:ascii="Book Antiqua" w:hAnsi="Book Antiqua" w:cs="Arial"/>
          <w:b/>
        </w:rPr>
      </w:pPr>
      <w:r w:rsidRPr="00787254">
        <w:rPr>
          <w:rFonts w:ascii="Book Antiqua" w:hAnsi="Book Antiqua" w:cs="Arial"/>
        </w:rPr>
        <w:t xml:space="preserve"> Murs : chaux vive ou à la chaux éteinte, l’impression doit être faite après nettoyage de la surface qui reçoit deux couches et réceptionnée par l’ingénieur</w:t>
      </w:r>
    </w:p>
    <w:p w:rsidR="009E319A" w:rsidRPr="00787254" w:rsidRDefault="009E319A" w:rsidP="005E0138">
      <w:pPr>
        <w:numPr>
          <w:ilvl w:val="0"/>
          <w:numId w:val="121"/>
        </w:numPr>
        <w:suppressAutoHyphens w:val="0"/>
        <w:autoSpaceDN/>
        <w:jc w:val="both"/>
        <w:textAlignment w:val="auto"/>
        <w:rPr>
          <w:rFonts w:ascii="Book Antiqua" w:hAnsi="Book Antiqua" w:cs="Arial"/>
          <w:b/>
          <w:u w:val="single"/>
        </w:rPr>
      </w:pPr>
      <w:r w:rsidRPr="00787254">
        <w:rPr>
          <w:rFonts w:ascii="Book Antiqua" w:hAnsi="Book Antiqua" w:cs="Arial"/>
          <w:b/>
          <w:u w:val="single"/>
        </w:rPr>
        <w:t>Finition </w:t>
      </w:r>
    </w:p>
    <w:p w:rsidR="009E319A" w:rsidRPr="00787254" w:rsidRDefault="009E319A" w:rsidP="009E319A">
      <w:pPr>
        <w:jc w:val="both"/>
        <w:rPr>
          <w:rFonts w:ascii="Book Antiqua" w:hAnsi="Book Antiqua" w:cs="Arial"/>
          <w:b/>
        </w:rPr>
      </w:pPr>
    </w:p>
    <w:p w:rsidR="009E319A" w:rsidRPr="00787254" w:rsidRDefault="009E319A" w:rsidP="009E319A">
      <w:pPr>
        <w:jc w:val="both"/>
        <w:outlineLvl w:val="0"/>
        <w:rPr>
          <w:rFonts w:ascii="Book Antiqua" w:hAnsi="Book Antiqua" w:cs="Arial"/>
        </w:rPr>
      </w:pPr>
      <w:r w:rsidRPr="00787254">
        <w:rPr>
          <w:rFonts w:ascii="Book Antiqua" w:hAnsi="Book Antiqua" w:cs="Arial"/>
          <w:b/>
        </w:rPr>
        <w:t>Murs et plafonds </w:t>
      </w:r>
      <w:r w:rsidRPr="00787254">
        <w:rPr>
          <w:rFonts w:ascii="Book Antiqua" w:hAnsi="Book Antiqua" w:cs="Arial"/>
        </w:rPr>
        <w:t>:</w:t>
      </w:r>
    </w:p>
    <w:p w:rsidR="009E319A" w:rsidRPr="00787254" w:rsidRDefault="009E319A" w:rsidP="005E0138">
      <w:pPr>
        <w:numPr>
          <w:ilvl w:val="0"/>
          <w:numId w:val="128"/>
        </w:numPr>
        <w:suppressAutoHyphens w:val="0"/>
        <w:autoSpaceDN/>
        <w:spacing w:after="160" w:line="244" w:lineRule="auto"/>
        <w:jc w:val="both"/>
        <w:textAlignment w:val="auto"/>
        <w:rPr>
          <w:rFonts w:ascii="Book Antiqua" w:eastAsia="Calibri" w:hAnsi="Book Antiqua" w:cs="Arial"/>
          <w:lang w:eastAsia="en-US"/>
        </w:rPr>
      </w:pPr>
      <w:r w:rsidRPr="00787254">
        <w:rPr>
          <w:rFonts w:ascii="Book Antiqua" w:eastAsia="Calibri" w:hAnsi="Book Antiqua" w:cs="Arial"/>
          <w:lang w:eastAsia="en-US"/>
        </w:rPr>
        <w:t>Plafonds et sur murs intérieurs : peinture du type Pantex 800</w:t>
      </w:r>
      <w:r w:rsidRPr="00787254">
        <w:rPr>
          <w:rFonts w:ascii="Book Antiqua" w:eastAsia="Calibri" w:hAnsi="Book Antiqua" w:cs="Arial"/>
          <w:bCs/>
          <w:iCs/>
          <w:lang w:eastAsia="en-US"/>
        </w:rPr>
        <w:t xml:space="preserve"> ou équivalent</w:t>
      </w:r>
      <w:r w:rsidRPr="00787254">
        <w:rPr>
          <w:rFonts w:ascii="Book Antiqua" w:eastAsia="Calibri" w:hAnsi="Book Antiqua" w:cs="Arial"/>
          <w:lang w:eastAsia="en-US"/>
        </w:rPr>
        <w:t xml:space="preserve"> en 2 couches vin</w:t>
      </w:r>
      <w:r w:rsidRPr="00787254">
        <w:rPr>
          <w:rFonts w:ascii="Book Antiqua" w:eastAsia="Calibri" w:hAnsi="Book Antiqua" w:cs="Arial"/>
          <w:lang w:eastAsia="en-US"/>
        </w:rPr>
        <w:t>y</w:t>
      </w:r>
      <w:r w:rsidRPr="00787254">
        <w:rPr>
          <w:rFonts w:ascii="Book Antiqua" w:eastAsia="Calibri" w:hAnsi="Book Antiqua" w:cs="Arial"/>
          <w:lang w:eastAsia="en-US"/>
        </w:rPr>
        <w:t xml:space="preserve">liques. </w:t>
      </w:r>
    </w:p>
    <w:p w:rsidR="009E319A" w:rsidRPr="00787254" w:rsidRDefault="009E319A" w:rsidP="005E0138">
      <w:pPr>
        <w:numPr>
          <w:ilvl w:val="0"/>
          <w:numId w:val="128"/>
        </w:numPr>
        <w:suppressAutoHyphens w:val="0"/>
        <w:autoSpaceDN/>
        <w:spacing w:after="160" w:line="244" w:lineRule="auto"/>
        <w:jc w:val="both"/>
        <w:textAlignment w:val="auto"/>
        <w:rPr>
          <w:rFonts w:ascii="Book Antiqua" w:eastAsia="Calibri" w:hAnsi="Book Antiqua" w:cs="Arial"/>
          <w:lang w:eastAsia="en-US"/>
        </w:rPr>
      </w:pPr>
      <w:r w:rsidRPr="00787254">
        <w:rPr>
          <w:rFonts w:ascii="Book Antiqua" w:eastAsia="Calibri" w:hAnsi="Book Antiqua" w:cs="Arial"/>
          <w:lang w:eastAsia="en-US"/>
        </w:rPr>
        <w:t>Murs extérieurs : peinture du type Pantex 1300</w:t>
      </w:r>
      <w:r w:rsidRPr="00787254">
        <w:rPr>
          <w:rFonts w:ascii="Book Antiqua" w:eastAsia="Calibri" w:hAnsi="Book Antiqua" w:cs="Arial"/>
          <w:bCs/>
          <w:iCs/>
          <w:lang w:eastAsia="en-US"/>
        </w:rPr>
        <w:t xml:space="preserve"> ou équivalent</w:t>
      </w:r>
      <w:r w:rsidRPr="00787254">
        <w:rPr>
          <w:rFonts w:ascii="Book Antiqua" w:eastAsia="Calibri" w:hAnsi="Book Antiqua" w:cs="Arial"/>
          <w:lang w:eastAsia="en-US"/>
        </w:rPr>
        <w:t xml:space="preserve"> en 2 couches vinyliques.</w:t>
      </w:r>
    </w:p>
    <w:p w:rsidR="009E319A" w:rsidRPr="00787254" w:rsidRDefault="009E319A" w:rsidP="005E0138">
      <w:pPr>
        <w:numPr>
          <w:ilvl w:val="0"/>
          <w:numId w:val="128"/>
        </w:numPr>
        <w:suppressAutoHyphens w:val="0"/>
        <w:autoSpaceDN/>
        <w:spacing w:after="120" w:line="244" w:lineRule="auto"/>
        <w:jc w:val="both"/>
        <w:textAlignment w:val="auto"/>
        <w:rPr>
          <w:rFonts w:ascii="Book Antiqua" w:eastAsia="Calibri" w:hAnsi="Book Antiqua" w:cs="Arial"/>
          <w:lang w:eastAsia="en-US"/>
        </w:rPr>
      </w:pPr>
      <w:r w:rsidRPr="00787254">
        <w:rPr>
          <w:rFonts w:ascii="Book Antiqua" w:eastAsia="Calibri" w:hAnsi="Book Antiqua" w:cs="Arial"/>
          <w:lang w:eastAsia="en-US"/>
        </w:rPr>
        <w:t xml:space="preserve">Soubassement </w:t>
      </w:r>
      <w:smartTag w:uri="urn:schemas-microsoft-com:office:smarttags" w:element="metricconverter">
        <w:smartTagPr>
          <w:attr w:name="ProductID" w:val="150 cm"/>
        </w:smartTagPr>
        <w:r w:rsidRPr="00787254">
          <w:rPr>
            <w:rFonts w:ascii="Book Antiqua" w:eastAsia="Calibri" w:hAnsi="Book Antiqua" w:cs="Arial"/>
            <w:lang w:eastAsia="en-US"/>
          </w:rPr>
          <w:t>150 cm</w:t>
        </w:r>
      </w:smartTag>
      <w:r w:rsidRPr="00787254">
        <w:rPr>
          <w:rFonts w:ascii="Book Antiqua" w:eastAsia="Calibri" w:hAnsi="Book Antiqua" w:cs="Arial"/>
          <w:lang w:eastAsia="en-US"/>
        </w:rPr>
        <w:t xml:space="preserve"> en peinture glycérophtalique</w:t>
      </w:r>
      <w:r w:rsidRPr="00787254">
        <w:rPr>
          <w:rFonts w:ascii="Book Antiqua" w:eastAsia="Calibri" w:hAnsi="Book Antiqua" w:cs="Arial"/>
          <w:bCs/>
          <w:iCs/>
          <w:lang w:eastAsia="en-US"/>
        </w:rPr>
        <w:t xml:space="preserve"> ou équivalent</w:t>
      </w:r>
      <w:r w:rsidRPr="00787254">
        <w:rPr>
          <w:rFonts w:ascii="Book Antiqua" w:eastAsia="Calibri" w:hAnsi="Book Antiqua" w:cs="Arial"/>
          <w:lang w:eastAsia="en-US"/>
        </w:rPr>
        <w:t xml:space="preserve"> en 2 couches sur murs int</w:t>
      </w:r>
      <w:r w:rsidRPr="00787254">
        <w:rPr>
          <w:rFonts w:ascii="Book Antiqua" w:eastAsia="Calibri" w:hAnsi="Book Antiqua" w:cs="Arial"/>
          <w:lang w:eastAsia="en-US"/>
        </w:rPr>
        <w:t>é</w:t>
      </w:r>
      <w:r w:rsidRPr="00787254">
        <w:rPr>
          <w:rFonts w:ascii="Book Antiqua" w:eastAsia="Calibri" w:hAnsi="Book Antiqua" w:cs="Arial"/>
          <w:lang w:eastAsia="en-US"/>
        </w:rPr>
        <w:t>rieurs et sur  la véranda.</w:t>
      </w:r>
    </w:p>
    <w:p w:rsidR="009E319A" w:rsidRPr="00787254" w:rsidRDefault="009E319A" w:rsidP="009E319A">
      <w:pPr>
        <w:spacing w:after="120"/>
        <w:jc w:val="both"/>
        <w:rPr>
          <w:rFonts w:ascii="Book Antiqua" w:hAnsi="Book Antiqua" w:cs="Arial"/>
        </w:rPr>
      </w:pPr>
      <w:r w:rsidRPr="00787254">
        <w:rPr>
          <w:rFonts w:ascii="Book Antiqua" w:hAnsi="Book Antiqua" w:cs="Arial"/>
          <w:b/>
          <w:u w:val="single"/>
        </w:rPr>
        <w:t>NB </w:t>
      </w:r>
      <w:r w:rsidRPr="00787254">
        <w:rPr>
          <w:rFonts w:ascii="Book Antiqua" w:hAnsi="Book Antiqua" w:cs="Arial"/>
        </w:rPr>
        <w:t>: La peinture « Gold aquitaine » est recommandée.</w:t>
      </w:r>
    </w:p>
    <w:p w:rsidR="009E319A" w:rsidRPr="00787254" w:rsidRDefault="009E319A" w:rsidP="005E0138">
      <w:pPr>
        <w:numPr>
          <w:ilvl w:val="0"/>
          <w:numId w:val="127"/>
        </w:numPr>
        <w:tabs>
          <w:tab w:val="left" w:pos="2160"/>
          <w:tab w:val="left" w:pos="3600"/>
        </w:tabs>
        <w:spacing w:after="160" w:line="244" w:lineRule="auto"/>
        <w:jc w:val="both"/>
        <w:rPr>
          <w:rFonts w:ascii="Book Antiqua" w:eastAsia="Calibri" w:hAnsi="Book Antiqua" w:cs="Arial"/>
          <w:b/>
          <w:lang w:eastAsia="en-US"/>
        </w:rPr>
      </w:pPr>
      <w:r w:rsidRPr="00787254">
        <w:rPr>
          <w:rFonts w:ascii="Book Antiqua" w:eastAsia="Calibri" w:hAnsi="Book Antiqua" w:cs="Arial"/>
          <w:b/>
          <w:lang w:eastAsia="en-US"/>
        </w:rPr>
        <w:t>VRD</w:t>
      </w:r>
    </w:p>
    <w:p w:rsidR="009E319A" w:rsidRPr="00787254" w:rsidRDefault="009E319A" w:rsidP="009E319A">
      <w:pPr>
        <w:ind w:firstLine="708"/>
        <w:jc w:val="both"/>
        <w:rPr>
          <w:rFonts w:ascii="Book Antiqua" w:hAnsi="Book Antiqua" w:cs="Arial"/>
        </w:rPr>
      </w:pPr>
      <w:r w:rsidRPr="00787254">
        <w:rPr>
          <w:rFonts w:ascii="Book Antiqua" w:hAnsi="Book Antiqua" w:cs="Arial"/>
        </w:rPr>
        <w:tab/>
        <w:t>Des caniveaux à ciel ouvert et à fond bétonné seront construits tout autour du bâtiment. Ils auront une section de 40cm de large et  30 cm de profondeur. Ces caniveaux seront couverts de dallettes préfabriquées en béton armé aux droits des entrées de l’atelier  et bureaux sur une largeur de 2m.Une pente minimale de 2% sera exécutée au fond desdits caniveaux pour faciliter l’écoulement des eaux.</w:t>
      </w:r>
    </w:p>
    <w:p w:rsidR="009E319A" w:rsidRPr="00787254" w:rsidRDefault="009E319A" w:rsidP="009E319A">
      <w:pPr>
        <w:tabs>
          <w:tab w:val="left" w:pos="2160"/>
          <w:tab w:val="left" w:pos="3600"/>
        </w:tabs>
        <w:jc w:val="both"/>
        <w:rPr>
          <w:rFonts w:ascii="Book Antiqua" w:hAnsi="Book Antiqua" w:cs="Arial"/>
        </w:rPr>
      </w:pPr>
      <w:r w:rsidRPr="00787254">
        <w:rPr>
          <w:rFonts w:ascii="Book Antiqua" w:hAnsi="Book Antiqua" w:cs="Arial"/>
        </w:rPr>
        <w:tab/>
        <w:t>Un dallage de 80 cm de large et de 8 cm d’épaisseur sera réalisé sur le pourtour extérieur du bâtiment. Il sera en béton armé dosé à 350 kg/m3.</w:t>
      </w: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r w:rsidRPr="00787254">
        <w:rPr>
          <w:rFonts w:ascii="Book Antiqua" w:hAnsi="Book Antiqua" w:cs="Arial"/>
          <w:b/>
        </w:rPr>
        <w:t>La rampe d’accès pour handicapés</w:t>
      </w:r>
      <w:r w:rsidRPr="00787254">
        <w:rPr>
          <w:rFonts w:ascii="Book Antiqua" w:hAnsi="Book Antiqua" w:cs="Arial"/>
        </w:rPr>
        <w:t xml:space="preserve"> sera réalisée suivant le programme suivant :</w:t>
      </w:r>
    </w:p>
    <w:p w:rsidR="009E319A" w:rsidRPr="00787254" w:rsidRDefault="009E319A" w:rsidP="005E0138">
      <w:pPr>
        <w:numPr>
          <w:ilvl w:val="0"/>
          <w:numId w:val="131"/>
        </w:numPr>
        <w:tabs>
          <w:tab w:val="left" w:pos="2160"/>
          <w:tab w:val="left" w:pos="3600"/>
        </w:tabs>
        <w:spacing w:after="160" w:line="244" w:lineRule="auto"/>
        <w:jc w:val="both"/>
        <w:rPr>
          <w:rFonts w:ascii="Book Antiqua" w:eastAsia="Calibri" w:hAnsi="Book Antiqua" w:cs="Arial"/>
          <w:lang w:eastAsia="en-US"/>
        </w:rPr>
      </w:pPr>
      <w:r w:rsidRPr="00787254">
        <w:rPr>
          <w:rFonts w:ascii="Book Antiqua" w:eastAsia="Calibri" w:hAnsi="Book Antiqua" w:cs="Arial"/>
          <w:lang w:eastAsia="en-US"/>
        </w:rPr>
        <w:t xml:space="preserve">L’élévation d’un murais en agglos de 20x20x40 bourrés pour rampe d’accès </w:t>
      </w:r>
    </w:p>
    <w:p w:rsidR="009E319A" w:rsidRPr="00787254" w:rsidRDefault="009E319A" w:rsidP="005E0138">
      <w:pPr>
        <w:numPr>
          <w:ilvl w:val="0"/>
          <w:numId w:val="130"/>
        </w:numPr>
        <w:tabs>
          <w:tab w:val="left" w:pos="2160"/>
          <w:tab w:val="left" w:pos="3600"/>
        </w:tabs>
        <w:spacing w:after="160" w:line="244" w:lineRule="auto"/>
        <w:jc w:val="both"/>
        <w:rPr>
          <w:rFonts w:ascii="Book Antiqua" w:eastAsia="Calibri" w:hAnsi="Book Antiqua" w:cs="Arial"/>
          <w:lang w:eastAsia="en-US"/>
        </w:rPr>
      </w:pPr>
      <w:r w:rsidRPr="00787254">
        <w:rPr>
          <w:rFonts w:ascii="Book Antiqua" w:eastAsia="Calibri" w:hAnsi="Book Antiqua" w:cs="Arial"/>
          <w:lang w:eastAsia="en-US"/>
        </w:rPr>
        <w:t>un remblai de terre en grave latéritique compacté </w:t>
      </w:r>
    </w:p>
    <w:p w:rsidR="009E319A" w:rsidRPr="00787254" w:rsidRDefault="009E319A" w:rsidP="005E0138">
      <w:pPr>
        <w:numPr>
          <w:ilvl w:val="0"/>
          <w:numId w:val="130"/>
        </w:numPr>
        <w:tabs>
          <w:tab w:val="left" w:pos="2160"/>
          <w:tab w:val="left" w:pos="3600"/>
        </w:tabs>
        <w:spacing w:after="160" w:line="244" w:lineRule="auto"/>
        <w:jc w:val="both"/>
        <w:rPr>
          <w:rFonts w:ascii="Book Antiqua" w:eastAsia="Calibri" w:hAnsi="Book Antiqua" w:cs="Arial"/>
          <w:lang w:eastAsia="en-US"/>
        </w:rPr>
      </w:pPr>
      <w:r w:rsidRPr="00787254">
        <w:rPr>
          <w:rFonts w:ascii="Book Antiqua" w:eastAsia="Calibri" w:hAnsi="Book Antiqua" w:cs="Arial"/>
          <w:lang w:eastAsia="en-US"/>
        </w:rPr>
        <w:t>La fourniture et la mise en œuvre d’un remblai  de terre en grave latéritique compacté en couche de 20cm.</w:t>
      </w:r>
    </w:p>
    <w:p w:rsidR="009E319A" w:rsidRPr="00787254" w:rsidRDefault="009E319A" w:rsidP="005E0138">
      <w:pPr>
        <w:numPr>
          <w:ilvl w:val="0"/>
          <w:numId w:val="130"/>
        </w:numPr>
        <w:spacing w:after="160" w:line="244" w:lineRule="auto"/>
        <w:jc w:val="both"/>
        <w:rPr>
          <w:rFonts w:ascii="Book Antiqua" w:eastAsia="Calibri" w:hAnsi="Book Antiqua" w:cs="Arial"/>
          <w:b/>
          <w:lang w:eastAsia="en-US"/>
        </w:rPr>
      </w:pPr>
      <w:r w:rsidRPr="00787254">
        <w:rPr>
          <w:rFonts w:ascii="Book Antiqua" w:eastAsia="Calibri" w:hAnsi="Book Antiqua" w:cs="Arial"/>
          <w:lang w:eastAsia="en-US"/>
        </w:rPr>
        <w:t xml:space="preserve">le Dallage rugueux en béton armé dosé à 300kg/m3. </w:t>
      </w:r>
    </w:p>
    <w:p w:rsidR="009E319A" w:rsidRPr="00787254" w:rsidRDefault="009E319A" w:rsidP="009E319A">
      <w:pPr>
        <w:ind w:firstLine="708"/>
        <w:jc w:val="both"/>
        <w:rPr>
          <w:rFonts w:ascii="Book Antiqua" w:hAnsi="Book Antiqua" w:cs="Arial"/>
        </w:rPr>
      </w:pPr>
      <w:r w:rsidRPr="00787254">
        <w:rPr>
          <w:rFonts w:ascii="Book Antiqua" w:hAnsi="Book Antiqua" w:cs="Arial"/>
          <w:b/>
        </w:rPr>
        <w:t>NB. :</w:t>
      </w:r>
      <w:r w:rsidRPr="00787254">
        <w:rPr>
          <w:rFonts w:ascii="Book Antiqua" w:hAnsi="Book Antiqua" w:cs="Arial"/>
        </w:rPr>
        <w:t xml:space="preserve"> L’entrepreneur tiendra compte des erreurs ou omissions qui résulteraient de l’exploitation des différents documents constitutifs du marché.</w:t>
      </w: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pBdr>
          <w:top w:val="thinThickThinSmallGap" w:sz="24" w:space="2" w:color="CC00CC"/>
          <w:left w:val="thinThickThinSmallGap" w:sz="24" w:space="4" w:color="CC00CC"/>
          <w:bottom w:val="thinThickThinSmallGap" w:sz="24" w:space="1" w:color="CC00CC"/>
          <w:right w:val="thinThickThinSmallGap" w:sz="24" w:space="4" w:color="CC00CC"/>
        </w:pBdr>
        <w:jc w:val="center"/>
        <w:rPr>
          <w:rFonts w:ascii="Book Antiqua" w:hAnsi="Book Antiqua" w:cs="Arial"/>
          <w:b/>
        </w:rPr>
      </w:pPr>
      <w:r w:rsidRPr="00787254">
        <w:rPr>
          <w:rFonts w:ascii="Book Antiqua" w:hAnsi="Book Antiqua" w:cs="Arial"/>
          <w:b/>
        </w:rPr>
        <w:t>CAHIER DE CLAUSES ENVIRONNEMENTALES ET SOCIALES</w:t>
      </w:r>
    </w:p>
    <w:p w:rsidR="009E319A" w:rsidRPr="00787254" w:rsidRDefault="009E319A" w:rsidP="009E319A">
      <w:pPr>
        <w:pBdr>
          <w:top w:val="thinThickThinSmallGap" w:sz="24" w:space="2" w:color="CC00CC"/>
          <w:left w:val="thinThickThinSmallGap" w:sz="24" w:space="4" w:color="CC00CC"/>
          <w:bottom w:val="thinThickThinSmallGap" w:sz="24" w:space="1" w:color="CC00CC"/>
          <w:right w:val="thinThickThinSmallGap" w:sz="24" w:space="4" w:color="CC00CC"/>
        </w:pBdr>
        <w:jc w:val="center"/>
        <w:rPr>
          <w:rFonts w:ascii="Book Antiqua" w:hAnsi="Book Antiqua" w:cs="Arial"/>
          <w:b/>
        </w:rPr>
      </w:pPr>
      <w:r w:rsidRPr="00787254">
        <w:rPr>
          <w:rFonts w:ascii="Book Antiqua" w:hAnsi="Book Antiqua" w:cs="Arial"/>
          <w:b/>
        </w:rPr>
        <w:t>(CCES)</w:t>
      </w:r>
    </w:p>
    <w:p w:rsidR="009E319A" w:rsidRPr="00787254" w:rsidRDefault="009E319A" w:rsidP="009E319A">
      <w:pPr>
        <w:widowControl w:val="0"/>
        <w:autoSpaceDE w:val="0"/>
        <w:jc w:val="both"/>
        <w:rPr>
          <w:rFonts w:ascii="Book Antiqua" w:hAnsi="Book Antiqua" w:cs="Arial"/>
        </w:rPr>
      </w:pPr>
    </w:p>
    <w:p w:rsidR="009E319A" w:rsidRPr="00787254" w:rsidRDefault="009E319A" w:rsidP="009E319A">
      <w:pPr>
        <w:widowControl w:val="0"/>
        <w:autoSpaceDE w:val="0"/>
        <w:jc w:val="center"/>
        <w:rPr>
          <w:rFonts w:ascii="Book Antiqua" w:hAnsi="Book Antiqua" w:cs="Arial"/>
          <w:b/>
          <w:bCs/>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jc w:val="center"/>
        <w:rPr>
          <w:rFonts w:ascii="Book Antiqua" w:hAnsi="Book Antiqua" w:cs="Arial"/>
          <w:b/>
        </w:rPr>
      </w:pPr>
      <w:r w:rsidRPr="00787254">
        <w:rPr>
          <w:rFonts w:ascii="Book Antiqua" w:hAnsi="Book Antiqua" w:cs="Arial"/>
          <w:b/>
        </w:rPr>
        <w:t>CAHIER DES CLAUSES ENVIRONNEMENTALES ET SOCIALES</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Book Antiqua" w:hAnsi="Book Antiqua" w:cs="Arial"/>
          <w:b/>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Book Antiqua" w:hAnsi="Book Antiqua" w:cs="Arial"/>
          <w:b/>
        </w:rPr>
      </w:pPr>
      <w:r w:rsidRPr="00787254">
        <w:rPr>
          <w:rFonts w:ascii="Book Antiqua" w:hAnsi="Book Antiqua" w:cs="Arial"/>
          <w:b/>
        </w:rPr>
        <w:t>SOMMAIRE</w:t>
      </w:r>
    </w:p>
    <w:p w:rsidR="009E319A" w:rsidRPr="00787254" w:rsidRDefault="009E319A" w:rsidP="009E319A">
      <w:pPr>
        <w:widowControl w:val="0"/>
        <w:tabs>
          <w:tab w:val="left" w:pos="708"/>
        </w:tabs>
        <w:suppressAutoHyphens w:val="0"/>
        <w:autoSpaceDE w:val="0"/>
        <w:spacing w:line="276" w:lineRule="auto"/>
        <w:ind w:left="8866" w:hanging="360"/>
        <w:rPr>
          <w:rFonts w:ascii="Book Antiqua" w:eastAsia="Calibri" w:hAnsi="Book Antiqua" w:cs="Arial"/>
          <w:spacing w:val="45"/>
          <w:lang w:eastAsia="en-US"/>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CHAPITRE I </w:t>
      </w:r>
      <w:r w:rsidRPr="00787254">
        <w:rPr>
          <w:rFonts w:ascii="Book Antiqua" w:hAnsi="Book Antiqua" w:cs="Arial"/>
          <w:b/>
          <w:spacing w:val="-3"/>
        </w:rPr>
        <w:tab/>
        <w:t>:</w:t>
      </w:r>
      <w:r w:rsidRPr="00787254">
        <w:rPr>
          <w:rFonts w:ascii="Book Antiqua" w:hAnsi="Book Antiqua" w:cs="Arial"/>
          <w:b/>
          <w:spacing w:val="-3"/>
        </w:rPr>
        <w:tab/>
        <w:t>CONTEXTE ET JUSTIFICATION</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215" w:hanging="1215"/>
        <w:jc w:val="both"/>
        <w:rPr>
          <w:rFonts w:ascii="Book Antiqua" w:hAnsi="Book Antiqua" w:cs="Arial"/>
          <w:b/>
          <w:spacing w:val="-3"/>
        </w:rPr>
      </w:pPr>
      <w:r w:rsidRPr="00787254">
        <w:rPr>
          <w:rFonts w:ascii="Book Antiqua" w:hAnsi="Book Antiqua" w:cs="Arial"/>
          <w:b/>
          <w:spacing w:val="-3"/>
        </w:rPr>
        <w:t>CHAPITRE II </w:t>
      </w:r>
      <w:r w:rsidRPr="00787254">
        <w:rPr>
          <w:rFonts w:ascii="Book Antiqua" w:hAnsi="Book Antiqua" w:cs="Arial"/>
          <w:b/>
          <w:spacing w:val="-3"/>
        </w:rPr>
        <w:tab/>
        <w:t>:</w:t>
      </w:r>
      <w:r w:rsidRPr="00787254">
        <w:rPr>
          <w:rFonts w:ascii="Book Antiqua" w:hAnsi="Book Antiqua" w:cs="Arial"/>
          <w:b/>
          <w:spacing w:val="-3"/>
        </w:rPr>
        <w:tab/>
        <w:t>INFORMATIONS ET MESURES D’ACCOMPAGNEMENT</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CHAPITRE III</w:t>
      </w:r>
      <w:r w:rsidRPr="00787254">
        <w:rPr>
          <w:rFonts w:ascii="Book Antiqua" w:hAnsi="Book Antiqua" w:cs="Arial"/>
          <w:b/>
          <w:spacing w:val="-3"/>
        </w:rPr>
        <w:tab/>
        <w:t xml:space="preserve">: </w:t>
      </w:r>
      <w:r w:rsidRPr="00787254">
        <w:rPr>
          <w:rFonts w:ascii="Book Antiqua" w:hAnsi="Book Antiqua" w:cs="Arial"/>
          <w:b/>
          <w:spacing w:val="-3"/>
        </w:rPr>
        <w:tab/>
        <w:t>ENTRETIEN ET GESTION DES DECHETS</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CHAPITRE IV</w:t>
      </w:r>
      <w:r w:rsidRPr="00787254">
        <w:rPr>
          <w:rFonts w:ascii="Book Antiqua" w:hAnsi="Book Antiqua" w:cs="Arial"/>
          <w:b/>
          <w:spacing w:val="-3"/>
        </w:rPr>
        <w:tab/>
        <w:t>:</w:t>
      </w:r>
      <w:r w:rsidRPr="00787254">
        <w:rPr>
          <w:rFonts w:ascii="Book Antiqua" w:hAnsi="Book Antiqua" w:cs="Arial"/>
          <w:b/>
          <w:spacing w:val="-3"/>
        </w:rPr>
        <w:tab/>
        <w:t xml:space="preserve">MESURES PREVENTIVES CONTRE LES NUISANCES SONORES </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t>ET LES EMISSIONS DE POUSSIERES</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rPr>
      </w:pPr>
      <w:r w:rsidRPr="00787254">
        <w:rPr>
          <w:rFonts w:ascii="Book Antiqua" w:hAnsi="Book Antiqua" w:cs="Arial"/>
          <w:b/>
          <w:spacing w:val="-3"/>
        </w:rPr>
        <w:t>CHAPITRE V</w:t>
      </w:r>
      <w:r w:rsidRPr="00787254">
        <w:rPr>
          <w:rFonts w:ascii="Book Antiqua" w:hAnsi="Book Antiqua" w:cs="Arial"/>
          <w:b/>
          <w:spacing w:val="-3"/>
        </w:rPr>
        <w:tab/>
        <w:t>:</w:t>
      </w:r>
      <w:r w:rsidRPr="00787254">
        <w:rPr>
          <w:rFonts w:ascii="Book Antiqua" w:hAnsi="Book Antiqua" w:cs="Arial"/>
          <w:b/>
          <w:spacing w:val="-3"/>
        </w:rPr>
        <w:tab/>
      </w:r>
      <w:r w:rsidRPr="00787254">
        <w:rPr>
          <w:rFonts w:ascii="Book Antiqua" w:hAnsi="Book Antiqua" w:cs="Arial"/>
          <w:b/>
          <w:spacing w:val="-3"/>
        </w:rPr>
        <w:tab/>
        <w:t xml:space="preserve">STOCKAGE ET UTILISATION DES SUBSTANCES </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rPr>
      </w:pP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t>POTENTIELLEMENT POLLUANTES</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rPr>
      </w:pP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Carburant et lubrifiants</w:t>
      </w: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Autres substances potentiellement polluantes</w:t>
      </w: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Gestion des pollutions accidentelles</w:t>
      </w: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Principes d’intervention suite à une pollution accidentelle</w:t>
      </w:r>
    </w:p>
    <w:p w:rsidR="009E319A" w:rsidRPr="00787254" w:rsidRDefault="009E319A" w:rsidP="009E319A">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215"/>
        <w:rPr>
          <w:rFonts w:ascii="Book Antiqua" w:hAnsi="Book Antiqua" w:cs="Arial"/>
          <w:spacing w:val="-3"/>
        </w:rPr>
      </w:pPr>
    </w:p>
    <w:p w:rsidR="009E319A" w:rsidRPr="00787254" w:rsidRDefault="009E319A" w:rsidP="009E319A">
      <w:pPr>
        <w:widowControl w:val="0"/>
        <w:autoSpaceDE w:val="0"/>
        <w:adjustRightInd w:val="0"/>
        <w:spacing w:line="276" w:lineRule="auto"/>
        <w:rPr>
          <w:rFonts w:ascii="Book Antiqua" w:hAnsi="Book Antiqua" w:cs="Arial"/>
          <w:b/>
          <w:spacing w:val="-4"/>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right="-574" w:hanging="1843"/>
        <w:rPr>
          <w:rFonts w:ascii="Book Antiqua" w:hAnsi="Book Antiqua" w:cs="Arial"/>
          <w:b/>
          <w:spacing w:val="-3"/>
        </w:rPr>
      </w:pPr>
      <w:r w:rsidRPr="00787254">
        <w:rPr>
          <w:rFonts w:ascii="Book Antiqua" w:hAnsi="Book Antiqua" w:cs="Arial"/>
          <w:b/>
          <w:spacing w:val="-3"/>
        </w:rPr>
        <w:t>CHAPITRE VI </w:t>
      </w:r>
      <w:r w:rsidRPr="00787254">
        <w:rPr>
          <w:rFonts w:ascii="Book Antiqua" w:hAnsi="Book Antiqua" w:cs="Arial"/>
          <w:b/>
          <w:spacing w:val="-3"/>
        </w:rPr>
        <w:tab/>
        <w:t xml:space="preserve">: </w:t>
      </w:r>
      <w:r w:rsidRPr="00787254">
        <w:rPr>
          <w:rFonts w:ascii="Book Antiqua" w:hAnsi="Book Antiqua" w:cs="Arial"/>
          <w:b/>
          <w:spacing w:val="-3"/>
        </w:rPr>
        <w:tab/>
        <w:t>PROTECTION DES ESPACES NATURELLES CONTRE L’INCENDIE</w:t>
      </w:r>
    </w:p>
    <w:p w:rsidR="009E319A" w:rsidRPr="00787254" w:rsidRDefault="009E319A" w:rsidP="009E319A">
      <w:pPr>
        <w:widowControl w:val="0"/>
        <w:autoSpaceDE w:val="0"/>
        <w:adjustRightInd w:val="0"/>
        <w:spacing w:line="276" w:lineRule="auto"/>
        <w:rPr>
          <w:rFonts w:ascii="Book Antiqua" w:hAnsi="Book Antiqua" w:cs="Arial"/>
          <w:b/>
          <w:spacing w:val="-4"/>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rPr>
      </w:pPr>
      <w:r w:rsidRPr="00787254">
        <w:rPr>
          <w:rFonts w:ascii="Book Antiqua" w:hAnsi="Book Antiqua" w:cs="Arial"/>
          <w:b/>
          <w:spacing w:val="-3"/>
        </w:rPr>
        <w:t>CHAPITRE VII </w:t>
      </w:r>
      <w:r w:rsidRPr="00787254">
        <w:rPr>
          <w:rFonts w:ascii="Book Antiqua" w:hAnsi="Book Antiqua" w:cs="Arial"/>
          <w:b/>
          <w:spacing w:val="-3"/>
        </w:rPr>
        <w:tab/>
        <w:t>:</w:t>
      </w:r>
      <w:r w:rsidRPr="00787254">
        <w:rPr>
          <w:rFonts w:ascii="Book Antiqua" w:hAnsi="Book Antiqua" w:cs="Arial"/>
          <w:b/>
          <w:spacing w:val="-3"/>
        </w:rPr>
        <w:tab/>
        <w:t>CONSERVATION DE L’INTEGRITE PAYSAGERE DU SITE</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rPr>
      </w:pPr>
      <w:r w:rsidRPr="00787254">
        <w:rPr>
          <w:rFonts w:ascii="Book Antiqua" w:hAnsi="Book Antiqua" w:cs="Arial"/>
          <w:b/>
          <w:spacing w:val="-3"/>
        </w:rPr>
        <w:t>CHAPITRE VIII :</w:t>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t>ASPECTS SOCIAUX ET CULTURELS</w:t>
      </w:r>
    </w:p>
    <w:p w:rsidR="009E319A" w:rsidRPr="00787254" w:rsidRDefault="009E319A" w:rsidP="009E319A">
      <w:pPr>
        <w:widowControl w:val="0"/>
        <w:autoSpaceDE w:val="0"/>
        <w:adjustRightInd w:val="0"/>
        <w:spacing w:line="276" w:lineRule="auto"/>
        <w:rPr>
          <w:rFonts w:ascii="Book Antiqua" w:hAnsi="Book Antiqua" w:cs="Arial"/>
          <w:b/>
          <w:spacing w:val="-4"/>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right="-433" w:hanging="1843"/>
        <w:rPr>
          <w:rFonts w:ascii="Book Antiqua" w:hAnsi="Book Antiqua" w:cs="Arial"/>
          <w:b/>
          <w:spacing w:val="-3"/>
        </w:rPr>
      </w:pPr>
      <w:r w:rsidRPr="00787254">
        <w:rPr>
          <w:rFonts w:ascii="Book Antiqua" w:hAnsi="Book Antiqua" w:cs="Arial"/>
          <w:b/>
          <w:spacing w:val="-3"/>
        </w:rPr>
        <w:lastRenderedPageBreak/>
        <w:t>CHAPITRE IX </w:t>
      </w:r>
      <w:r w:rsidRPr="00787254">
        <w:rPr>
          <w:rFonts w:ascii="Book Antiqua" w:hAnsi="Book Antiqua" w:cs="Arial"/>
          <w:b/>
          <w:spacing w:val="-3"/>
        </w:rPr>
        <w:tab/>
        <w:t>:</w:t>
      </w:r>
      <w:r w:rsidRPr="00787254">
        <w:rPr>
          <w:rFonts w:ascii="Book Antiqua" w:hAnsi="Book Antiqua" w:cs="Arial"/>
          <w:b/>
          <w:spacing w:val="-3"/>
        </w:rPr>
        <w:tab/>
        <w:t xml:space="preserve">OUVERTURE ET EXPLOITATON DES CARRIERES ET </w:t>
      </w:r>
      <w:r w:rsidRPr="00787254">
        <w:rPr>
          <w:rFonts w:ascii="Book Antiqua" w:hAnsi="Book Antiqua" w:cs="Arial"/>
          <w:b/>
          <w:spacing w:val="-3"/>
        </w:rPr>
        <w:tab/>
        <w:t>EMPRUNTS</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hanging="1843"/>
        <w:rPr>
          <w:rFonts w:ascii="Book Antiqua" w:hAnsi="Book Antiqua" w:cs="Arial"/>
          <w:b/>
          <w:spacing w:val="-3"/>
        </w:rPr>
      </w:pPr>
      <w:r w:rsidRPr="00787254">
        <w:rPr>
          <w:rFonts w:ascii="Book Antiqua" w:hAnsi="Book Antiqua" w:cs="Arial"/>
          <w:b/>
          <w:spacing w:val="-3"/>
        </w:rPr>
        <w:t>CHAPITRE X</w:t>
      </w:r>
      <w:r w:rsidRPr="00787254">
        <w:rPr>
          <w:rFonts w:ascii="Book Antiqua" w:hAnsi="Book Antiqua" w:cs="Arial"/>
          <w:b/>
          <w:spacing w:val="-3"/>
        </w:rPr>
        <w:tab/>
        <w:t>:</w:t>
      </w:r>
      <w:r w:rsidRPr="00787254">
        <w:rPr>
          <w:rFonts w:ascii="Book Antiqua" w:hAnsi="Book Antiqua" w:cs="Arial"/>
          <w:b/>
          <w:spacing w:val="-3"/>
        </w:rPr>
        <w:tab/>
        <w:t>SECURITE DES PERSONNES ET DES BIENS</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hanging="1843"/>
        <w:rPr>
          <w:rFonts w:ascii="Book Antiqua" w:hAnsi="Book Antiqua" w:cs="Arial"/>
          <w:b/>
          <w:spacing w:val="-3"/>
        </w:rPr>
      </w:pPr>
      <w:r w:rsidRPr="00787254">
        <w:rPr>
          <w:rFonts w:ascii="Book Antiqua" w:hAnsi="Book Antiqua" w:cs="Arial"/>
          <w:b/>
          <w:spacing w:val="-3"/>
        </w:rPr>
        <w:t>CHAPITRE XI </w:t>
      </w:r>
      <w:r w:rsidRPr="00787254">
        <w:rPr>
          <w:rFonts w:ascii="Book Antiqua" w:hAnsi="Book Antiqua" w:cs="Arial"/>
          <w:b/>
          <w:spacing w:val="-3"/>
        </w:rPr>
        <w:tab/>
        <w:t>:</w:t>
      </w:r>
      <w:r w:rsidRPr="00787254">
        <w:rPr>
          <w:rFonts w:ascii="Book Antiqua" w:hAnsi="Book Antiqua" w:cs="Arial"/>
          <w:b/>
          <w:spacing w:val="-3"/>
        </w:rPr>
        <w:tab/>
        <w:t>ABANDON DES INSTALLATIONS EN FIN DES TRAVAUX</w:t>
      </w:r>
    </w:p>
    <w:p w:rsidR="009E319A" w:rsidRPr="00787254" w:rsidRDefault="009E319A" w:rsidP="009E319A">
      <w:pPr>
        <w:widowControl w:val="0"/>
        <w:autoSpaceDE w:val="0"/>
        <w:adjustRightInd w:val="0"/>
        <w:rPr>
          <w:rFonts w:ascii="Book Antiqua" w:hAnsi="Book Antiqua" w:cs="Arial"/>
        </w:rPr>
      </w:pPr>
      <w:r w:rsidRPr="00787254">
        <w:rPr>
          <w:rFonts w:ascii="Book Antiqua" w:hAnsi="Book Antiqua" w:cs="Arial"/>
          <w:b/>
          <w:spacing w:val="-4"/>
        </w:rPr>
        <w:br w:type="page"/>
      </w:r>
    </w:p>
    <w:p w:rsidR="009E319A" w:rsidRPr="00787254" w:rsidRDefault="009E319A" w:rsidP="009E319A">
      <w:pPr>
        <w:autoSpaceDE w:val="0"/>
        <w:adjustRightInd w:val="0"/>
        <w:jc w:val="center"/>
        <w:rPr>
          <w:rFonts w:ascii="Book Antiqua" w:hAnsi="Book Antiqua" w:cs="Arial"/>
          <w:b/>
          <w:bCs/>
        </w:rPr>
      </w:pPr>
      <w:r w:rsidRPr="00787254">
        <w:rPr>
          <w:rFonts w:ascii="Book Antiqua" w:hAnsi="Book Antiqua" w:cs="Arial"/>
          <w:b/>
          <w:bCs/>
        </w:rPr>
        <w:lastRenderedPageBreak/>
        <w:t>PRESCRIPTIONS ENVIRONNEMENTALES ET SOCIALES A RESPECTER PAR L’ENTREPRENEUR</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9E319A">
      <w:pPr>
        <w:autoSpaceDE w:val="0"/>
        <w:adjustRightInd w:val="0"/>
        <w:jc w:val="both"/>
        <w:rPr>
          <w:rFonts w:ascii="Book Antiqua" w:hAnsi="Book Antiqua" w:cs="Arial"/>
          <w:bCs/>
          <w:iCs/>
        </w:rPr>
      </w:pPr>
      <w:r w:rsidRPr="00787254">
        <w:rPr>
          <w:rFonts w:ascii="Book Antiqua" w:hAnsi="Book Antiqua" w:cs="Arial"/>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9E319A" w:rsidRPr="00787254" w:rsidRDefault="009E319A" w:rsidP="009E319A">
      <w:pPr>
        <w:autoSpaceDE w:val="0"/>
        <w:adjustRightInd w:val="0"/>
        <w:jc w:val="both"/>
        <w:rPr>
          <w:rFonts w:ascii="Book Antiqua" w:hAnsi="Book Antiqua" w:cs="Arial"/>
          <w:bCs/>
          <w:iCs/>
        </w:rPr>
      </w:pPr>
    </w:p>
    <w:p w:rsidR="009E319A" w:rsidRPr="00787254" w:rsidRDefault="009E319A" w:rsidP="009E319A">
      <w:pPr>
        <w:autoSpaceDE w:val="0"/>
        <w:adjustRightInd w:val="0"/>
        <w:jc w:val="both"/>
        <w:rPr>
          <w:rFonts w:ascii="Book Antiqua" w:hAnsi="Book Antiqua" w:cs="Arial"/>
          <w:bCs/>
          <w:iCs/>
        </w:rPr>
      </w:pPr>
      <w:r w:rsidRPr="00787254">
        <w:rPr>
          <w:rFonts w:ascii="Book Antiqua" w:hAnsi="Book Antiqua" w:cs="Arial"/>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9E319A" w:rsidRPr="00787254" w:rsidRDefault="009E319A" w:rsidP="009E319A">
      <w:pPr>
        <w:autoSpaceDE w:val="0"/>
        <w:adjustRightInd w:val="0"/>
        <w:jc w:val="both"/>
        <w:rPr>
          <w:rFonts w:ascii="Book Antiqua" w:hAnsi="Book Antiqua" w:cs="Arial"/>
          <w:b/>
          <w:bCs/>
          <w:i/>
          <w:iCs/>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CONTEXTE ET JUSTIFICATION</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présentes clauses visent la prise en compte de la dimension environnementale et sociale dans la planification et l’exécution du projet à travers la mise en œuvre du Cadre de Gestion Environnementale et Sociale (CGES).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Ces prescriptions devront être respectées, sans exception, par l’Entrepreneur. A cet effet, elles feront l’objet d’un contrôle au cours des missions de visite de chantier.</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De même, l’entrepreneur demeure responsable des accidents ou dommages écologiques qui seraient la conséquence de ces travaux ou des installations liées au chantier.</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INFORMATIONS ET MESURES D’ACCOMPAGNEMENT</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L’entrepreneur doit, en rapport avec le maître d’œuvre, veiller rigoureusement au respect des directives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Mener une campagne de communication et de sensibilisation avant les travaux sur le calendrier des travaux, l’interruption des services et les détours à la circulation, selon les besoins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Limiter les activités de construction pendant la nuit. S’ils sont nécessaires, veiller a ce que le travail nocturne soit soigneusement planifié et que la communauté soit informée pour qu’elle puisse prendre les mesures nécessaires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Procéder à la signalisation des travaux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Mener des campagnes de sensibilisation sur les IST/VIH/SIDA pour les ouvriers et les popul</w:t>
      </w:r>
      <w:r w:rsidRPr="00787254">
        <w:rPr>
          <w:rFonts w:ascii="Book Antiqua" w:hAnsi="Book Antiqua" w:cs="Arial"/>
        </w:rPr>
        <w:t>a</w:t>
      </w:r>
      <w:r w:rsidRPr="00787254">
        <w:rPr>
          <w:rFonts w:ascii="Book Antiqua" w:hAnsi="Book Antiqua" w:cs="Arial"/>
        </w:rPr>
        <w:t>tions locales…</w:t>
      </w:r>
    </w:p>
    <w:p w:rsidR="009E319A" w:rsidRPr="00787254" w:rsidRDefault="009E319A" w:rsidP="009E319A">
      <w:pPr>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Faire interdire : (i) la coupe des arbres pour toute raison en dehors de la zone de construction approuvée ; (ii) chasser ou capturer la faune locale ; (iii) utiliser des produits toxiques non a</w:t>
      </w:r>
      <w:r w:rsidRPr="00787254">
        <w:rPr>
          <w:rFonts w:ascii="Book Antiqua" w:hAnsi="Book Antiqua" w:cs="Arial"/>
        </w:rPr>
        <w:t>p</w:t>
      </w:r>
      <w:r w:rsidRPr="00787254">
        <w:rPr>
          <w:rFonts w:ascii="Book Antiqua" w:hAnsi="Book Antiqua" w:cs="Arial"/>
        </w:rPr>
        <w:lastRenderedPageBreak/>
        <w:t>prouvés, tels que des peintures au plomb ; (iv) perturber quoi que ce soit ayant une valeur a</w:t>
      </w:r>
      <w:r w:rsidRPr="00787254">
        <w:rPr>
          <w:rFonts w:ascii="Book Antiqua" w:hAnsi="Book Antiqua" w:cs="Arial"/>
        </w:rPr>
        <w:t>r</w:t>
      </w:r>
      <w:r w:rsidRPr="00787254">
        <w:rPr>
          <w:rFonts w:ascii="Book Antiqua" w:hAnsi="Book Antiqua" w:cs="Arial"/>
        </w:rPr>
        <w:t>chitecturale ou historique ;</w:t>
      </w: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La communauté sera avisée au moins cinq jours à l’avance de toute interruption de service (eau, électricité, le téléphone), par voies de presse (en privilégiant les radios communautaires ou l</w:t>
      </w:r>
      <w:r w:rsidRPr="00787254">
        <w:rPr>
          <w:rFonts w:ascii="Book Antiqua" w:hAnsi="Book Antiqua" w:cs="Arial"/>
        </w:rPr>
        <w:t>o</w:t>
      </w:r>
      <w:r w:rsidRPr="00787254">
        <w:rPr>
          <w:rFonts w:ascii="Book Antiqua" w:hAnsi="Book Antiqua" w:cs="Arial"/>
        </w:rPr>
        <w:t>cales lorsqu’elles existent).</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ENTRETIEN ET GESTION DES DECHETS</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Pendant la durée du chantier, l’Entrepreneur veillera à ce que l’ensemble du site et ses abords soient maintenus en bon état de propreté et à ce que les déchets produits soient correctement gérés en prenant les mesures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Suivre les procédures appropriées en ce qui concerne l’entreposage, la collecte, le transport et l’élimination des déchets dangereux. Pour les déchets comme les huiles usagées, il est indispe</w:t>
      </w:r>
      <w:r w:rsidRPr="00787254">
        <w:rPr>
          <w:rFonts w:ascii="Book Antiqua" w:hAnsi="Book Antiqua" w:cs="Arial"/>
        </w:rPr>
        <w:t>n</w:t>
      </w:r>
      <w:r w:rsidRPr="00787254">
        <w:rPr>
          <w:rFonts w:ascii="Book Antiqua" w:hAnsi="Book Antiqua" w:cs="Arial"/>
        </w:rPr>
        <w:t>sable de les collecter et de le remettre à des repreneurs agrées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Identifier et délimiter clairement les aires d’élimination et spécifiant quels matériaux peuvent être déposés dans chaque aire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Contrôler le placement de tous les déchets de construction (y compris les excavations de sol) dans des sites d’élimination approuvés (&gt;300 m des rivières, cours d’eau, lacs ou terres maréc</w:t>
      </w:r>
      <w:r w:rsidRPr="00787254">
        <w:rPr>
          <w:rFonts w:ascii="Book Antiqua" w:hAnsi="Book Antiqua" w:cs="Arial"/>
        </w:rPr>
        <w:t>a</w:t>
      </w:r>
      <w:r w:rsidRPr="00787254">
        <w:rPr>
          <w:rFonts w:ascii="Book Antiqua" w:hAnsi="Book Antiqua" w:cs="Arial"/>
        </w:rPr>
        <w:t>geuses)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Placez dans les aires autorisées toutes les ordures, métaux, huiles usées et matériaux en excès produits pendant la construction en incorporant des systèmes de recyclage et la séparation des matériaux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L’Entrepreneur prendra les dispositions nécessaires pour éviter la dispersion par le vent ou les eaux de pluie par exemple avant l’élimination des déchets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produits du décapage des emprises des Terrassements seront mis en dépôt et éventuell</w:t>
      </w:r>
      <w:r w:rsidRPr="00787254">
        <w:rPr>
          <w:rFonts w:ascii="Book Antiqua" w:hAnsi="Book Antiqua" w:cs="Arial"/>
        </w:rPr>
        <w:t>e</w:t>
      </w:r>
      <w:r w:rsidRPr="00787254">
        <w:rPr>
          <w:rFonts w:ascii="Book Antiqua" w:hAnsi="Book Antiqua" w:cs="Arial"/>
        </w:rPr>
        <w:t>ment réemployés,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 transport des terres dans l’emprise du terrain sur les lieux à remblayer ou leurs évacuations aux décharges publiques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Minimiser la génération des déchets pendant la construction et réutiliser les déchets de con</w:t>
      </w:r>
      <w:r w:rsidRPr="00787254">
        <w:rPr>
          <w:rFonts w:ascii="Book Antiqua" w:hAnsi="Book Antiqua" w:cs="Arial"/>
        </w:rPr>
        <w:t>s</w:t>
      </w:r>
      <w:r w:rsidRPr="00787254">
        <w:rPr>
          <w:rFonts w:ascii="Book Antiqua" w:hAnsi="Book Antiqua" w:cs="Arial"/>
        </w:rPr>
        <w:t>truction là où c’est possible ;</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mesures suivantes devront être prises pour l’entretien du chantier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Identifier et délimiter les aires pour l’équipement d’entretien (loin des rivières, cours d’eau, lacs ou terres marécageuses)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Veiller à ce que toutes les activités de l’équipement d’entretien soient faites dans les zones d’entretien délimitées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 xml:space="preserve">Ne jamais éliminer de l’huile ou la verser sur le sol, dans les cours d’eau, les zones basses, les cavités des carrières désaffectées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MESURES PREVENTIVES CONTRE LES NUISANCES SONORES ET LES EMISSIONS DE POUSSIERES</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L’Entrepreneur prêtera une attention particulière pour limiter les éventuelles nuisances par le bruit. A cet effet, il devra respecter les seuils de bruit prescrits par la Loi.</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lastRenderedPageBreak/>
        <w:t>Lors de l’exécution des travaux, pour lutter contre la poussière et les désagréments, le contractant devra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limiter la vitesse de la circulation liée à la construction a 24 km/h dans les rues, dans un rayon de 200 mètres autour du chantier et limiter la vitesse de tous les véhicules sur le chantier a 16 km/h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STOCKAGE ET UTILISATION DES SUBSTANCES POTENTIELLEMENT POLLUANTES</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De manière générale, le stockage et la manipulation de substances potentiellement polluantes ou dangereuses (huiles, carburant…) devra respecter les principes suivants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limitation des quantités stockées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stockage organisé, en un site ou selon des modalités ne permettant pas l’accès à une personne extérieure au chantier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manipulation par des personnels responsabilisés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signalisation du site de stockage par un panneau indiquant la nature du danger.</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 stockage des produits chimiques liquides se fera sur rétention pour prévenir les dévers</w:t>
      </w:r>
      <w:r w:rsidRPr="00787254">
        <w:rPr>
          <w:rFonts w:ascii="Book Antiqua" w:hAnsi="Book Antiqua" w:cs="Arial"/>
        </w:rPr>
        <w:t>e</w:t>
      </w:r>
      <w:r w:rsidRPr="00787254">
        <w:rPr>
          <w:rFonts w:ascii="Book Antiqua" w:hAnsi="Book Antiqua" w:cs="Arial"/>
        </w:rPr>
        <w:t>ments accidentels et la pollution du sol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produits chimiques utilisés devront être munis de fiche de données de sécurité (FDS) à aff</w:t>
      </w:r>
      <w:r w:rsidRPr="00787254">
        <w:rPr>
          <w:rFonts w:ascii="Book Antiqua" w:hAnsi="Book Antiqua" w:cs="Arial"/>
        </w:rPr>
        <w:t>i</w:t>
      </w:r>
      <w:r w:rsidRPr="00787254">
        <w:rPr>
          <w:rFonts w:ascii="Book Antiqua" w:hAnsi="Book Antiqua" w:cs="Arial"/>
        </w:rPr>
        <w:t>cher sur le lieu de stockage</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1"/>
          <w:numId w:val="74"/>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Carburants et lubrifiants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5E0138">
      <w:pPr>
        <w:numPr>
          <w:ilvl w:val="1"/>
          <w:numId w:val="74"/>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Autres substances potentiellement polluantes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5E0138">
      <w:pPr>
        <w:numPr>
          <w:ilvl w:val="1"/>
          <w:numId w:val="74"/>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Gestion des pollutions accidentelles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5E0138">
      <w:pPr>
        <w:numPr>
          <w:ilvl w:val="1"/>
          <w:numId w:val="74"/>
        </w:numPr>
        <w:tabs>
          <w:tab w:val="left" w:pos="1701"/>
        </w:tabs>
        <w:suppressAutoHyphens w:val="0"/>
        <w:autoSpaceDE w:val="0"/>
        <w:adjustRightInd w:val="0"/>
        <w:spacing w:after="120"/>
        <w:ind w:left="1276" w:hanging="425"/>
        <w:contextualSpacing/>
        <w:jc w:val="both"/>
        <w:textAlignment w:val="auto"/>
        <w:rPr>
          <w:rFonts w:ascii="Book Antiqua" w:hAnsi="Book Antiqua" w:cs="Arial"/>
          <w:b/>
          <w:bCs/>
        </w:rPr>
      </w:pPr>
      <w:r w:rsidRPr="00787254">
        <w:rPr>
          <w:rFonts w:ascii="Book Antiqua" w:hAnsi="Book Antiqua" w:cs="Arial"/>
          <w:b/>
          <w:bCs/>
        </w:rPr>
        <w:t>Principe d’intervention suite à une pollution accidentelle</w:t>
      </w:r>
    </w:p>
    <w:p w:rsidR="009E319A" w:rsidRPr="00787254" w:rsidRDefault="009E319A" w:rsidP="009E319A">
      <w:pPr>
        <w:autoSpaceDE w:val="0"/>
        <w:adjustRightInd w:val="0"/>
        <w:spacing w:after="120"/>
        <w:jc w:val="both"/>
        <w:rPr>
          <w:rFonts w:ascii="Book Antiqua" w:hAnsi="Book Antiqua" w:cs="Arial"/>
        </w:rPr>
      </w:pPr>
      <w:r w:rsidRPr="00787254">
        <w:rPr>
          <w:rFonts w:ascii="Book Antiqua" w:hAnsi="Book Antiqua" w:cs="Arial"/>
        </w:rPr>
        <w:t>En cas de déversement accidentel de substances polluantes, les mesures suivantes devront être prises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éviter la contamination du sol par le saupoudrage de produits absorbants spécifiques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en cas de proximité d’une source d’eau (puits, cours d’eau…), éviter la contamination des eaux par blocage, barrage, digue de terre, dans un premier temps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excaver les terres polluées au droit de la surface d’infiltration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traiter les parties polluées de façon écologiquement rationnelle (mise en décharge, enfouiss</w:t>
      </w:r>
      <w:r w:rsidRPr="00787254">
        <w:rPr>
          <w:rFonts w:ascii="Book Antiqua" w:hAnsi="Book Antiqua" w:cs="Arial"/>
        </w:rPr>
        <w:t>e</w:t>
      </w:r>
      <w:r w:rsidRPr="00787254">
        <w:rPr>
          <w:rFonts w:ascii="Book Antiqua" w:hAnsi="Book Antiqua" w:cs="Arial"/>
        </w:rPr>
        <w:t>ment, incinération, selon la nature de la pollution)</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spacing w:after="120"/>
        <w:ind w:left="714" w:hanging="357"/>
        <w:contextualSpacing/>
        <w:jc w:val="both"/>
        <w:textAlignment w:val="auto"/>
        <w:rPr>
          <w:rFonts w:ascii="Book Antiqua" w:hAnsi="Book Antiqua" w:cs="Arial"/>
          <w:b/>
          <w:bCs/>
        </w:rPr>
      </w:pPr>
      <w:r w:rsidRPr="00787254">
        <w:rPr>
          <w:rFonts w:ascii="Book Antiqua" w:hAnsi="Book Antiqua" w:cs="Arial"/>
          <w:b/>
          <w:bCs/>
        </w:rPr>
        <w:lastRenderedPageBreak/>
        <w:t>PROTECTION DES ESPACES NATURELS CONTRE L’INCENDIE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brûlage autorisé uniquement par vent faible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site préalablement débroussaillé sur vingt mètres de rayon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feu sous surveillance constante d’une personne compétente armée de moyens de lutte contre l’incendie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en cas de propagation, alerte rapide des secours et du maître d’œuvre par tout moyen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extinction totale du foyer en fin du brûlage. Le recouvrement par de la terre est interdit.</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spacing w:after="120"/>
        <w:ind w:left="714" w:hanging="357"/>
        <w:contextualSpacing/>
        <w:jc w:val="both"/>
        <w:textAlignment w:val="auto"/>
        <w:rPr>
          <w:rFonts w:ascii="Book Antiqua" w:hAnsi="Book Antiqua" w:cs="Arial"/>
          <w:b/>
          <w:bCs/>
        </w:rPr>
      </w:pPr>
      <w:r w:rsidRPr="00787254">
        <w:rPr>
          <w:rFonts w:ascii="Book Antiqua" w:hAnsi="Book Antiqua" w:cs="Arial"/>
          <w:b/>
          <w:bCs/>
        </w:rPr>
        <w:t>CONSERVATION DE L’INTEGRITE PAYSAGERE DU SITE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Aucune atteinte ne sera portée à la végétation située hors de l’emprise des ouvrages, des accès ou des aires de travail ou de stockage prévues. De plus, des mesures de protection sur les essences protégées ou rares devraient être prises.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La remise en état des lieux avant repli de chantier pourra être imposée en cas de modification significative du site.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Toute zone de sensibilité environnementale doit être contournée par le projet (exemple des zones d’inondation saisonnière). Aussi, toutes les précautions doivent être prises afin de préserver les points d’eau (puits, sources, fontaines, mares…)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ASPECTS SOCIAUX ET CULTURELS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Pour permettre au projet de générer des retombées positives sur le milieu social d’accueil, l’Entrepreneur veillera à :</w:t>
      </w:r>
    </w:p>
    <w:p w:rsidR="009E319A" w:rsidRPr="00787254" w:rsidRDefault="009E319A" w:rsidP="005E0138">
      <w:pPr>
        <w:numPr>
          <w:ilvl w:val="0"/>
          <w:numId w:val="76"/>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éviter que le projet modifie les sites historiques, archéologiques, ou culturels ;</w:t>
      </w:r>
    </w:p>
    <w:p w:rsidR="009E319A" w:rsidRPr="00787254" w:rsidRDefault="009E319A" w:rsidP="005E0138">
      <w:pPr>
        <w:numPr>
          <w:ilvl w:val="0"/>
          <w:numId w:val="76"/>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prendre en charge les préoccupations des femmes et favoriser leur implication dans la prise de décision ;</w:t>
      </w:r>
    </w:p>
    <w:p w:rsidR="009E319A" w:rsidRPr="00787254" w:rsidRDefault="009E319A" w:rsidP="005E0138">
      <w:pPr>
        <w:numPr>
          <w:ilvl w:val="0"/>
          <w:numId w:val="76"/>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recruter en priorité la main d’œuvre non qualifiée dans la population locale.</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mesures suivantes sont à prendre au cas où des objets de valeur culturelle ou religieuse seraient mis à jour pendant les excavations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arrêter le travail immédiatement à la suite de la découverte de tout matériel ayant une valeur possible archéologique, historique ou paléontologique, ou autre valeur culturelle, de faire co</w:t>
      </w:r>
      <w:r w:rsidRPr="00787254">
        <w:rPr>
          <w:rFonts w:ascii="Book Antiqua" w:hAnsi="Book Antiqua" w:cs="Arial"/>
        </w:rPr>
        <w:t>n</w:t>
      </w:r>
      <w:r w:rsidRPr="00787254">
        <w:rPr>
          <w:rFonts w:ascii="Book Antiqua" w:hAnsi="Book Antiqua" w:cs="Arial"/>
        </w:rPr>
        <w:t>naitre les trouvailles au promoteur et de la notifier aux autorités compétentes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protéger les objets autant que possible en utilisant des couvertures en plastique et prendre le cas échéant des mesures pour stabiliser la zone afin de protéger correctement les objets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ne reprendre les travaux qu’après avoir reçu l’autorisation des autorités compétentes.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OUVERTURE ET EXPLOITATION DES CARRIERES ET EMPRUNTS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lastRenderedPageBreak/>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SECURITE DES PERSONNES ET DES BIENS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la sécurité de la circulation.</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tranchées seront au besoin, entourées de solides barrières,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un éclairage des barrières et des passerelles sera assuré pendant la nuit,</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la signalisation et le gardiennage imposés.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le passage des véhicules, sauf impossibilité absolue</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routes ne seront pas coupées en même temps sur plus de la moitié de leur largeur</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tranchées longeant les routes et engageant l’emprise de celles-ci ne seront pas ouvertes sur une longueur supérieure à 200 m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préserver de toutes dégradations les murs des riverains, les ouvrages des voies publiques, tels que bordures, bornes etc… les lignes électriques ou téléphoniques et les canalisations et câbles de toute nature rencontrés dans le sol.</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Maintenir en état de fonctionnement, pendant toute la durée des travaux, les câbles existants et les canalisations et installations existantes assurant la distribution d’eau potable, ou l’évacuation des eaux usées.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ABANDON DES INSTALLATIONS EN FIN DE TRAVAUX</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S’il est dans l’intérêt du Maître d’ouvrage de récupérer les installations fixes pour une utilisation future, l’Administration peut demander à l’Entrepreneur de lui céder sans dédommagement les installations sujettes à démolition lors d’un repli.</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Après le repli du matériel, un procès-verbal constatant la remise en état du site doit être dressé et joint au PV de la réception des travaux.</w:t>
      </w:r>
    </w:p>
    <w:p w:rsidR="007750D7" w:rsidRPr="00787254" w:rsidRDefault="007750D7" w:rsidP="00230C15">
      <w:pPr>
        <w:widowControl w:val="0"/>
        <w:autoSpaceDE w:val="0"/>
        <w:spacing w:after="60"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392" w:name="_Toc390335367"/>
      <w:bookmarkStart w:id="393" w:name="_Toc390418126"/>
      <w:bookmarkStart w:id="394" w:name="_Toc97543362"/>
      <w:bookmarkStart w:id="395" w:name="_Toc97557122"/>
      <w:bookmarkStart w:id="396" w:name="_Toc157306467"/>
      <w:r w:rsidRPr="00787254">
        <w:rPr>
          <w:rFonts w:ascii="Book Antiqua" w:eastAsia="Calibri" w:hAnsi="Book Antiqua"/>
          <w:b/>
          <w:caps/>
          <w:spacing w:val="45"/>
          <w:lang w:eastAsia="en-US"/>
        </w:rPr>
        <w:t xml:space="preserve">piece n°6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bordereau des prix unitaires</w:t>
      </w:r>
      <w:bookmarkEnd w:id="392"/>
      <w:bookmarkEnd w:id="393"/>
      <w:bookmarkEnd w:id="394"/>
      <w:bookmarkEnd w:id="395"/>
      <w:bookmarkEnd w:id="396"/>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D376BB" w:rsidRDefault="007750D7" w:rsidP="00230C15">
      <w:pPr>
        <w:suppressAutoHyphens w:val="0"/>
        <w:autoSpaceDN/>
        <w:textAlignment w:val="auto"/>
        <w:rPr>
          <w:rFonts w:ascii="Book Antiqua" w:eastAsia="Calibri" w:hAnsi="Book Antiqua"/>
          <w:spacing w:val="45"/>
          <w:lang w:eastAsia="en-US"/>
        </w:rPr>
      </w:pPr>
    </w:p>
    <w:p w:rsidR="00273DD0" w:rsidRPr="00787254" w:rsidRDefault="00273DD0" w:rsidP="00171B32">
      <w:pPr>
        <w:pStyle w:val="DTAOtitre"/>
        <w:rPr>
          <w:rFonts w:ascii="Book Antiqua" w:hAnsi="Book Antiqua"/>
          <w:sz w:val="24"/>
          <w:szCs w:val="24"/>
        </w:rPr>
      </w:pPr>
    </w:p>
    <w:p w:rsidR="007750D7" w:rsidRPr="00787254" w:rsidRDefault="007750D7" w:rsidP="00230C15">
      <w:pPr>
        <w:suppressAutoHyphens w:val="0"/>
        <w:autoSpaceDN/>
        <w:textAlignment w:val="auto"/>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tbl>
      <w:tblPr>
        <w:tblW w:w="10260" w:type="dxa"/>
        <w:tblInd w:w="-10" w:type="dxa"/>
        <w:tblCellMar>
          <w:left w:w="70" w:type="dxa"/>
          <w:right w:w="70" w:type="dxa"/>
        </w:tblCellMar>
        <w:tblLook w:val="04A0"/>
      </w:tblPr>
      <w:tblGrid>
        <w:gridCol w:w="789"/>
        <w:gridCol w:w="7131"/>
        <w:gridCol w:w="720"/>
        <w:gridCol w:w="1620"/>
      </w:tblGrid>
      <w:tr w:rsidR="0050058D" w:rsidRPr="004320D3" w:rsidTr="0050058D">
        <w:trPr>
          <w:trHeight w:val="279"/>
        </w:trPr>
        <w:tc>
          <w:tcPr>
            <w:tcW w:w="7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N° </w:t>
            </w:r>
          </w:p>
        </w:tc>
        <w:tc>
          <w:tcPr>
            <w:tcW w:w="7131" w:type="dxa"/>
            <w:tcBorders>
              <w:top w:val="single" w:sz="8" w:space="0" w:color="000000"/>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DESIGNATIONS  </w:t>
            </w:r>
          </w:p>
        </w:tc>
        <w:tc>
          <w:tcPr>
            <w:tcW w:w="720" w:type="dxa"/>
            <w:tcBorders>
              <w:top w:val="single" w:sz="8" w:space="0" w:color="000000"/>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UTE </w:t>
            </w:r>
          </w:p>
        </w:tc>
        <w:tc>
          <w:tcPr>
            <w:tcW w:w="1620" w:type="dxa"/>
            <w:tcBorders>
              <w:top w:val="single" w:sz="8" w:space="0" w:color="000000"/>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P.U </w:t>
            </w:r>
            <w:r>
              <w:rPr>
                <w:rFonts w:ascii="Book Antiqua" w:hAnsi="Book Antiqua" w:cs="Calibri"/>
                <w:b/>
                <w:bCs/>
                <w:color w:val="000000"/>
                <w:sz w:val="22"/>
                <w:szCs w:val="22"/>
              </w:rPr>
              <w:t>en chiffre</w:t>
            </w:r>
          </w:p>
        </w:tc>
      </w:tr>
      <w:tr w:rsidR="0050058D" w:rsidRPr="004320D3" w:rsidTr="0050058D">
        <w:trPr>
          <w:trHeight w:val="165"/>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100</w:t>
            </w:r>
          </w:p>
        </w:tc>
        <w:tc>
          <w:tcPr>
            <w:tcW w:w="7131"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Travaux préparatoires – Etudes </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6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50058D" w:rsidRPr="004320D3" w:rsidTr="0050058D">
        <w:trPr>
          <w:trHeight w:val="5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101</w:t>
            </w:r>
          </w:p>
        </w:tc>
        <w:tc>
          <w:tcPr>
            <w:tcW w:w="7131" w:type="dxa"/>
            <w:tcBorders>
              <w:top w:val="nil"/>
              <w:left w:val="nil"/>
              <w:bottom w:val="single" w:sz="8" w:space="0" w:color="000000"/>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Installation de chantier</w:t>
            </w:r>
          </w:p>
          <w:p w:rsidR="0050058D" w:rsidRDefault="0050058D" w:rsidP="00DD4D84">
            <w:pPr>
              <w:suppressAutoHyphens w:val="0"/>
              <w:autoSpaceDN/>
              <w:jc w:val="both"/>
              <w:textAlignment w:val="auto"/>
              <w:rPr>
                <w:i/>
                <w:color w:val="000000"/>
                <w:sz w:val="22"/>
                <w:szCs w:val="22"/>
                <w:lang w:eastAsia="en-US"/>
              </w:rPr>
            </w:pPr>
            <w:r w:rsidRPr="00DD4D84">
              <w:rPr>
                <w:i/>
                <w:color w:val="000000"/>
                <w:sz w:val="22"/>
                <w:szCs w:val="22"/>
                <w:lang w:eastAsia="en-US"/>
              </w:rPr>
              <w:t>Ce prix rémunère dans les conditions générales prévues au contrat tous les frais relatifs à l’installation du chantier, mobilisation du personnel d’encadrement et d’exécution, d’amené et repli du matériel, de location d’un local le cas échéant avec production de contrat de location et des factures de paiement du loyer tel que défini dans le CCTP.</w:t>
            </w:r>
          </w:p>
          <w:p w:rsidR="0050058D" w:rsidRPr="00DD4D84" w:rsidRDefault="0050058D" w:rsidP="00DD4D84">
            <w:pPr>
              <w:suppressAutoHyphens w:val="0"/>
              <w:autoSpaceDN/>
              <w:jc w:val="both"/>
              <w:textAlignment w:val="auto"/>
              <w:rPr>
                <w:i/>
                <w:color w:val="000000"/>
                <w:szCs w:val="22"/>
                <w:lang w:eastAsia="en-US"/>
              </w:rPr>
            </w:pPr>
            <w:r>
              <w:rPr>
                <w:i/>
                <w:color w:val="000000"/>
                <w:sz w:val="22"/>
                <w:szCs w:val="22"/>
                <w:lang w:eastAsia="en-US"/>
              </w:rPr>
              <w:t>La plaque de chantier et toutes sujétions.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Il s’applique forfaitairement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ff</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97"/>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102</w:t>
            </w:r>
          </w:p>
        </w:tc>
        <w:tc>
          <w:tcPr>
            <w:tcW w:w="7131" w:type="dxa"/>
            <w:tcBorders>
              <w:top w:val="nil"/>
              <w:left w:val="nil"/>
              <w:bottom w:val="single" w:sz="8" w:space="0" w:color="000000"/>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Démolition du plafond et évacuation des débris</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démolition, de transport à la décharge et toutes sujétions.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Il s’applique forfaitairement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ff</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334"/>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103</w:t>
            </w:r>
          </w:p>
        </w:tc>
        <w:tc>
          <w:tcPr>
            <w:tcW w:w="7131" w:type="dxa"/>
            <w:tcBorders>
              <w:top w:val="nil"/>
              <w:left w:val="nil"/>
              <w:bottom w:val="single" w:sz="8" w:space="0" w:color="000000"/>
              <w:right w:val="single" w:sz="8" w:space="0" w:color="000000"/>
            </w:tcBorders>
            <w:shd w:val="clear" w:color="auto" w:fill="auto"/>
            <w:vAlign w:val="center"/>
            <w:hideMark/>
          </w:tcPr>
          <w:p w:rsidR="0050058D" w:rsidRPr="00DD4D84" w:rsidRDefault="0050058D" w:rsidP="00DD4D84">
            <w:pPr>
              <w:suppressAutoHyphens w:val="0"/>
              <w:autoSpaceDN/>
              <w:jc w:val="both"/>
              <w:textAlignment w:val="auto"/>
              <w:rPr>
                <w:i/>
                <w:color w:val="000000"/>
                <w:szCs w:val="22"/>
                <w:lang w:eastAsia="en-US"/>
              </w:rPr>
            </w:pPr>
            <w:r w:rsidRPr="004320D3">
              <w:rPr>
                <w:rFonts w:ascii="Book Antiqua" w:hAnsi="Book Antiqua" w:cs="Calibri"/>
                <w:color w:val="000000"/>
                <w:sz w:val="22"/>
                <w:szCs w:val="22"/>
              </w:rPr>
              <w:t xml:space="preserve">Décapage du sol et évacuation des débris </w:t>
            </w:r>
            <w:r w:rsidRPr="00DD4D84">
              <w:rPr>
                <w:i/>
                <w:color w:val="000000"/>
                <w:sz w:val="22"/>
                <w:szCs w:val="22"/>
                <w:lang w:eastAsia="en-US"/>
              </w:rPr>
              <w:t>Ce prix rémunère dans les co</w:t>
            </w:r>
            <w:r w:rsidRPr="00DD4D84">
              <w:rPr>
                <w:i/>
                <w:color w:val="000000"/>
                <w:sz w:val="22"/>
                <w:szCs w:val="22"/>
                <w:lang w:eastAsia="en-US"/>
              </w:rPr>
              <w:t>n</w:t>
            </w:r>
            <w:r w:rsidRPr="00DD4D84">
              <w:rPr>
                <w:i/>
                <w:color w:val="000000"/>
                <w:sz w:val="22"/>
                <w:szCs w:val="22"/>
                <w:lang w:eastAsia="en-US"/>
              </w:rPr>
              <w:t xml:space="preserve">ditions générales prévues au contrat tous les frais </w:t>
            </w:r>
            <w:r>
              <w:rPr>
                <w:i/>
                <w:color w:val="000000"/>
                <w:sz w:val="22"/>
                <w:szCs w:val="22"/>
                <w:lang w:eastAsia="en-US"/>
              </w:rPr>
              <w:t>de décapage, de transport à la décharge et toutes sujétions.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mètre carré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200</w:t>
            </w:r>
          </w:p>
        </w:tc>
        <w:tc>
          <w:tcPr>
            <w:tcW w:w="7131"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REV ETEMENTS</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97"/>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20</w:t>
            </w:r>
            <w:r>
              <w:rPr>
                <w:rFonts w:ascii="Book Antiqua" w:hAnsi="Book Antiqua" w:cs="Calibri"/>
                <w:color w:val="000000"/>
                <w:sz w:val="22"/>
                <w:szCs w:val="22"/>
              </w:rPr>
              <w:t>1</w:t>
            </w:r>
            <w:r w:rsidRPr="004320D3">
              <w:rPr>
                <w:rFonts w:ascii="Book Antiqua" w:hAnsi="Book Antiqua" w:cs="Calibri"/>
                <w:color w:val="000000"/>
                <w:sz w:val="22"/>
                <w:szCs w:val="22"/>
              </w:rPr>
              <w:t> </w:t>
            </w:r>
          </w:p>
        </w:tc>
        <w:tc>
          <w:tcPr>
            <w:tcW w:w="7131" w:type="dxa"/>
            <w:tcBorders>
              <w:top w:val="nil"/>
              <w:left w:val="nil"/>
              <w:bottom w:val="single" w:sz="8" w:space="0" w:color="000000"/>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Dallage du sol</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dallage, de fourniture de matériaux, de mise en œuvre et toutes suj</w:t>
            </w:r>
            <w:r>
              <w:rPr>
                <w:i/>
                <w:color w:val="000000"/>
                <w:sz w:val="22"/>
                <w:szCs w:val="22"/>
                <w:lang w:eastAsia="en-US"/>
              </w:rPr>
              <w:t>é</w:t>
            </w:r>
            <w:r>
              <w:rPr>
                <w:i/>
                <w:color w:val="000000"/>
                <w:sz w:val="22"/>
                <w:szCs w:val="22"/>
                <w:lang w:eastAsia="en-US"/>
              </w:rPr>
              <w:t>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mètre carré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00"/>
        </w:trPr>
        <w:tc>
          <w:tcPr>
            <w:tcW w:w="789" w:type="dxa"/>
            <w:tcBorders>
              <w:top w:val="nil"/>
              <w:left w:val="single" w:sz="8" w:space="0" w:color="000000"/>
              <w:bottom w:val="single" w:sz="4" w:space="0" w:color="auto"/>
              <w:right w:val="single" w:sz="8" w:space="0" w:color="000000"/>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202</w:t>
            </w:r>
          </w:p>
        </w:tc>
        <w:tc>
          <w:tcPr>
            <w:tcW w:w="7131" w:type="dxa"/>
            <w:tcBorders>
              <w:top w:val="nil"/>
              <w:left w:val="nil"/>
              <w:bottom w:val="single" w:sz="4" w:space="0" w:color="auto"/>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Fourniture + Pose des carreaux Grés cérame antidérapant 30 x 30 cm </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carrelage, de fourniture de matériaux, de mise en œuvre et toutes suj</w:t>
            </w:r>
            <w:r>
              <w:rPr>
                <w:i/>
                <w:color w:val="000000"/>
                <w:sz w:val="22"/>
                <w:szCs w:val="22"/>
                <w:lang w:eastAsia="en-US"/>
              </w:rPr>
              <w:t>é</w:t>
            </w:r>
            <w:r>
              <w:rPr>
                <w:i/>
                <w:color w:val="000000"/>
                <w:sz w:val="22"/>
                <w:szCs w:val="22"/>
                <w:lang w:eastAsia="en-US"/>
              </w:rPr>
              <w:t>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mètre carré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74"/>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300</w:t>
            </w:r>
          </w:p>
        </w:tc>
        <w:tc>
          <w:tcPr>
            <w:tcW w:w="7131" w:type="dxa"/>
            <w:tcBorders>
              <w:top w:val="single" w:sz="4" w:space="0" w:color="auto"/>
              <w:left w:val="single" w:sz="4" w:space="0" w:color="auto"/>
              <w:bottom w:val="single" w:sz="4" w:space="0" w:color="auto"/>
              <w:right w:val="single" w:sz="4" w:space="0" w:color="auto"/>
            </w:tcBorders>
            <w:shd w:val="clear" w:color="auto" w:fill="auto"/>
            <w:vAlign w:val="center"/>
          </w:tcPr>
          <w:p w:rsidR="0050058D" w:rsidRPr="004320D3" w:rsidRDefault="0050058D" w:rsidP="0050058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PL AFOND  </w:t>
            </w:r>
          </w:p>
        </w:tc>
        <w:tc>
          <w:tcPr>
            <w:tcW w:w="720" w:type="dxa"/>
            <w:tcBorders>
              <w:top w:val="nil"/>
              <w:left w:val="single" w:sz="4" w:space="0" w:color="auto"/>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textAlignment w:val="auto"/>
              <w:rPr>
                <w:rFonts w:ascii="Book Antiqua" w:hAnsi="Book Antiqua" w:cs="Calibri"/>
                <w:color w:val="000000"/>
                <w:sz w:val="22"/>
                <w:szCs w:val="22"/>
              </w:rPr>
            </w:pP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98"/>
        </w:trPr>
        <w:tc>
          <w:tcPr>
            <w:tcW w:w="789" w:type="dxa"/>
            <w:tcBorders>
              <w:top w:val="nil"/>
              <w:left w:val="single" w:sz="8" w:space="0" w:color="000000"/>
              <w:bottom w:val="single" w:sz="4" w:space="0" w:color="auto"/>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30</w:t>
            </w:r>
            <w:r>
              <w:rPr>
                <w:rFonts w:ascii="Book Antiqua" w:hAnsi="Book Antiqua" w:cs="Calibri"/>
                <w:color w:val="000000"/>
                <w:sz w:val="22"/>
                <w:szCs w:val="22"/>
              </w:rPr>
              <w:t>1</w:t>
            </w:r>
          </w:p>
        </w:tc>
        <w:tc>
          <w:tcPr>
            <w:tcW w:w="7131" w:type="dxa"/>
            <w:tcBorders>
              <w:top w:val="nil"/>
              <w:left w:val="nil"/>
              <w:bottom w:val="single" w:sz="4" w:space="0" w:color="auto"/>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Fourniture + Pose des lambris  (Sapelie, Iroko)</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plafond, de fourniture de matériaux, de mise en œuvre et toutes suj</w:t>
            </w:r>
            <w:r>
              <w:rPr>
                <w:i/>
                <w:color w:val="000000"/>
                <w:sz w:val="22"/>
                <w:szCs w:val="22"/>
                <w:lang w:eastAsia="en-US"/>
              </w:rPr>
              <w:t>é</w:t>
            </w:r>
            <w:r>
              <w:rPr>
                <w:i/>
                <w:color w:val="000000"/>
                <w:sz w:val="22"/>
                <w:szCs w:val="22"/>
                <w:lang w:eastAsia="en-US"/>
              </w:rPr>
              <w:t>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mètre carré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9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50058D" w:rsidRPr="004320D3" w:rsidRDefault="0050058D" w:rsidP="0050058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400</w:t>
            </w:r>
          </w:p>
        </w:tc>
        <w:tc>
          <w:tcPr>
            <w:tcW w:w="7131" w:type="dxa"/>
            <w:tcBorders>
              <w:top w:val="single" w:sz="4" w:space="0" w:color="auto"/>
              <w:left w:val="single" w:sz="4" w:space="0" w:color="auto"/>
              <w:bottom w:val="single" w:sz="4" w:space="0" w:color="auto"/>
              <w:right w:val="single" w:sz="4" w:space="0" w:color="auto"/>
            </w:tcBorders>
            <w:shd w:val="clear" w:color="auto" w:fill="auto"/>
            <w:vAlign w:val="center"/>
          </w:tcPr>
          <w:p w:rsidR="0050058D" w:rsidRPr="004320D3" w:rsidRDefault="0050058D" w:rsidP="0050058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ELE CTRICITE </w:t>
            </w:r>
          </w:p>
        </w:tc>
        <w:tc>
          <w:tcPr>
            <w:tcW w:w="720" w:type="dxa"/>
            <w:tcBorders>
              <w:top w:val="nil"/>
              <w:left w:val="single" w:sz="4" w:space="0" w:color="auto"/>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textAlignment w:val="auto"/>
              <w:rPr>
                <w:rFonts w:ascii="Book Antiqua" w:hAnsi="Book Antiqua" w:cs="Calibri"/>
                <w:color w:val="000000"/>
                <w:sz w:val="22"/>
                <w:szCs w:val="22"/>
              </w:rPr>
            </w:pP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401</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Arial"/>
                <w:color w:val="000000"/>
                <w:sz w:val="22"/>
                <w:szCs w:val="22"/>
              </w:rPr>
              <w:t>Tubeflexible</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au rouleau</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189"/>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402</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CâblesVGV1,5mm2enplafond</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au rouleau</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55"/>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403</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FilTH2,5mm2</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au rouleau</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140"/>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404</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Réglettede120</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à l’unité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405</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Hublotrondétanche</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w:t>
            </w:r>
            <w:r w:rsidRPr="00DD4D84">
              <w:rPr>
                <w:i/>
                <w:color w:val="000000"/>
                <w:sz w:val="22"/>
                <w:szCs w:val="22"/>
                <w:lang w:eastAsia="en-US"/>
              </w:rPr>
              <w:lastRenderedPageBreak/>
              <w:t xml:space="preserve">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à l’unité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lastRenderedPageBreak/>
              <w:t>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72"/>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lastRenderedPageBreak/>
              <w:t>406</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Arial"/>
                <w:color w:val="000000"/>
                <w:sz w:val="22"/>
                <w:szCs w:val="22"/>
              </w:rPr>
              <w:t>Interrupteurs VV et doubles</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à l’unité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407</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Prisesdecourantencastré et étanches</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à l’unité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408</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Attaches,dominos,boîtesdedérivationtoutessujétions</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à l’ensemble</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Ens.</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500</w:t>
            </w:r>
          </w:p>
        </w:tc>
        <w:tc>
          <w:tcPr>
            <w:tcW w:w="7131" w:type="dxa"/>
            <w:tcBorders>
              <w:top w:val="single" w:sz="8" w:space="0" w:color="000000"/>
              <w:left w:val="nil"/>
              <w:bottom w:val="single" w:sz="8" w:space="0" w:color="000000"/>
              <w:right w:val="nil"/>
            </w:tcBorders>
            <w:shd w:val="clear" w:color="auto" w:fill="auto"/>
            <w:vAlign w:val="center"/>
          </w:tcPr>
          <w:p w:rsidR="0050058D" w:rsidRPr="004320D3" w:rsidRDefault="0050058D" w:rsidP="0050058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PEI NTURE  </w:t>
            </w:r>
          </w:p>
        </w:tc>
        <w:tc>
          <w:tcPr>
            <w:tcW w:w="720" w:type="dxa"/>
            <w:tcBorders>
              <w:top w:val="nil"/>
              <w:left w:val="nil"/>
              <w:bottom w:val="single" w:sz="8" w:space="0" w:color="auto"/>
              <w:right w:val="single" w:sz="8" w:space="0" w:color="auto"/>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Arial"/>
                <w:color w:val="000000"/>
                <w:sz w:val="22"/>
                <w:szCs w:val="22"/>
              </w:rPr>
            </w:pP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501</w:t>
            </w:r>
          </w:p>
        </w:tc>
        <w:tc>
          <w:tcPr>
            <w:tcW w:w="7131" w:type="dxa"/>
            <w:tcBorders>
              <w:top w:val="nil"/>
              <w:left w:val="nil"/>
              <w:bottom w:val="single" w:sz="8" w:space="0" w:color="000000"/>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Surface à vernir (vernis universel) </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vesnissage, de fourniture de matériaux, de mise en œuvre et toutes sujétions.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mètre carré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153"/>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502</w:t>
            </w:r>
          </w:p>
        </w:tc>
        <w:tc>
          <w:tcPr>
            <w:tcW w:w="7131" w:type="dxa"/>
            <w:tcBorders>
              <w:top w:val="nil"/>
              <w:left w:val="nil"/>
              <w:bottom w:val="single" w:sz="8" w:space="0" w:color="000000"/>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Peinture à huile pour les poteaux en fer </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peinture, de fourniture de matériaux, de mise en œuvre et toutes suj</w:t>
            </w:r>
            <w:r>
              <w:rPr>
                <w:i/>
                <w:color w:val="000000"/>
                <w:sz w:val="22"/>
                <w:szCs w:val="22"/>
                <w:lang w:eastAsia="en-US"/>
              </w:rPr>
              <w:t>é</w:t>
            </w:r>
            <w:r>
              <w:rPr>
                <w:i/>
                <w:color w:val="000000"/>
                <w:sz w:val="22"/>
                <w:szCs w:val="22"/>
                <w:lang w:eastAsia="en-US"/>
              </w:rPr>
              <w:t>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forfait</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ff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345"/>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600</w:t>
            </w:r>
          </w:p>
        </w:tc>
        <w:tc>
          <w:tcPr>
            <w:tcW w:w="7131"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Arial"/>
                <w:b/>
                <w:bCs/>
                <w:color w:val="000000"/>
                <w:sz w:val="22"/>
                <w:szCs w:val="22"/>
              </w:rPr>
              <w:t>VRD</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c>
          <w:tcPr>
            <w:tcW w:w="16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r>
      <w:tr w:rsidR="0050058D" w:rsidRPr="004320D3" w:rsidTr="0050058D">
        <w:trPr>
          <w:trHeight w:val="345"/>
        </w:trPr>
        <w:tc>
          <w:tcPr>
            <w:tcW w:w="789" w:type="dxa"/>
            <w:tcBorders>
              <w:top w:val="nil"/>
              <w:left w:val="single" w:sz="8" w:space="0" w:color="000000"/>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60</w:t>
            </w:r>
            <w:r>
              <w:rPr>
                <w:rFonts w:ascii="Book Antiqua" w:hAnsi="Book Antiqua" w:cs="Calibri"/>
                <w:b/>
                <w:bCs/>
                <w:color w:val="000000"/>
                <w:sz w:val="22"/>
                <w:szCs w:val="22"/>
              </w:rPr>
              <w:t>1</w:t>
            </w:r>
          </w:p>
        </w:tc>
        <w:tc>
          <w:tcPr>
            <w:tcW w:w="7131" w:type="dxa"/>
            <w:tcBorders>
              <w:top w:val="nil"/>
              <w:left w:val="nil"/>
              <w:bottom w:val="single" w:sz="8" w:space="0" w:color="000000"/>
              <w:right w:val="single" w:sz="8" w:space="0" w:color="000000"/>
            </w:tcBorders>
            <w:shd w:val="clear" w:color="auto" w:fill="auto"/>
            <w:vAlign w:val="center"/>
          </w:tcPr>
          <w:p w:rsidR="0050058D" w:rsidRDefault="0050058D" w:rsidP="00FB2A0D">
            <w:pPr>
              <w:suppressAutoHyphens w:val="0"/>
              <w:autoSpaceDN/>
              <w:textAlignment w:val="auto"/>
              <w:rPr>
                <w:rFonts w:ascii="Book Antiqua" w:hAnsi="Book Antiqua" w:cs="Arial"/>
                <w:bCs/>
                <w:color w:val="000000"/>
                <w:sz w:val="22"/>
                <w:szCs w:val="22"/>
              </w:rPr>
            </w:pPr>
            <w:r w:rsidRPr="00DD4D84">
              <w:rPr>
                <w:rFonts w:ascii="Book Antiqua" w:hAnsi="Book Antiqua" w:cs="Arial"/>
                <w:bCs/>
                <w:color w:val="000000"/>
                <w:sz w:val="22"/>
                <w:szCs w:val="22"/>
              </w:rPr>
              <w:t xml:space="preserve">Réalisation </w:t>
            </w:r>
            <w:r>
              <w:rPr>
                <w:rFonts w:ascii="Book Antiqua" w:hAnsi="Book Antiqua" w:cs="Arial"/>
                <w:bCs/>
                <w:color w:val="000000"/>
                <w:sz w:val="22"/>
                <w:szCs w:val="22"/>
              </w:rPr>
              <w:t xml:space="preserve">de </w:t>
            </w:r>
            <w:r w:rsidRPr="00DD4D84">
              <w:rPr>
                <w:rFonts w:ascii="Book Antiqua" w:hAnsi="Book Antiqua" w:cs="Arial"/>
                <w:bCs/>
                <w:color w:val="000000"/>
                <w:sz w:val="22"/>
                <w:szCs w:val="22"/>
              </w:rPr>
              <w:t>cunette tout autour du bâtiment y compris toutes suj</w:t>
            </w:r>
            <w:r w:rsidRPr="00DD4D84">
              <w:rPr>
                <w:rFonts w:ascii="Book Antiqua" w:hAnsi="Book Antiqua" w:cs="Arial"/>
                <w:bCs/>
                <w:color w:val="000000"/>
                <w:sz w:val="22"/>
                <w:szCs w:val="22"/>
              </w:rPr>
              <w:t>é</w:t>
            </w:r>
            <w:r w:rsidRPr="00DD4D84">
              <w:rPr>
                <w:rFonts w:ascii="Book Antiqua" w:hAnsi="Book Antiqua" w:cs="Arial"/>
                <w:bCs/>
                <w:color w:val="000000"/>
                <w:sz w:val="22"/>
                <w:szCs w:val="22"/>
              </w:rPr>
              <w:t xml:space="preserve">tions </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 xml:space="preserve">de </w:t>
            </w:r>
            <w:r>
              <w:rPr>
                <w:rFonts w:ascii="Book Antiqua" w:hAnsi="Book Antiqua" w:cs="Arial"/>
                <w:bCs/>
                <w:color w:val="000000"/>
                <w:sz w:val="22"/>
                <w:szCs w:val="22"/>
              </w:rPr>
              <w:t>r</w:t>
            </w:r>
            <w:r w:rsidRPr="00DD4D84">
              <w:rPr>
                <w:rFonts w:ascii="Book Antiqua" w:hAnsi="Book Antiqua" w:cs="Arial"/>
                <w:bCs/>
                <w:color w:val="000000"/>
                <w:sz w:val="22"/>
                <w:szCs w:val="22"/>
              </w:rPr>
              <w:t xml:space="preserve">éalisation </w:t>
            </w:r>
            <w:r>
              <w:rPr>
                <w:rFonts w:ascii="Book Antiqua" w:hAnsi="Book Antiqua" w:cs="Arial"/>
                <w:bCs/>
                <w:color w:val="000000"/>
                <w:sz w:val="22"/>
                <w:szCs w:val="22"/>
              </w:rPr>
              <w:t xml:space="preserve">de </w:t>
            </w:r>
            <w:r w:rsidRPr="00DD4D84">
              <w:rPr>
                <w:rFonts w:ascii="Book Antiqua" w:hAnsi="Book Antiqua" w:cs="Arial"/>
                <w:bCs/>
                <w:color w:val="000000"/>
                <w:sz w:val="22"/>
                <w:szCs w:val="22"/>
              </w:rPr>
              <w:t>cunette</w:t>
            </w:r>
            <w:r>
              <w:rPr>
                <w:i/>
                <w:color w:val="000000"/>
                <w:sz w:val="22"/>
                <w:szCs w:val="22"/>
                <w:lang w:eastAsia="en-US"/>
              </w:rPr>
              <w:t>, de fourniture de matériaux, de mise en œuvre et toutes sujétions.</w:t>
            </w:r>
          </w:p>
          <w:p w:rsidR="0050058D" w:rsidRPr="00DD4D84" w:rsidRDefault="0050058D" w:rsidP="0050058D">
            <w:pPr>
              <w:suppressAutoHyphens w:val="0"/>
              <w:autoSpaceDN/>
              <w:textAlignment w:val="auto"/>
              <w:rPr>
                <w:rFonts w:ascii="Book Antiqua" w:hAnsi="Book Antiqua" w:cs="Arial"/>
                <w:bCs/>
                <w:color w:val="000000"/>
                <w:sz w:val="22"/>
                <w:szCs w:val="22"/>
              </w:rPr>
            </w:pPr>
            <w:r w:rsidRPr="00DD4D84">
              <w:rPr>
                <w:i/>
                <w:color w:val="000000"/>
                <w:sz w:val="22"/>
                <w:szCs w:val="22"/>
                <w:lang w:eastAsia="en-US"/>
              </w:rPr>
              <w:t xml:space="preserve">Il s’applique </w:t>
            </w:r>
            <w:r>
              <w:rPr>
                <w:i/>
                <w:color w:val="000000"/>
                <w:sz w:val="22"/>
                <w:szCs w:val="22"/>
                <w:lang w:eastAsia="en-US"/>
              </w:rPr>
              <w:t xml:space="preserve">au mètre linéaire </w:t>
            </w:r>
            <w:r w:rsidRPr="00DD4D84">
              <w:rPr>
                <w:i/>
                <w:color w:val="000000"/>
                <w:sz w:val="22"/>
                <w:szCs w:val="22"/>
                <w:lang w:eastAsia="en-US"/>
              </w:rPr>
              <w:t>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textAlignment w:val="auto"/>
              <w:rPr>
                <w:rFonts w:ascii="Book Antiqua" w:hAnsi="Book Antiqua" w:cs="Calibri"/>
                <w:b/>
                <w:bCs/>
                <w:color w:val="000000"/>
                <w:sz w:val="22"/>
                <w:szCs w:val="22"/>
              </w:rPr>
            </w:pPr>
            <w:r>
              <w:rPr>
                <w:rFonts w:ascii="Book Antiqua" w:hAnsi="Book Antiqua" w:cs="Calibri"/>
                <w:b/>
                <w:bCs/>
                <w:color w:val="000000"/>
                <w:sz w:val="22"/>
                <w:szCs w:val="22"/>
              </w:rPr>
              <w:t>ml</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textAlignment w:val="auto"/>
              <w:rPr>
                <w:rFonts w:ascii="Book Antiqua" w:hAnsi="Book Antiqua" w:cs="Calibri"/>
                <w:b/>
                <w:bCs/>
                <w:color w:val="000000"/>
                <w:sz w:val="22"/>
                <w:szCs w:val="22"/>
              </w:rPr>
            </w:pPr>
          </w:p>
        </w:tc>
      </w:tr>
    </w:tbl>
    <w:p w:rsidR="00273DD0" w:rsidRPr="00787254" w:rsidRDefault="00273DD0" w:rsidP="00230C15">
      <w:pPr>
        <w:widowControl w:val="0"/>
        <w:autoSpaceDE w:val="0"/>
        <w:spacing w:line="360" w:lineRule="auto"/>
        <w:jc w:val="both"/>
        <w:rPr>
          <w:rFonts w:ascii="Book Antiqua" w:hAnsi="Book Antiqua"/>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397" w:name="_Toc390335368"/>
      <w:bookmarkStart w:id="398" w:name="_Toc390418127"/>
      <w:bookmarkStart w:id="399" w:name="_Toc97543363"/>
      <w:bookmarkStart w:id="400" w:name="_Toc97557123"/>
      <w:bookmarkStart w:id="401" w:name="_Toc157306468"/>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r w:rsidRPr="00787254">
        <w:rPr>
          <w:rFonts w:ascii="Book Antiqua" w:eastAsia="Calibri" w:hAnsi="Book Antiqua"/>
          <w:b/>
          <w:caps/>
          <w:spacing w:val="45"/>
          <w:lang w:eastAsia="en-US"/>
        </w:rPr>
        <w:t xml:space="preserve">piece n°7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détail quantitatif et estimatif</w:t>
      </w:r>
      <w:bookmarkEnd w:id="397"/>
      <w:bookmarkEnd w:id="398"/>
      <w:bookmarkEnd w:id="399"/>
      <w:bookmarkEnd w:id="400"/>
      <w:bookmarkEnd w:id="401"/>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787254" w:rsidRDefault="007750D7" w:rsidP="00230C15">
      <w:pPr>
        <w:suppressAutoHyphens w:val="0"/>
        <w:autoSpaceDN/>
        <w:textAlignment w:val="auto"/>
        <w:rPr>
          <w:rFonts w:ascii="Book Antiqua" w:eastAsia="Calibri" w:hAnsi="Book Antiqua"/>
          <w:spacing w:val="45"/>
          <w:lang w:eastAsia="en-US"/>
        </w:rPr>
      </w:pPr>
      <w:r w:rsidRPr="00787254">
        <w:rPr>
          <w:rFonts w:ascii="Book Antiqua" w:hAnsi="Book Antiqua"/>
        </w:rPr>
        <w:br w:type="page"/>
      </w:r>
    </w:p>
    <w:p w:rsidR="00634CCD" w:rsidRPr="00787254" w:rsidRDefault="00634CCD" w:rsidP="00035F58">
      <w:pPr>
        <w:widowControl w:val="0"/>
        <w:autoSpaceDE w:val="0"/>
        <w:spacing w:after="120"/>
        <w:jc w:val="both"/>
        <w:rPr>
          <w:rFonts w:ascii="Book Antiqua" w:hAnsi="Book Antiqua"/>
          <w:b/>
          <w:bCs/>
        </w:rPr>
      </w:pPr>
    </w:p>
    <w:tbl>
      <w:tblPr>
        <w:tblW w:w="9720" w:type="dxa"/>
        <w:tblInd w:w="-10" w:type="dxa"/>
        <w:tblCellMar>
          <w:left w:w="70" w:type="dxa"/>
          <w:right w:w="70" w:type="dxa"/>
        </w:tblCellMar>
        <w:tblLook w:val="04A0"/>
      </w:tblPr>
      <w:tblGrid>
        <w:gridCol w:w="720"/>
        <w:gridCol w:w="5232"/>
        <w:gridCol w:w="715"/>
        <w:gridCol w:w="822"/>
        <w:gridCol w:w="1060"/>
        <w:gridCol w:w="1171"/>
      </w:tblGrid>
      <w:tr w:rsidR="004320D3" w:rsidRPr="004320D3" w:rsidTr="004320D3">
        <w:trPr>
          <w:trHeight w:val="279"/>
        </w:trPr>
        <w:tc>
          <w:tcPr>
            <w:tcW w:w="7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N° </w:t>
            </w:r>
          </w:p>
        </w:tc>
        <w:tc>
          <w:tcPr>
            <w:tcW w:w="4791" w:type="dxa"/>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DESIGNATIONS  </w:t>
            </w:r>
          </w:p>
        </w:tc>
        <w:tc>
          <w:tcPr>
            <w:tcW w:w="720" w:type="dxa"/>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UTE </w:t>
            </w:r>
          </w:p>
        </w:tc>
        <w:tc>
          <w:tcPr>
            <w:tcW w:w="900" w:type="dxa"/>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both"/>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QTE </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P.U </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TOTAL </w:t>
            </w:r>
          </w:p>
        </w:tc>
      </w:tr>
      <w:tr w:rsidR="004320D3" w:rsidRPr="004320D3" w:rsidTr="004320D3">
        <w:trPr>
          <w:trHeight w:val="165"/>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100</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Travaux préparatoires – Etudes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E44B30">
        <w:trPr>
          <w:trHeight w:val="5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101</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Installation de chantier</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ff</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297"/>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102</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Démolition du plafond et évacuation des débris</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ff</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334"/>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103</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Décapage du sol et évacuation des débris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450</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165"/>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Sous total Lot 100</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p>
        </w:tc>
      </w:tr>
      <w:tr w:rsidR="004320D3" w:rsidRPr="004320D3" w:rsidTr="00E44B30">
        <w:trPr>
          <w:trHeight w:val="2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200</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REV ETEMENTS</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297"/>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5E7DC0" w:rsidP="005E7DC0">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20</w:t>
            </w:r>
            <w:r>
              <w:rPr>
                <w:rFonts w:ascii="Book Antiqua" w:hAnsi="Book Antiqua" w:cs="Calibri"/>
                <w:color w:val="000000"/>
                <w:sz w:val="22"/>
                <w:szCs w:val="22"/>
              </w:rPr>
              <w:t>1</w:t>
            </w:r>
            <w:r w:rsidR="004320D3" w:rsidRPr="004320D3">
              <w:rPr>
                <w:rFonts w:ascii="Book Antiqua" w:hAnsi="Book Antiqua" w:cs="Calibri"/>
                <w:color w:val="000000"/>
                <w:sz w:val="22"/>
                <w:szCs w:val="22"/>
              </w:rPr>
              <w:t> </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Dallage du sol</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450</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40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202</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Fourniture + Pose des carreaux Grés cérame antid</w:t>
            </w:r>
            <w:r w:rsidRPr="004320D3">
              <w:rPr>
                <w:rFonts w:ascii="Book Antiqua" w:hAnsi="Book Antiqua" w:cs="Calibri"/>
                <w:color w:val="000000"/>
                <w:sz w:val="22"/>
                <w:szCs w:val="22"/>
              </w:rPr>
              <w:t>é</w:t>
            </w:r>
            <w:r w:rsidRPr="004320D3">
              <w:rPr>
                <w:rFonts w:ascii="Book Antiqua" w:hAnsi="Book Antiqua" w:cs="Calibri"/>
                <w:color w:val="000000"/>
                <w:sz w:val="22"/>
                <w:szCs w:val="22"/>
              </w:rPr>
              <w:t xml:space="preserve">rapant 30 x 30 cm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450</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 xml:space="preserve">Sous total Lot 200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p>
        </w:tc>
      </w:tr>
      <w:tr w:rsidR="004320D3" w:rsidRPr="004320D3" w:rsidTr="00C16676">
        <w:trPr>
          <w:trHeight w:val="87"/>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300</w:t>
            </w:r>
          </w:p>
        </w:tc>
        <w:tc>
          <w:tcPr>
            <w:tcW w:w="7671" w:type="dxa"/>
            <w:gridSpan w:val="4"/>
            <w:tcBorders>
              <w:top w:val="single" w:sz="8" w:space="0" w:color="000000"/>
              <w:left w:val="nil"/>
              <w:bottom w:val="single" w:sz="8" w:space="0" w:color="000000"/>
              <w:right w:val="nil"/>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PL AFOND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E44B30">
        <w:trPr>
          <w:trHeight w:val="298"/>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5E7DC0">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30</w:t>
            </w:r>
            <w:r w:rsidR="005E7DC0">
              <w:rPr>
                <w:rFonts w:ascii="Book Antiqua" w:hAnsi="Book Antiqua" w:cs="Calibri"/>
                <w:color w:val="000000"/>
                <w:sz w:val="22"/>
                <w:szCs w:val="22"/>
              </w:rPr>
              <w:t>1</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Fourniture + Pose des lambris  (Sapelie, Iroko)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500</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 xml:space="preserve">Sous total Lot 300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p>
        </w:tc>
      </w:tr>
      <w:tr w:rsidR="004320D3" w:rsidRPr="004320D3" w:rsidTr="00C16676">
        <w:trPr>
          <w:trHeight w:val="43"/>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C02CDB">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400</w:t>
            </w:r>
          </w:p>
        </w:tc>
        <w:tc>
          <w:tcPr>
            <w:tcW w:w="7671" w:type="dxa"/>
            <w:gridSpan w:val="4"/>
            <w:tcBorders>
              <w:top w:val="single" w:sz="8" w:space="0" w:color="000000"/>
              <w:left w:val="nil"/>
              <w:bottom w:val="single" w:sz="8" w:space="0" w:color="000000"/>
              <w:right w:val="nil"/>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ELE CTRICITE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CF4E60">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C02CDB">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401</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Tubeflexible</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189"/>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402</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CâblesVGV1,5mm2enplafond</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255"/>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403</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FilTH2,5mm2</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140"/>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404</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Réglettede120</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405</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Hublotrondétanche</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272"/>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406</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Interrupteurs VV et doubles</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4</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407</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prisesdecourantencastré et étanches</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408</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Attaches,dominos,boîtesdedérivationtoutessujétions</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Ens.</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1</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Sous total Lot 400</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p>
        </w:tc>
      </w:tr>
      <w:tr w:rsidR="004320D3" w:rsidRPr="004320D3" w:rsidTr="004320D3">
        <w:trPr>
          <w:trHeight w:val="3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500</w:t>
            </w:r>
          </w:p>
        </w:tc>
        <w:tc>
          <w:tcPr>
            <w:tcW w:w="7671" w:type="dxa"/>
            <w:gridSpan w:val="4"/>
            <w:tcBorders>
              <w:top w:val="single" w:sz="8" w:space="0" w:color="000000"/>
              <w:left w:val="nil"/>
              <w:bottom w:val="single" w:sz="8" w:space="0" w:color="000000"/>
              <w:right w:val="nil"/>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PEI NTURE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CF4E60">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501</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Surface à vernir (vernis universel)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500</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153"/>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502</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Peinture à huile pour les poteaux en fer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ff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 xml:space="preserve">Sous total Lot 500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p>
        </w:tc>
      </w:tr>
      <w:tr w:rsidR="004320D3" w:rsidRPr="004320D3" w:rsidTr="004320D3">
        <w:trPr>
          <w:trHeight w:val="345"/>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600</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Arial"/>
                <w:b/>
                <w:bCs/>
                <w:color w:val="000000"/>
                <w:sz w:val="22"/>
                <w:szCs w:val="22"/>
              </w:rPr>
              <w:t>VRD</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r>
      <w:tr w:rsidR="00DE162C" w:rsidRPr="004320D3" w:rsidTr="004320D3">
        <w:trPr>
          <w:trHeight w:val="345"/>
        </w:trPr>
        <w:tc>
          <w:tcPr>
            <w:tcW w:w="789" w:type="dxa"/>
            <w:tcBorders>
              <w:top w:val="nil"/>
              <w:left w:val="single" w:sz="8" w:space="0" w:color="000000"/>
              <w:bottom w:val="single" w:sz="8" w:space="0" w:color="000000"/>
              <w:right w:val="single" w:sz="8" w:space="0" w:color="000000"/>
            </w:tcBorders>
            <w:shd w:val="clear" w:color="auto" w:fill="auto"/>
            <w:vAlign w:val="center"/>
          </w:tcPr>
          <w:p w:rsidR="00DE162C" w:rsidRPr="004320D3" w:rsidRDefault="000B4D55" w:rsidP="000B4D55">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60</w:t>
            </w:r>
            <w:r>
              <w:rPr>
                <w:rFonts w:ascii="Book Antiqua" w:hAnsi="Book Antiqua" w:cs="Calibri"/>
                <w:b/>
                <w:bCs/>
                <w:color w:val="000000"/>
                <w:sz w:val="22"/>
                <w:szCs w:val="22"/>
              </w:rPr>
              <w:t>1</w:t>
            </w:r>
          </w:p>
        </w:tc>
        <w:tc>
          <w:tcPr>
            <w:tcW w:w="4791" w:type="dxa"/>
            <w:tcBorders>
              <w:top w:val="nil"/>
              <w:left w:val="nil"/>
              <w:bottom w:val="single" w:sz="8" w:space="0" w:color="000000"/>
              <w:right w:val="single" w:sz="8" w:space="0" w:color="000000"/>
            </w:tcBorders>
            <w:shd w:val="clear" w:color="auto" w:fill="auto"/>
            <w:vAlign w:val="center"/>
          </w:tcPr>
          <w:p w:rsidR="00DE162C" w:rsidRPr="004320D3" w:rsidRDefault="00D839B8" w:rsidP="004320D3">
            <w:pPr>
              <w:suppressAutoHyphens w:val="0"/>
              <w:autoSpaceDN/>
              <w:textAlignment w:val="auto"/>
              <w:rPr>
                <w:rFonts w:ascii="Book Antiqua" w:hAnsi="Book Antiqua" w:cs="Arial"/>
                <w:b/>
                <w:bCs/>
                <w:color w:val="000000"/>
                <w:sz w:val="22"/>
                <w:szCs w:val="22"/>
              </w:rPr>
            </w:pPr>
            <w:r>
              <w:rPr>
                <w:rFonts w:ascii="Book Antiqua" w:hAnsi="Book Antiqua" w:cs="Arial"/>
                <w:b/>
                <w:bCs/>
                <w:color w:val="000000"/>
                <w:sz w:val="22"/>
                <w:szCs w:val="22"/>
              </w:rPr>
              <w:t>Réalisation cunette tout autour du bâtiment y</w:t>
            </w:r>
            <w:r w:rsidR="007A4672">
              <w:rPr>
                <w:rFonts w:ascii="Book Antiqua" w:hAnsi="Book Antiqua" w:cs="Arial"/>
                <w:b/>
                <w:bCs/>
                <w:color w:val="000000"/>
                <w:sz w:val="22"/>
                <w:szCs w:val="22"/>
              </w:rPr>
              <w:t xml:space="preserve"> compris</w:t>
            </w:r>
            <w:r w:rsidR="003951C5">
              <w:rPr>
                <w:rFonts w:ascii="Book Antiqua" w:hAnsi="Book Antiqua" w:cs="Arial"/>
                <w:b/>
                <w:bCs/>
                <w:color w:val="000000"/>
                <w:sz w:val="22"/>
                <w:szCs w:val="22"/>
              </w:rPr>
              <w:t xml:space="preserve"> toutes sujétions</w:t>
            </w:r>
          </w:p>
        </w:tc>
        <w:tc>
          <w:tcPr>
            <w:tcW w:w="720" w:type="dxa"/>
            <w:tcBorders>
              <w:top w:val="nil"/>
              <w:left w:val="nil"/>
              <w:bottom w:val="single" w:sz="8" w:space="0" w:color="000000"/>
              <w:right w:val="single" w:sz="8" w:space="0" w:color="000000"/>
            </w:tcBorders>
            <w:shd w:val="clear" w:color="auto" w:fill="auto"/>
            <w:vAlign w:val="center"/>
          </w:tcPr>
          <w:p w:rsidR="00DE162C" w:rsidRPr="004320D3" w:rsidRDefault="003951C5" w:rsidP="004320D3">
            <w:pPr>
              <w:suppressAutoHyphens w:val="0"/>
              <w:autoSpaceDN/>
              <w:textAlignment w:val="auto"/>
              <w:rPr>
                <w:rFonts w:ascii="Book Antiqua" w:hAnsi="Book Antiqua" w:cs="Calibri"/>
                <w:b/>
                <w:bCs/>
                <w:color w:val="000000"/>
                <w:sz w:val="22"/>
                <w:szCs w:val="22"/>
              </w:rPr>
            </w:pPr>
            <w:r>
              <w:rPr>
                <w:rFonts w:ascii="Book Antiqua" w:hAnsi="Book Antiqua" w:cs="Calibri"/>
                <w:b/>
                <w:bCs/>
                <w:color w:val="000000"/>
                <w:sz w:val="22"/>
                <w:szCs w:val="22"/>
              </w:rPr>
              <w:t>ml</w:t>
            </w:r>
          </w:p>
        </w:tc>
        <w:tc>
          <w:tcPr>
            <w:tcW w:w="900" w:type="dxa"/>
            <w:tcBorders>
              <w:top w:val="nil"/>
              <w:left w:val="nil"/>
              <w:bottom w:val="single" w:sz="8" w:space="0" w:color="000000"/>
              <w:right w:val="single" w:sz="8" w:space="0" w:color="000000"/>
            </w:tcBorders>
            <w:shd w:val="clear" w:color="auto" w:fill="auto"/>
            <w:vAlign w:val="center"/>
          </w:tcPr>
          <w:p w:rsidR="00DE162C" w:rsidRPr="004320D3" w:rsidRDefault="003951C5" w:rsidP="004320D3">
            <w:pPr>
              <w:suppressAutoHyphens w:val="0"/>
              <w:autoSpaceDN/>
              <w:textAlignment w:val="auto"/>
              <w:rPr>
                <w:rFonts w:ascii="Book Antiqua" w:hAnsi="Book Antiqua" w:cs="Calibri"/>
                <w:b/>
                <w:bCs/>
                <w:color w:val="000000"/>
                <w:sz w:val="22"/>
                <w:szCs w:val="22"/>
              </w:rPr>
            </w:pPr>
            <w:r>
              <w:rPr>
                <w:rFonts w:ascii="Book Antiqua" w:hAnsi="Book Antiqua" w:cs="Calibri"/>
                <w:b/>
                <w:bCs/>
                <w:color w:val="000000"/>
                <w:sz w:val="22"/>
                <w:szCs w:val="22"/>
              </w:rPr>
              <w:t>120</w:t>
            </w:r>
          </w:p>
        </w:tc>
        <w:tc>
          <w:tcPr>
            <w:tcW w:w="126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textAlignment w:val="auto"/>
              <w:rPr>
                <w:rFonts w:ascii="Book Antiqua" w:hAnsi="Book Antiqua" w:cs="Calibri"/>
                <w:b/>
                <w:b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jc w:val="right"/>
              <w:textAlignment w:val="auto"/>
              <w:rPr>
                <w:rFonts w:ascii="Book Antiqua" w:hAnsi="Book Antiqua" w:cs="Calibri"/>
                <w:b/>
                <w:bCs/>
                <w:color w:val="000000"/>
                <w:sz w:val="22"/>
                <w:szCs w:val="22"/>
              </w:rPr>
            </w:pPr>
          </w:p>
        </w:tc>
      </w:tr>
      <w:tr w:rsidR="00DE162C" w:rsidRPr="004320D3" w:rsidTr="004320D3">
        <w:trPr>
          <w:trHeight w:val="345"/>
        </w:trPr>
        <w:tc>
          <w:tcPr>
            <w:tcW w:w="789" w:type="dxa"/>
            <w:tcBorders>
              <w:top w:val="nil"/>
              <w:left w:val="single" w:sz="8" w:space="0" w:color="000000"/>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jc w:val="right"/>
              <w:textAlignment w:val="auto"/>
              <w:rPr>
                <w:rFonts w:ascii="Book Antiqua" w:hAnsi="Book Antiqua" w:cs="Calibri"/>
                <w:b/>
                <w:bCs/>
                <w:color w:val="000000"/>
                <w:sz w:val="22"/>
                <w:szCs w:val="22"/>
              </w:rPr>
            </w:pPr>
          </w:p>
        </w:tc>
        <w:tc>
          <w:tcPr>
            <w:tcW w:w="4791" w:type="dxa"/>
            <w:tcBorders>
              <w:top w:val="nil"/>
              <w:left w:val="nil"/>
              <w:bottom w:val="single" w:sz="8" w:space="0" w:color="000000"/>
              <w:right w:val="single" w:sz="8" w:space="0" w:color="000000"/>
            </w:tcBorders>
            <w:shd w:val="clear" w:color="auto" w:fill="auto"/>
            <w:vAlign w:val="center"/>
          </w:tcPr>
          <w:p w:rsidR="00DE162C" w:rsidRPr="004320D3" w:rsidRDefault="000B4D55" w:rsidP="000B4D55">
            <w:pPr>
              <w:suppressAutoHyphens w:val="0"/>
              <w:autoSpaceDN/>
              <w:textAlignment w:val="auto"/>
              <w:rPr>
                <w:rFonts w:ascii="Book Antiqua" w:hAnsi="Book Antiqua" w:cs="Arial"/>
                <w:b/>
                <w:bCs/>
                <w:color w:val="000000"/>
                <w:sz w:val="22"/>
                <w:szCs w:val="22"/>
              </w:rPr>
            </w:pPr>
            <w:r w:rsidRPr="004320D3">
              <w:rPr>
                <w:rFonts w:ascii="Book Antiqua" w:hAnsi="Book Antiqua" w:cs="Calibri"/>
                <w:b/>
                <w:bCs/>
                <w:i/>
                <w:iCs/>
                <w:color w:val="000000"/>
                <w:sz w:val="22"/>
                <w:szCs w:val="22"/>
              </w:rPr>
              <w:t xml:space="preserve">Sous total Lot </w:t>
            </w:r>
            <w:r>
              <w:rPr>
                <w:rFonts w:ascii="Book Antiqua" w:hAnsi="Book Antiqua" w:cs="Calibri"/>
                <w:b/>
                <w:bCs/>
                <w:i/>
                <w:iCs/>
                <w:color w:val="000000"/>
                <w:sz w:val="22"/>
                <w:szCs w:val="22"/>
              </w:rPr>
              <w:t>6</w:t>
            </w:r>
            <w:r w:rsidRPr="004320D3">
              <w:rPr>
                <w:rFonts w:ascii="Book Antiqua" w:hAnsi="Book Antiqua" w:cs="Calibri"/>
                <w:b/>
                <w:bCs/>
                <w:i/>
                <w:iCs/>
                <w:color w:val="000000"/>
                <w:sz w:val="22"/>
                <w:szCs w:val="22"/>
              </w:rPr>
              <w:t>00</w:t>
            </w:r>
          </w:p>
        </w:tc>
        <w:tc>
          <w:tcPr>
            <w:tcW w:w="72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textAlignment w:val="auto"/>
              <w:rPr>
                <w:rFonts w:ascii="Book Antiqua" w:hAnsi="Book Antiqua" w:cs="Calibri"/>
                <w:b/>
                <w:bCs/>
                <w:color w:val="000000"/>
                <w:sz w:val="22"/>
                <w:szCs w:val="22"/>
              </w:rPr>
            </w:pPr>
          </w:p>
        </w:tc>
        <w:tc>
          <w:tcPr>
            <w:tcW w:w="90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textAlignment w:val="auto"/>
              <w:rPr>
                <w:rFonts w:ascii="Book Antiqua" w:hAnsi="Book Antiqua" w:cs="Calibri"/>
                <w:b/>
                <w:b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textAlignment w:val="auto"/>
              <w:rPr>
                <w:rFonts w:ascii="Book Antiqua" w:hAnsi="Book Antiqua" w:cs="Calibri"/>
                <w:b/>
                <w:b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jc w:val="right"/>
              <w:textAlignment w:val="auto"/>
              <w:rPr>
                <w:rFonts w:ascii="Book Antiqua" w:hAnsi="Book Antiqua" w:cs="Calibri"/>
                <w:b/>
                <w:bCs/>
                <w:color w:val="000000"/>
                <w:sz w:val="22"/>
                <w:szCs w:val="22"/>
              </w:rPr>
            </w:pPr>
          </w:p>
        </w:tc>
      </w:tr>
      <w:tr w:rsidR="003F0485" w:rsidRPr="004320D3" w:rsidTr="003F0485">
        <w:trPr>
          <w:trHeight w:val="28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3F0485" w:rsidRPr="004320D3" w:rsidRDefault="003F0485" w:rsidP="004320D3">
            <w:pPr>
              <w:suppressAutoHyphens w:val="0"/>
              <w:autoSpaceDN/>
              <w:textAlignment w:val="auto"/>
              <w:rPr>
                <w:rFonts w:ascii="Book Antiqua" w:hAnsi="Book Antiqua" w:cs="Calibri"/>
                <w:color w:val="000000"/>
                <w:sz w:val="22"/>
                <w:szCs w:val="22"/>
              </w:rPr>
            </w:pPr>
          </w:p>
        </w:tc>
        <w:tc>
          <w:tcPr>
            <w:tcW w:w="7671" w:type="dxa"/>
            <w:gridSpan w:val="4"/>
            <w:tcBorders>
              <w:top w:val="nil"/>
              <w:left w:val="nil"/>
              <w:bottom w:val="single" w:sz="8" w:space="0" w:color="000000"/>
              <w:right w:val="single" w:sz="8" w:space="0" w:color="000000"/>
            </w:tcBorders>
            <w:shd w:val="clear" w:color="auto" w:fill="auto"/>
            <w:vAlign w:val="center"/>
            <w:hideMark/>
          </w:tcPr>
          <w:p w:rsidR="003F0485" w:rsidRPr="004320D3" w:rsidRDefault="003F0485" w:rsidP="003F0485">
            <w:pPr>
              <w:suppressAutoHyphens w:val="0"/>
              <w:autoSpaceDN/>
              <w:jc w:val="center"/>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TOTAL HORS TAXE</w:t>
            </w:r>
          </w:p>
        </w:tc>
        <w:tc>
          <w:tcPr>
            <w:tcW w:w="1260" w:type="dxa"/>
            <w:tcBorders>
              <w:top w:val="nil"/>
              <w:left w:val="nil"/>
              <w:bottom w:val="single" w:sz="8" w:space="0" w:color="000000"/>
              <w:right w:val="single" w:sz="8" w:space="0" w:color="000000"/>
            </w:tcBorders>
            <w:shd w:val="clear" w:color="auto" w:fill="auto"/>
            <w:vAlign w:val="center"/>
            <w:hideMark/>
          </w:tcPr>
          <w:p w:rsidR="003F0485" w:rsidRPr="004320D3" w:rsidRDefault="003F0485" w:rsidP="004320D3">
            <w:pPr>
              <w:suppressAutoHyphens w:val="0"/>
              <w:autoSpaceDN/>
              <w:jc w:val="right"/>
              <w:textAlignment w:val="auto"/>
              <w:rPr>
                <w:rFonts w:ascii="Book Antiqua" w:hAnsi="Book Antiqua" w:cs="Calibri"/>
                <w:b/>
                <w:bCs/>
                <w:color w:val="000000"/>
                <w:sz w:val="22"/>
                <w:szCs w:val="22"/>
              </w:rPr>
            </w:pPr>
          </w:p>
        </w:tc>
      </w:tr>
      <w:tr w:rsidR="004320D3" w:rsidRPr="004320D3" w:rsidTr="004320D3">
        <w:trPr>
          <w:trHeight w:val="3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7671" w:type="dxa"/>
            <w:gridSpan w:val="4"/>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TVA  </w:t>
            </w:r>
            <w:r w:rsidRPr="004320D3">
              <w:rPr>
                <w:rFonts w:ascii="Book Antiqua" w:hAnsi="Book Antiqua" w:cs="Calibri"/>
                <w:color w:val="000000"/>
                <w:sz w:val="22"/>
                <w:szCs w:val="22"/>
              </w:rPr>
              <w:t>19,25%</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4320D3">
        <w:trPr>
          <w:trHeight w:val="3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7671" w:type="dxa"/>
            <w:gridSpan w:val="4"/>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b/>
                <w:bCs/>
                <w:color w:val="000000"/>
                <w:sz w:val="22"/>
                <w:szCs w:val="22"/>
              </w:rPr>
            </w:pPr>
            <w:r w:rsidRPr="004320D3">
              <w:rPr>
                <w:rFonts w:ascii="Book Antiqua" w:hAnsi="Book Antiqua" w:cs="Arial"/>
                <w:b/>
                <w:bCs/>
                <w:color w:val="000000"/>
                <w:sz w:val="22"/>
                <w:szCs w:val="22"/>
              </w:rPr>
              <w:t>TTC</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4320D3">
        <w:trPr>
          <w:trHeight w:val="3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7671" w:type="dxa"/>
            <w:gridSpan w:val="4"/>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b/>
                <w:bCs/>
                <w:color w:val="000000"/>
                <w:sz w:val="22"/>
                <w:szCs w:val="22"/>
              </w:rPr>
            </w:pPr>
            <w:r w:rsidRPr="004320D3">
              <w:rPr>
                <w:rFonts w:ascii="Book Antiqua" w:hAnsi="Book Antiqua" w:cs="Arial"/>
                <w:b/>
                <w:bCs/>
                <w:color w:val="000000"/>
                <w:sz w:val="22"/>
                <w:szCs w:val="22"/>
              </w:rPr>
              <w:t>NET A MANDATER</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bl>
    <w:p w:rsidR="00692F73" w:rsidRPr="00682443" w:rsidRDefault="00692F73" w:rsidP="00682443">
      <w:pPr>
        <w:suppressAutoHyphens w:val="0"/>
        <w:autoSpaceDN/>
        <w:spacing w:line="360" w:lineRule="auto"/>
        <w:textAlignment w:val="auto"/>
        <w:rPr>
          <w:rFonts w:ascii="Book Antiqua" w:hAnsi="Book Antiqua"/>
        </w:rPr>
        <w:sectPr w:rsidR="00692F73" w:rsidRPr="00682443">
          <w:type w:val="continuous"/>
          <w:pgSz w:w="11910" w:h="16840"/>
          <w:pgMar w:top="560" w:right="320" w:bottom="920" w:left="680" w:header="0" w:footer="736" w:gutter="0"/>
          <w:cols w:space="720"/>
        </w:sectPr>
      </w:pPr>
    </w:p>
    <w:p w:rsidR="00273DD0" w:rsidRPr="008C37EE" w:rsidRDefault="00353DCC" w:rsidP="008C37EE">
      <w:pPr>
        <w:suppressAutoHyphens w:val="0"/>
        <w:autoSpaceDN/>
        <w:textAlignment w:val="auto"/>
        <w:rPr>
          <w:rFonts w:ascii="Book Antiqua" w:hAnsi="Book Antiqua"/>
          <w:b/>
          <w:bCs/>
          <w:caps/>
          <w:color w:val="FF0000"/>
          <w:spacing w:val="36"/>
          <w:w w:val="80"/>
          <w:position w:val="-1"/>
          <w:lang w:val="pt-PT"/>
        </w:rPr>
      </w:pPr>
      <w:r w:rsidRPr="00787254">
        <w:rPr>
          <w:rFonts w:ascii="Book Antiqua" w:hAnsi="Book Antiqua"/>
        </w:rPr>
        <w:lastRenderedPageBreak/>
        <w:t>Arrêtéleprésentdétailquantitatifetestimatifàlasomme</w:t>
      </w:r>
      <w:r w:rsidR="004F2CFC" w:rsidRPr="00787254">
        <w:rPr>
          <w:rFonts w:ascii="Book Antiqua" w:hAnsi="Book Antiqua"/>
        </w:rPr>
        <w:t>de :</w:t>
      </w:r>
      <w:r w:rsidR="00C22FBC" w:rsidRPr="00787254">
        <w:rPr>
          <w:rFonts w:ascii="Book Antiqua" w:hAnsi="Book Antiqua"/>
        </w:rPr>
        <w:t xml:space="preserve"> (en </w:t>
      </w:r>
      <w:r w:rsidR="00DD3495" w:rsidRPr="00787254">
        <w:rPr>
          <w:rFonts w:ascii="Book Antiqua" w:hAnsi="Book Antiqua"/>
        </w:rPr>
        <w:t>lettre) …</w:t>
      </w:r>
      <w:r w:rsidR="00C22FBC" w:rsidRPr="00787254">
        <w:rPr>
          <w:rFonts w:ascii="Book Antiqua" w:hAnsi="Book Antiqua"/>
        </w:rPr>
        <w:t>……………………………… …………………………</w:t>
      </w:r>
      <w:r w:rsidR="00C22FBC" w:rsidRPr="00787254">
        <w:rPr>
          <w:rFonts w:ascii="Book Antiqua" w:hAnsi="Book Antiqua"/>
          <w:b/>
          <w:bCs/>
        </w:rPr>
        <w:t>FCFATTC</w:t>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A2762" w:rsidP="00230C15">
      <w:pPr>
        <w:widowControl w:val="0"/>
        <w:autoSpaceDE w:val="0"/>
        <w:spacing w:line="360" w:lineRule="auto"/>
        <w:ind w:left="5040" w:firstLine="720"/>
        <w:jc w:val="both"/>
        <w:rPr>
          <w:rFonts w:ascii="Book Antiqua" w:hAnsi="Book Antiqua"/>
        </w:rPr>
      </w:pPr>
      <w:r w:rsidRPr="00787254">
        <w:rPr>
          <w:rFonts w:ascii="Book Antiqua" w:hAnsi="Book Antiqua"/>
        </w:rPr>
        <w:t xml:space="preserve">Date et </w:t>
      </w:r>
      <w:r w:rsidR="00353DCC" w:rsidRPr="00787254">
        <w:rPr>
          <w:rFonts w:ascii="Book Antiqua" w:hAnsi="Book Antiqua"/>
        </w:rPr>
        <w:t>Signature</w:t>
      </w:r>
    </w:p>
    <w:p w:rsidR="00273DD0" w:rsidRPr="00787254" w:rsidRDefault="00273DD0" w:rsidP="00230C15">
      <w:pPr>
        <w:widowControl w:val="0"/>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02" w:name="_Toc390335369"/>
      <w:bookmarkStart w:id="403" w:name="_Toc390418128"/>
      <w:bookmarkStart w:id="404" w:name="_Toc97543364"/>
      <w:bookmarkStart w:id="405" w:name="_Toc97557124"/>
      <w:bookmarkStart w:id="406" w:name="_Toc157306469"/>
      <w:r w:rsidRPr="00787254">
        <w:rPr>
          <w:rFonts w:ascii="Book Antiqua" w:eastAsia="Calibri" w:hAnsi="Book Antiqua"/>
          <w:b/>
          <w:caps/>
          <w:spacing w:val="45"/>
          <w:lang w:eastAsia="en-US"/>
        </w:rPr>
        <w:t xml:space="preserve">piece n°8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sous-détail des prix</w:t>
      </w:r>
      <w:bookmarkEnd w:id="402"/>
      <w:bookmarkEnd w:id="403"/>
      <w:bookmarkEnd w:id="404"/>
      <w:bookmarkEnd w:id="405"/>
      <w:bookmarkEnd w:id="406"/>
    </w:p>
    <w:p w:rsidR="00273DD0" w:rsidRPr="00787254" w:rsidRDefault="00273DD0" w:rsidP="00230C15">
      <w:pPr>
        <w:widowControl w:val="0"/>
        <w:autoSpaceDE w:val="0"/>
        <w:spacing w:line="360" w:lineRule="auto"/>
        <w:jc w:val="both"/>
        <w:rPr>
          <w:rFonts w:ascii="Book Antiqua" w:hAnsi="Book Antiqua"/>
          <w:spacing w:val="40"/>
        </w:rPr>
      </w:pPr>
    </w:p>
    <w:p w:rsidR="008169AF" w:rsidRPr="00787254" w:rsidRDefault="008169AF" w:rsidP="00230C15">
      <w:pPr>
        <w:pStyle w:val="Titre2"/>
        <w:spacing w:line="360" w:lineRule="auto"/>
        <w:rPr>
          <w:rFonts w:ascii="Book Antiqua" w:hAnsi="Book Antiqua"/>
          <w:sz w:val="24"/>
          <w:szCs w:val="24"/>
        </w:rPr>
      </w:pPr>
      <w:r w:rsidRPr="00787254">
        <w:rPr>
          <w:rFonts w:ascii="Book Antiqua" w:hAnsi="Book Antiqua"/>
          <w:b w:val="0"/>
          <w:bCs w:val="0"/>
          <w:sz w:val="24"/>
          <w:szCs w:val="24"/>
        </w:rPr>
        <w:br w:type="page"/>
      </w:r>
      <w:bookmarkStart w:id="407" w:name="_Toc97557125"/>
      <w:r w:rsidRPr="00787254">
        <w:rPr>
          <w:rFonts w:ascii="Book Antiqua" w:hAnsi="Book Antiqua"/>
          <w:b w:val="0"/>
          <w:bCs w:val="0"/>
          <w:sz w:val="24"/>
          <w:szCs w:val="24"/>
        </w:rPr>
        <w:lastRenderedPageBreak/>
        <w:t>Note relative à la présentation des</w:t>
      </w:r>
      <w:r w:rsidRPr="00787254">
        <w:rPr>
          <w:rFonts w:ascii="Book Antiqua" w:hAnsi="Book Antiqua"/>
          <w:b w:val="0"/>
          <w:bCs w:val="0"/>
          <w:spacing w:val="10"/>
          <w:sz w:val="24"/>
          <w:szCs w:val="24"/>
        </w:rPr>
        <w:t xml:space="preserve"> cadres de </w:t>
      </w:r>
      <w:r w:rsidRPr="00787254">
        <w:rPr>
          <w:rFonts w:ascii="Book Antiqua" w:hAnsi="Book Antiqua"/>
          <w:b w:val="0"/>
          <w:bCs w:val="0"/>
          <w:sz w:val="24"/>
          <w:szCs w:val="24"/>
        </w:rPr>
        <w:t>sous détails de prix et taxes</w:t>
      </w:r>
      <w:bookmarkEnd w:id="407"/>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1. Un sous détail expose toutes les étapes d’établissement d’un prix de vente. Aussi, constitue-t-il un élément important d’appréciation de la qualité du prix proposé par un soumissionnaire.</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787254">
        <w:rPr>
          <w:rFonts w:ascii="Book Antiqua" w:hAnsi="Book Antiqua"/>
        </w:rPr>
        <w:t>suivants :</w:t>
      </w:r>
    </w:p>
    <w:p w:rsidR="008169AF" w:rsidRPr="00787254" w:rsidRDefault="008169AF" w:rsidP="00956743">
      <w:pPr>
        <w:spacing w:line="276" w:lineRule="auto"/>
        <w:rPr>
          <w:rFonts w:ascii="Book Antiqua" w:hAnsi="Book Antiqua"/>
        </w:rPr>
      </w:pPr>
      <w:r w:rsidRPr="00787254">
        <w:rPr>
          <w:rFonts w:ascii="Book Antiqua" w:hAnsi="Book Antiqua"/>
        </w:rPr>
        <w:t xml:space="preserve">a. Détail du coefficient de vente suivant le modèle présenté après la présente </w:t>
      </w:r>
      <w:r w:rsidR="004F2CFC" w:rsidRPr="00787254">
        <w:rPr>
          <w:rFonts w:ascii="Book Antiqua" w:hAnsi="Book Antiqua"/>
        </w:rPr>
        <w:t>note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b. Coût en prix secs des matériels prévus pour le </w:t>
      </w:r>
      <w:r w:rsidR="004F2CFC" w:rsidRPr="00787254">
        <w:rPr>
          <w:rFonts w:ascii="Book Antiqua" w:hAnsi="Book Antiqua"/>
        </w:rPr>
        <w:t>chantier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c. Coût en prix secs des fournitures nécessaires au </w:t>
      </w:r>
      <w:r w:rsidR="004F2CFC" w:rsidRPr="00787254">
        <w:rPr>
          <w:rFonts w:ascii="Book Antiqua" w:hAnsi="Book Antiqua"/>
        </w:rPr>
        <w:t>chantier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d. Coût de la main d’œuvre locale et </w:t>
      </w:r>
      <w:r w:rsidR="004F2CFC" w:rsidRPr="00787254">
        <w:rPr>
          <w:rFonts w:ascii="Book Antiqua" w:hAnsi="Book Antiqua"/>
        </w:rPr>
        <w:t>expatriée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e. Pour chaque prix du bordereau, une fiche issue des points1, 2, 3 et 4 susvisés, indiquant les rendements conduisant aux prix </w:t>
      </w:r>
      <w:r w:rsidR="004F2CFC" w:rsidRPr="00787254">
        <w:rPr>
          <w:rFonts w:ascii="Book Antiqua" w:hAnsi="Book Antiqua"/>
        </w:rPr>
        <w:t>unitaires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f. Le sous détail précis des forfaits d’installation du camp de base, d’amenée et de retour du matériel, du laboratoire et ses équipements, d’aménagement d’une carrière (le cas échéant</w:t>
      </w:r>
      <w:r w:rsidR="004F2CFC" w:rsidRPr="00787254">
        <w:rPr>
          <w:rFonts w:ascii="Book Antiqua" w:hAnsi="Book Antiqua"/>
        </w:rPr>
        <w:t>), etc.</w:t>
      </w:r>
      <w:r w:rsidRPr="00787254">
        <w:rPr>
          <w:rFonts w:ascii="Book Antiqua" w:hAnsi="Book Antiqua"/>
        </w:rPr>
        <w:t>;</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g. Le sous détail précis des forfaits d’aménagement, d’entretien des locaux et de fourniture des moyens mis à la disposition de </w:t>
      </w:r>
      <w:r w:rsidR="004F2CFC" w:rsidRPr="00787254">
        <w:rPr>
          <w:rFonts w:ascii="Book Antiqua" w:hAnsi="Book Antiqua"/>
        </w:rPr>
        <w:t>l’Administration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h. Le sous détail des impôts et taxes.</w:t>
      </w:r>
    </w:p>
    <w:p w:rsidR="008169AF" w:rsidRPr="00787254" w:rsidRDefault="00131667" w:rsidP="00956743">
      <w:pPr>
        <w:widowControl w:val="0"/>
        <w:autoSpaceDE w:val="0"/>
        <w:spacing w:line="276" w:lineRule="auto"/>
        <w:jc w:val="both"/>
        <w:rPr>
          <w:rFonts w:ascii="Book Antiqua" w:hAnsi="Book Antiqua"/>
        </w:rPr>
      </w:pPr>
      <w:r w:rsidRPr="00787254">
        <w:rPr>
          <w:rFonts w:ascii="Book Antiqua" w:hAnsi="Book Antiqua"/>
        </w:rPr>
        <w:t>2. Cadre</w:t>
      </w:r>
      <w:r w:rsidR="008169AF" w:rsidRPr="00787254">
        <w:rPr>
          <w:rFonts w:ascii="Book Antiqua" w:hAnsi="Book Antiqua"/>
        </w:rPr>
        <w:t>deprésentationducoefficientdevente,encoreappelécoefficientdefrais généraux.</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A. Frais généraux de chantier</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-Etudes</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w:t>
      </w:r>
      <w:r w:rsidRPr="00787254">
        <w:rPr>
          <w:rFonts w:ascii="Book Antiqua" w:hAnsi="Book Antiqua"/>
        </w:rPr>
        <w:tab/>
        <w:t>…..</w:t>
      </w:r>
    </w:p>
    <w:p w:rsidR="008169AF" w:rsidRPr="00787254" w:rsidRDefault="007638FE" w:rsidP="00956743">
      <w:pPr>
        <w:widowControl w:val="0"/>
        <w:autoSpaceDE w:val="0"/>
        <w:spacing w:line="276" w:lineRule="auto"/>
        <w:jc w:val="both"/>
        <w:rPr>
          <w:rFonts w:ascii="Book Antiqua" w:hAnsi="Book Antiqua"/>
        </w:rPr>
      </w:pPr>
      <w:r>
        <w:rPr>
          <w:rFonts w:ascii="Book Antiqua" w:hAnsi="Book Antiqua"/>
          <w:noProof/>
        </w:rPr>
        <w:pict>
          <v:shape id="Freeform 668" o:spid="_x0000_s1037"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" adj="0,,0" path="m,l692150,e" filled="f" strokecolor="#221f1f" strokeweight=".17625mm">
            <v:stroke joinstyle="round"/>
            <v:formulas/>
            <v:path arrowok="t" o:connecttype="custom" o:connectlocs="344807,0;689614,0;344807,0;0,0;0,0;689614,0" o:connectangles="270,0,90,180,0,0" textboxrect="0,0,692150,0"/>
            <w10:wrap anchorx="page"/>
          </v:shape>
        </w:pict>
      </w:r>
      <w:r w:rsidR="008169AF"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Total</w:t>
      </w:r>
      <w:r w:rsidRPr="00787254">
        <w:rPr>
          <w:rFonts w:ascii="Book Antiqua" w:hAnsi="Book Antiqua"/>
        </w:rPr>
        <w:tab/>
        <w:t>C1</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B. Frais généraux de siège</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-Frais de siège</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-Frais financiers</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w:t>
      </w:r>
      <w:r w:rsidRPr="00787254">
        <w:rPr>
          <w:rFonts w:ascii="Book Antiqua" w:hAnsi="Book Antiqua"/>
        </w:rPr>
        <w:tab/>
        <w:t>…..</w:t>
      </w:r>
    </w:p>
    <w:p w:rsidR="008169AF" w:rsidRPr="00787254" w:rsidRDefault="007638FE" w:rsidP="00956743">
      <w:pPr>
        <w:widowControl w:val="0"/>
        <w:tabs>
          <w:tab w:val="left" w:pos="5140"/>
        </w:tabs>
        <w:autoSpaceDE w:val="0"/>
        <w:spacing w:line="276" w:lineRule="auto"/>
        <w:jc w:val="both"/>
        <w:rPr>
          <w:rFonts w:ascii="Book Antiqua" w:hAnsi="Book Antiqua"/>
        </w:rPr>
      </w:pPr>
      <w:r>
        <w:rPr>
          <w:rFonts w:ascii="Book Antiqua" w:hAnsi="Book Antiqua"/>
          <w:noProof/>
        </w:rPr>
        <w:pict>
          <v:shape id="Freeform 669" o:spid="_x0000_s1036"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" adj="0,,0" path="m,l790575,e" filled="f" strokecolor="#221f1f" strokeweight=".17625mm">
            <v:stroke joinstyle="round"/>
            <v:formulas/>
            <v:path arrowok="t" o:connecttype="custom" o:connectlocs="394020,0;788040,0;394020,0;0,0;0,0;788040,0" o:connectangles="270,0,90,180,0,0" textboxrect="0,0,790575,0"/>
            <w10:wrap anchorx="page"/>
          </v:shape>
        </w:pict>
      </w:r>
      <w:r w:rsidR="008169AF" w:rsidRPr="00787254">
        <w:rPr>
          <w:rFonts w:ascii="Book Antiqua" w:hAnsi="Book Antiqua"/>
        </w:rPr>
        <w:t>-Aléas et bénéfice</w:t>
      </w:r>
      <w:r w:rsidR="00DD3495" w:rsidRPr="00787254">
        <w:rPr>
          <w:rFonts w:ascii="Book Antiqua" w:hAnsi="Book Antiqua"/>
        </w:rPr>
        <w:tab/>
        <w:t>…</w:t>
      </w:r>
      <w:r w:rsidR="008169AF" w:rsidRPr="00787254">
        <w:rPr>
          <w:rFonts w:ascii="Book Antiqua" w:hAnsi="Book Antiqua"/>
        </w:rPr>
        <w:t>.</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Total</w:t>
      </w:r>
      <w:r w:rsidRPr="00787254">
        <w:rPr>
          <w:rFonts w:ascii="Book Antiqua" w:hAnsi="Book Antiqua"/>
        </w:rPr>
        <w:tab/>
        <w:t>C2</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Coefficient de vente k=100/(100-C) avec C=C1+C2</w:t>
      </w:r>
    </w:p>
    <w:p w:rsidR="008169AF" w:rsidRPr="00787254" w:rsidRDefault="008169AF" w:rsidP="00956743">
      <w:pPr>
        <w:widowControl w:val="0"/>
        <w:autoSpaceDE w:val="0"/>
        <w:spacing w:line="276" w:lineRule="auto"/>
        <w:jc w:val="center"/>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3. Le Maître d’Ouvrage peut proposer un cadre du sous détail des prix unitaires comportantlesélémentsénoncésaupoint1ci-dessus.</w:t>
      </w:r>
    </w:p>
    <w:p w:rsidR="007750D7" w:rsidRPr="00787254" w:rsidRDefault="007750D7" w:rsidP="00230C15">
      <w:pPr>
        <w:suppressAutoHyphens w:val="0"/>
        <w:autoSpaceDN/>
        <w:textAlignment w:val="auto"/>
        <w:rPr>
          <w:rFonts w:ascii="Book Antiqua" w:hAnsi="Book Antiqua"/>
          <w:spacing w:val="40"/>
        </w:rPr>
      </w:pPr>
      <w:r w:rsidRPr="00787254">
        <w:rPr>
          <w:rFonts w:ascii="Book Antiqua" w:hAnsi="Book Antiqua"/>
          <w:spacing w:val="40"/>
        </w:rPr>
        <w:br w:type="page"/>
      </w:r>
    </w:p>
    <w:p w:rsidR="00E414D7" w:rsidRPr="00787254" w:rsidRDefault="00E414D7" w:rsidP="00171B32">
      <w:pPr>
        <w:pStyle w:val="DTAOtitre"/>
        <w:rPr>
          <w:rFonts w:ascii="Book Antiqua" w:hAnsi="Book Antiqua"/>
          <w:sz w:val="24"/>
          <w:szCs w:val="24"/>
        </w:rPr>
      </w:pPr>
      <w:bookmarkStart w:id="408" w:name="_Toc97543365"/>
      <w:bookmarkStart w:id="409" w:name="_Toc97557126"/>
      <w:r w:rsidRPr="00787254">
        <w:rPr>
          <w:rFonts w:ascii="Book Antiqua" w:hAnsi="Book Antiqua"/>
          <w:sz w:val="24"/>
          <w:szCs w:val="24"/>
        </w:rPr>
        <w:lastRenderedPageBreak/>
        <w:t>Modèle de sous-détail des prix</w:t>
      </w:r>
      <w:bookmarkEnd w:id="408"/>
      <w:bookmarkEnd w:id="409"/>
    </w:p>
    <w:tbl>
      <w:tblPr>
        <w:tblW w:w="10315" w:type="dxa"/>
        <w:tblCellMar>
          <w:left w:w="70" w:type="dxa"/>
          <w:right w:w="70" w:type="dxa"/>
        </w:tblCellMar>
        <w:tblLook w:val="04A0"/>
      </w:tblPr>
      <w:tblGrid>
        <w:gridCol w:w="907"/>
        <w:gridCol w:w="3322"/>
        <w:gridCol w:w="201"/>
        <w:gridCol w:w="1498"/>
        <w:gridCol w:w="1834"/>
        <w:gridCol w:w="2553"/>
      </w:tblGrid>
      <w:tr w:rsidR="00E414D7" w:rsidRPr="00787254"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CADRE DU SOUS-DETAIL DES PRIX</w:t>
            </w:r>
          </w:p>
        </w:tc>
      </w:tr>
      <w:tr w:rsidR="00E414D7" w:rsidRPr="00787254"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i/>
                <w:iCs/>
              </w:rPr>
            </w:pPr>
            <w:r w:rsidRPr="00787254">
              <w:rPr>
                <w:rFonts w:ascii="Book Antiqua" w:hAnsi="Book Antiqua"/>
                <w:b/>
                <w:bCs/>
                <w:i/>
                <w:iCs/>
              </w:rPr>
              <w:t>Remblai des fouilles</w:t>
            </w: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Quantité t</w:t>
            </w:r>
            <w:r w:rsidRPr="00787254">
              <w:rPr>
                <w:rFonts w:ascii="Book Antiqua" w:hAnsi="Book Antiqua"/>
                <w:b/>
                <w:bCs/>
              </w:rPr>
              <w:t>o</w:t>
            </w:r>
            <w:r w:rsidRPr="00787254">
              <w:rPr>
                <w:rFonts w:ascii="Book Antiqua" w:hAnsi="Book Antiqua"/>
                <w:b/>
                <w:bCs/>
              </w:rPr>
              <w:t>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Durée activité (jours)</w:t>
            </w:r>
          </w:p>
        </w:tc>
      </w:tr>
      <w:tr w:rsidR="00E414D7" w:rsidRPr="00787254"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w:t>
            </w:r>
            <w:r w:rsidRPr="00787254">
              <w:rPr>
                <w:rFonts w:ascii="Book Antiqua" w:hAnsi="Book Antiqua"/>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1,0</w:t>
            </w: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Salaire jou</w:t>
            </w:r>
            <w:r w:rsidRPr="00787254">
              <w:rPr>
                <w:rFonts w:ascii="Book Antiqua" w:hAnsi="Book Antiqua"/>
                <w:b/>
                <w:bCs/>
              </w:rPr>
              <w:t>r</w:t>
            </w:r>
            <w:r w:rsidRPr="00787254">
              <w:rPr>
                <w:rFonts w:ascii="Book Antiqua" w:hAnsi="Book Antiqua"/>
                <w:b/>
                <w:bCs/>
              </w:rPr>
              <w:t>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r>
      <w:tr w:rsidR="00E414D7" w:rsidRPr="00787254"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Taux journ</w:t>
            </w:r>
            <w:r w:rsidRPr="00787254">
              <w:rPr>
                <w:rFonts w:ascii="Book Antiqua" w:hAnsi="Book Antiqua"/>
                <w:b/>
                <w:bCs/>
              </w:rPr>
              <w:t>a</w:t>
            </w:r>
            <w:r w:rsidRPr="00787254">
              <w:rPr>
                <w:rFonts w:ascii="Book Antiqua" w:hAnsi="Book Antiqua"/>
                <w:b/>
                <w:bCs/>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MAT</w:t>
            </w:r>
            <w:r w:rsidRPr="00787254">
              <w:rPr>
                <w:rFonts w:ascii="Book Antiqua" w:hAnsi="Book Antiqua"/>
              </w:rPr>
              <w:t>E</w:t>
            </w:r>
            <w:r w:rsidRPr="00787254">
              <w:rPr>
                <w:rFonts w:ascii="Book Antiqua" w:hAnsi="Book Antiqua"/>
              </w:rPr>
              <w:t>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MAT</w:t>
            </w:r>
            <w:r w:rsidRPr="00787254">
              <w:rPr>
                <w:rFonts w:ascii="Book Antiqua" w:hAnsi="Book Antiqua"/>
              </w:rPr>
              <w:t>E</w:t>
            </w:r>
            <w:r w:rsidRPr="00787254">
              <w:rPr>
                <w:rFonts w:ascii="Book Antiqua" w:hAnsi="Book Antiqua"/>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201" w:type="dxa"/>
            <w:tcBorders>
              <w:top w:val="nil"/>
              <w:left w:val="nil"/>
              <w:bottom w:val="nil"/>
              <w:right w:val="nil"/>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498" w:type="dxa"/>
            <w:tcBorders>
              <w:top w:val="nil"/>
              <w:left w:val="nil"/>
              <w:bottom w:val="nil"/>
              <w:right w:val="nil"/>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Frais généraux de chantier (</w:t>
            </w:r>
            <w:r w:rsidR="00007D75" w:rsidRPr="00787254">
              <w:rPr>
                <w:rFonts w:ascii="Book Antiqua" w:hAnsi="Book Antiqua"/>
              </w:rPr>
              <w:t>X</w:t>
            </w:r>
            <w:r w:rsidRPr="00787254">
              <w:rPr>
                <w:rFonts w:ascii="Book Antiqua" w:hAnsi="Book Antiqua"/>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Frais généraux de siège (</w:t>
            </w:r>
            <w:r w:rsidR="00007D75" w:rsidRPr="00787254">
              <w:rPr>
                <w:rFonts w:ascii="Book Antiqua" w:hAnsi="Book Antiqua"/>
              </w:rPr>
              <w:t>Y</w:t>
            </w:r>
            <w:r w:rsidRPr="00787254">
              <w:rPr>
                <w:rFonts w:ascii="Book Antiqua" w:hAnsi="Book Antiqua"/>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Risque + Bénéfice (</w:t>
            </w:r>
            <w:r w:rsidR="00007D75" w:rsidRPr="00787254">
              <w:rPr>
                <w:rFonts w:ascii="Book Antiqua" w:hAnsi="Book Antiqua"/>
              </w:rPr>
              <w:t>Z</w:t>
            </w:r>
            <w:r w:rsidRPr="00787254">
              <w:rPr>
                <w:rFonts w:ascii="Book Antiqua" w:hAnsi="Book Antiqua"/>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b/>
                <w:bCs/>
              </w:rPr>
            </w:pPr>
          </w:p>
        </w:tc>
      </w:tr>
    </w:tbl>
    <w:p w:rsidR="00E414D7" w:rsidRPr="00787254" w:rsidRDefault="00E414D7" w:rsidP="00230C15">
      <w:pPr>
        <w:widowControl w:val="0"/>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E055AF" w:rsidRPr="00787254"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10" w:name="_Toc390335370"/>
      <w:bookmarkStart w:id="411" w:name="_Toc390418129"/>
      <w:bookmarkStart w:id="412" w:name="_Toc97543366"/>
      <w:bookmarkStart w:id="413" w:name="_Toc97557127"/>
      <w:bookmarkStart w:id="414" w:name="_Toc157306470"/>
      <w:r w:rsidRPr="00787254">
        <w:rPr>
          <w:rFonts w:ascii="Book Antiqua" w:eastAsia="Calibri" w:hAnsi="Book Antiqua"/>
          <w:b/>
          <w:caps/>
          <w:spacing w:val="45"/>
          <w:lang w:eastAsia="en-US"/>
        </w:rPr>
        <w:t xml:space="preserve">piece n°9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Modèle de marché</w:t>
      </w:r>
      <w:bookmarkEnd w:id="410"/>
      <w:bookmarkEnd w:id="411"/>
      <w:bookmarkEnd w:id="412"/>
      <w:bookmarkEnd w:id="413"/>
      <w:bookmarkEnd w:id="414"/>
    </w:p>
    <w:p w:rsidR="00273DD0" w:rsidRPr="00787254" w:rsidRDefault="00273DD0" w:rsidP="00230C15">
      <w:pPr>
        <w:widowControl w:val="0"/>
        <w:autoSpaceDE w:val="0"/>
        <w:spacing w:line="360" w:lineRule="auto"/>
        <w:jc w:val="both"/>
        <w:rPr>
          <w:rFonts w:ascii="Book Antiqua" w:hAnsi="Book Antiqua"/>
          <w:spacing w:val="39"/>
        </w:rPr>
      </w:pPr>
    </w:p>
    <w:p w:rsidR="007750D7" w:rsidRPr="00787254" w:rsidRDefault="007750D7" w:rsidP="00230C15">
      <w:pPr>
        <w:suppressAutoHyphens w:val="0"/>
        <w:autoSpaceDN/>
        <w:textAlignment w:val="auto"/>
        <w:rPr>
          <w:rFonts w:ascii="Book Antiqua" w:hAnsi="Book Antiqua"/>
          <w:spacing w:val="39"/>
        </w:rPr>
      </w:pPr>
      <w:r w:rsidRPr="00787254">
        <w:rPr>
          <w:rFonts w:ascii="Book Antiqua" w:hAnsi="Book Antiqua"/>
          <w:spacing w:val="39"/>
        </w:rPr>
        <w:br w:type="page"/>
      </w:r>
    </w:p>
    <w:p w:rsidR="00273DD0" w:rsidRPr="00787254" w:rsidRDefault="00353DCC" w:rsidP="00230C15">
      <w:pPr>
        <w:pageBreakBefore/>
        <w:widowControl w:val="0"/>
        <w:tabs>
          <w:tab w:val="left" w:pos="5954"/>
        </w:tabs>
        <w:autoSpaceDE w:val="0"/>
        <w:spacing w:line="360" w:lineRule="auto"/>
        <w:jc w:val="both"/>
        <w:rPr>
          <w:rFonts w:ascii="Book Antiqua" w:hAnsi="Book Antiqua"/>
          <w:lang w:val="en-US"/>
        </w:rPr>
      </w:pPr>
      <w:r w:rsidRPr="00787254">
        <w:rPr>
          <w:rFonts w:ascii="Book Antiqua" w:hAnsi="Book Antiqua"/>
          <w:lang w:val="en-US"/>
        </w:rPr>
        <w:lastRenderedPageBreak/>
        <w:t>REPUBLIQUEDUCAMEROUN</w:t>
      </w:r>
      <w:r w:rsidRPr="00787254">
        <w:rPr>
          <w:rFonts w:ascii="Book Antiqua" w:hAnsi="Book Antiqua"/>
          <w:lang w:val="en-US"/>
        </w:rPr>
        <w:tab/>
        <w:t>REPUBLICOFCAMEROON</w:t>
      </w:r>
    </w:p>
    <w:p w:rsidR="00273DD0" w:rsidRPr="00787254" w:rsidRDefault="00353DCC" w:rsidP="00230C15">
      <w:pPr>
        <w:widowControl w:val="0"/>
        <w:tabs>
          <w:tab w:val="left" w:pos="5954"/>
          <w:tab w:val="left" w:pos="7020"/>
        </w:tabs>
        <w:autoSpaceDE w:val="0"/>
        <w:spacing w:line="360" w:lineRule="auto"/>
        <w:jc w:val="both"/>
        <w:rPr>
          <w:rFonts w:ascii="Book Antiqua" w:hAnsi="Book Antiqua"/>
          <w:lang w:val="en-US"/>
        </w:rPr>
      </w:pPr>
      <w:r w:rsidRPr="00787254">
        <w:rPr>
          <w:rFonts w:ascii="Book Antiqua" w:hAnsi="Book Antiqua"/>
          <w:lang w:val="en-US"/>
        </w:rPr>
        <w:t>Paix</w:t>
      </w:r>
      <w:r w:rsidR="004F2CFC" w:rsidRPr="00787254">
        <w:rPr>
          <w:rFonts w:ascii="Book Antiqua" w:hAnsi="Book Antiqua"/>
          <w:lang w:val="en-US"/>
        </w:rPr>
        <w:t xml:space="preserve"> -</w:t>
      </w:r>
      <w:r w:rsidRPr="00787254">
        <w:rPr>
          <w:rFonts w:ascii="Book Antiqua" w:hAnsi="Book Antiqua"/>
          <w:lang w:val="en-US"/>
        </w:rPr>
        <w:t>Travail-Patrie</w:t>
      </w:r>
      <w:r w:rsidRPr="00787254">
        <w:rPr>
          <w:rFonts w:ascii="Book Antiqua" w:hAnsi="Book Antiqua"/>
          <w:lang w:val="en-US"/>
        </w:rPr>
        <w:tab/>
        <w:t>Peace</w:t>
      </w:r>
      <w:r w:rsidR="004F2CFC" w:rsidRPr="00787254">
        <w:rPr>
          <w:rFonts w:ascii="Book Antiqua" w:hAnsi="Book Antiqua"/>
          <w:lang w:val="en-US"/>
        </w:rPr>
        <w:t xml:space="preserve"> – </w:t>
      </w:r>
      <w:r w:rsidRPr="00787254">
        <w:rPr>
          <w:rFonts w:ascii="Book Antiqua" w:hAnsi="Book Antiqua"/>
          <w:lang w:val="en-US"/>
        </w:rPr>
        <w:t>Work-Fatherland</w:t>
      </w:r>
    </w:p>
    <w:p w:rsidR="00273DD0" w:rsidRPr="00787254" w:rsidRDefault="00353DCC" w:rsidP="00230C15">
      <w:pPr>
        <w:widowControl w:val="0"/>
        <w:tabs>
          <w:tab w:val="left" w:pos="5954"/>
          <w:tab w:val="left" w:pos="7740"/>
        </w:tabs>
        <w:autoSpaceDE w:val="0"/>
        <w:spacing w:line="360" w:lineRule="auto"/>
        <w:jc w:val="both"/>
        <w:rPr>
          <w:rFonts w:ascii="Book Antiqua" w:hAnsi="Book Antiqua"/>
        </w:rPr>
      </w:pPr>
      <w:r w:rsidRPr="00787254">
        <w:rPr>
          <w:rFonts w:ascii="Book Antiqua" w:hAnsi="Book Antiqua"/>
        </w:rPr>
        <w:t>---------</w:t>
      </w:r>
      <w:r w:rsidRPr="00787254">
        <w:rPr>
          <w:rFonts w:ascii="Book Antiqua" w:hAnsi="Book Antiqua"/>
        </w:rPr>
        <w:tab/>
        <w:t xml:space="preserve">                ----------</w:t>
      </w:r>
    </w:p>
    <w:p w:rsidR="00273DD0" w:rsidRPr="00787254" w:rsidRDefault="00353DCC" w:rsidP="00956743">
      <w:pPr>
        <w:widowControl w:val="0"/>
        <w:tabs>
          <w:tab w:val="left" w:pos="5954"/>
        </w:tabs>
        <w:autoSpaceDE w:val="0"/>
        <w:spacing w:line="276" w:lineRule="auto"/>
        <w:jc w:val="both"/>
        <w:rPr>
          <w:rFonts w:ascii="Book Antiqua" w:hAnsi="Book Antiqua"/>
        </w:rPr>
      </w:pPr>
      <w:r w:rsidRPr="00787254">
        <w:rPr>
          <w:rFonts w:ascii="Book Antiqua" w:hAnsi="Book Antiqua"/>
          <w:i/>
          <w:iCs/>
        </w:rPr>
        <w:t>[</w:t>
      </w:r>
      <w:r w:rsidR="00DD3495" w:rsidRPr="00787254">
        <w:rPr>
          <w:rFonts w:ascii="Book Antiqua" w:hAnsi="Book Antiqua"/>
          <w:i/>
          <w:iCs/>
        </w:rPr>
        <w:t>Indiquer</w:t>
      </w:r>
      <w:r w:rsidRPr="00787254">
        <w:rPr>
          <w:rFonts w:ascii="Book Antiqua" w:hAnsi="Book Antiqua"/>
          <w:i/>
          <w:iCs/>
        </w:rPr>
        <w:t>’</w:t>
      </w:r>
      <w:r w:rsidR="00065959" w:rsidRPr="00787254">
        <w:rPr>
          <w:rFonts w:ascii="Book Antiqua" w:hAnsi="Book Antiqua"/>
          <w:i/>
          <w:iCs/>
        </w:rPr>
        <w:t xml:space="preserve"> le </w:t>
      </w:r>
      <w:r w:rsidR="00CC1E99" w:rsidRPr="00787254">
        <w:rPr>
          <w:rFonts w:ascii="Book Antiqua" w:hAnsi="Book Antiqua"/>
          <w:i/>
          <w:iCs/>
        </w:rPr>
        <w:t xml:space="preserve">Maître d’Ouvrage ou </w:t>
      </w:r>
      <w:r w:rsidR="0027588F" w:rsidRPr="00787254">
        <w:rPr>
          <w:rFonts w:ascii="Book Antiqua" w:hAnsi="Book Antiqua"/>
          <w:i/>
          <w:iCs/>
        </w:rPr>
        <w:t xml:space="preserve">le </w:t>
      </w:r>
      <w:r w:rsidR="00CC1E99" w:rsidRPr="00787254">
        <w:rPr>
          <w:rFonts w:ascii="Book Antiqua" w:hAnsi="Book Antiqua"/>
          <w:i/>
          <w:iCs/>
        </w:rPr>
        <w:t>Maître d’Ouvrage Délégué</w:t>
      </w:r>
      <w:r w:rsidRPr="00787254">
        <w:rPr>
          <w:rFonts w:ascii="Book Antiqua" w:hAnsi="Book Antiqua"/>
          <w:i/>
          <w:iCs/>
        </w:rPr>
        <w:t>]</w:t>
      </w:r>
      <w:r w:rsidRPr="00787254">
        <w:rPr>
          <w:rFonts w:ascii="Book Antiqua" w:hAnsi="Book Antiqua"/>
          <w:i/>
          <w:iCs/>
        </w:rPr>
        <w:tab/>
        <w:t>[IndicatetheContractingAuthority]</w:t>
      </w:r>
    </w:p>
    <w:p w:rsidR="00273DD0" w:rsidRPr="00787254" w:rsidRDefault="00353DCC" w:rsidP="00956743">
      <w:pPr>
        <w:widowControl w:val="0"/>
        <w:tabs>
          <w:tab w:val="left" w:pos="5954"/>
          <w:tab w:val="left" w:pos="7740"/>
        </w:tabs>
        <w:autoSpaceDE w:val="0"/>
        <w:spacing w:line="276" w:lineRule="auto"/>
        <w:jc w:val="both"/>
        <w:rPr>
          <w:rFonts w:ascii="Book Antiqua" w:hAnsi="Book Antiqua"/>
        </w:rPr>
      </w:pPr>
      <w:r w:rsidRPr="00787254">
        <w:rPr>
          <w:rFonts w:ascii="Book Antiqua" w:hAnsi="Book Antiqua"/>
        </w:rPr>
        <w:t xml:space="preserve">                 ----------</w:t>
      </w:r>
      <w:r w:rsidRPr="00787254">
        <w:rPr>
          <w:rFonts w:ascii="Book Antiqua" w:hAnsi="Book Antiqua"/>
        </w:rPr>
        <w:tab/>
        <w:t xml:space="preserv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b/>
          <w:bCs/>
        </w:rPr>
        <w:t>MARCHE ou LETTRE</w:t>
      </w:r>
      <w:r w:rsidR="004F2CFC" w:rsidRPr="00787254">
        <w:rPr>
          <w:rFonts w:ascii="Book Antiqua" w:hAnsi="Book Antiqua"/>
          <w:b/>
          <w:bCs/>
        </w:rPr>
        <w:t>-</w:t>
      </w:r>
      <w:r w:rsidRPr="00787254">
        <w:rPr>
          <w:rFonts w:ascii="Book Antiqua" w:hAnsi="Book Antiqua"/>
          <w:b/>
          <w:bCs/>
        </w:rPr>
        <w:t>COMMANDEN°________/MouLC/MOou MOD/CPM/</w:t>
      </w:r>
      <w:r w:rsidR="004F2CFC" w:rsidRPr="00787254">
        <w:rPr>
          <w:rFonts w:ascii="Book Antiqua" w:hAnsi="Book Antiqua"/>
          <w:b/>
          <w:bCs/>
        </w:rPr>
        <w:t>xy</w:t>
      </w:r>
    </w:p>
    <w:p w:rsidR="008169AF" w:rsidRPr="00787254" w:rsidRDefault="008169AF" w:rsidP="00956743">
      <w:pPr>
        <w:widowControl w:val="0"/>
        <w:tabs>
          <w:tab w:val="left" w:pos="6480"/>
        </w:tabs>
        <w:autoSpaceDE w:val="0"/>
        <w:spacing w:line="276" w:lineRule="auto"/>
        <w:jc w:val="both"/>
        <w:rPr>
          <w:rFonts w:ascii="Book Antiqua" w:hAnsi="Book Antiqua"/>
        </w:rPr>
      </w:pPr>
      <w:r w:rsidRPr="00787254">
        <w:rPr>
          <w:rFonts w:ascii="Book Antiqua" w:hAnsi="Book Antiqua"/>
        </w:rPr>
        <w:t>Passé après Appel d’Offres….........................………… n°_______/AO</w:t>
      </w:r>
      <w:r w:rsidRPr="00787254">
        <w:rPr>
          <w:rFonts w:ascii="Book Antiqua" w:hAnsi="Book Antiqua"/>
        </w:rPr>
        <w:tab/>
        <w:t>/MO</w:t>
      </w:r>
      <w:r w:rsidRPr="00787254">
        <w:rPr>
          <w:rFonts w:ascii="Book Antiqua" w:hAnsi="Book Antiqua"/>
          <w:b/>
          <w:bCs/>
        </w:rPr>
        <w:t>ouMOD</w:t>
      </w:r>
      <w:r w:rsidRPr="00787254">
        <w:rPr>
          <w:rFonts w:ascii="Book Antiqua" w:hAnsi="Book Antiqua"/>
        </w:rPr>
        <w:t>/CPM/</w:t>
      </w:r>
      <w:r w:rsidR="004F2CFC" w:rsidRPr="00787254">
        <w:rPr>
          <w:rFonts w:ascii="Book Antiqua" w:hAnsi="Book Antiqua"/>
        </w:rPr>
        <w:t xml:space="preserve">xy </w:t>
      </w:r>
      <w:r w:rsidRPr="00787254">
        <w:rPr>
          <w:rFonts w:ascii="Book Antiqua" w:hAnsi="Book Antiqua"/>
        </w:rPr>
        <w:t>du……………….............…...</w:t>
      </w:r>
    </w:p>
    <w:p w:rsidR="008169AF" w:rsidRPr="00787254" w:rsidRDefault="008169AF" w:rsidP="00956743">
      <w:pPr>
        <w:widowControl w:val="0"/>
        <w:tabs>
          <w:tab w:val="left" w:pos="2760"/>
        </w:tabs>
        <w:autoSpaceDE w:val="0"/>
        <w:spacing w:line="276" w:lineRule="auto"/>
        <w:jc w:val="both"/>
        <w:rPr>
          <w:rFonts w:ascii="Book Antiqua" w:hAnsi="Book Antiqua"/>
        </w:rPr>
      </w:pPr>
      <w:r w:rsidRPr="00787254">
        <w:rPr>
          <w:rFonts w:ascii="Book Antiqua" w:hAnsi="Book Antiqua"/>
        </w:rPr>
        <w:t>Maître d’Ouvrage ou Maître d’Ouvrage Délégué</w:t>
      </w:r>
      <w:r w:rsidR="00DD3495" w:rsidRPr="00787254">
        <w:rPr>
          <w:rFonts w:ascii="Book Antiqua" w:hAnsi="Book Antiqua"/>
        </w:rPr>
        <w:t xml:space="preserve"> :</w:t>
      </w:r>
      <w:r w:rsidR="00DD3495" w:rsidRPr="00787254">
        <w:rPr>
          <w:rFonts w:ascii="Book Antiqua" w:hAnsi="Book Antiqua"/>
          <w:i/>
          <w:iCs/>
        </w:rPr>
        <w:t xml:space="preserve"> [</w:t>
      </w:r>
      <w:r w:rsidRPr="00787254">
        <w:rPr>
          <w:rFonts w:ascii="Book Antiqua" w:hAnsi="Book Antiqua"/>
          <w:i/>
          <w:iCs/>
        </w:rPr>
        <w:t>indiquer le nom et son adresse complète]</w:t>
      </w:r>
    </w:p>
    <w:p w:rsidR="008169AF" w:rsidRPr="00787254" w:rsidRDefault="008169AF" w:rsidP="00956743">
      <w:pPr>
        <w:widowControl w:val="0"/>
        <w:tabs>
          <w:tab w:val="left" w:pos="2760"/>
        </w:tabs>
        <w:autoSpaceDE w:val="0"/>
        <w:spacing w:line="276" w:lineRule="auto"/>
        <w:jc w:val="both"/>
        <w:rPr>
          <w:rFonts w:ascii="Book Antiqua" w:hAnsi="Book Antiqua"/>
        </w:rPr>
      </w:pPr>
      <w:r w:rsidRPr="00787254">
        <w:rPr>
          <w:rFonts w:ascii="Book Antiqua" w:hAnsi="Book Antiqua"/>
          <w:b/>
          <w:bCs/>
        </w:rPr>
        <w:t>TITULAIRE</w:t>
      </w:r>
      <w:r w:rsidR="004F2CFC" w:rsidRPr="00787254">
        <w:rPr>
          <w:rFonts w:ascii="Book Antiqua" w:hAnsi="Book Antiqua"/>
          <w:b/>
          <w:bCs/>
        </w:rPr>
        <w:tab/>
      </w:r>
      <w:r w:rsidR="004F2CFC" w:rsidRPr="00787254">
        <w:rPr>
          <w:rFonts w:ascii="Book Antiqua" w:hAnsi="Book Antiqua"/>
        </w:rPr>
        <w:t>:</w:t>
      </w:r>
      <w:r w:rsidR="004F2CFC" w:rsidRPr="00787254">
        <w:rPr>
          <w:rFonts w:ascii="Book Antiqua" w:hAnsi="Book Antiqua"/>
          <w:i/>
          <w:iCs/>
        </w:rPr>
        <w:t xml:space="preserve"> [</w:t>
      </w:r>
      <w:r w:rsidRPr="00787254">
        <w:rPr>
          <w:rFonts w:ascii="Book Antiqua" w:hAnsi="Book Antiqua"/>
          <w:i/>
          <w:iCs/>
        </w:rPr>
        <w:t>indiquer le titulaire et son adresse complète]</w:t>
      </w:r>
    </w:p>
    <w:p w:rsidR="008169AF" w:rsidRPr="00787254" w:rsidRDefault="008169AF" w:rsidP="00956743">
      <w:pPr>
        <w:widowControl w:val="0"/>
        <w:tabs>
          <w:tab w:val="left" w:pos="3119"/>
          <w:tab w:val="left" w:pos="5954"/>
          <w:tab w:val="left" w:pos="9214"/>
        </w:tabs>
        <w:autoSpaceDE w:val="0"/>
        <w:spacing w:line="276" w:lineRule="auto"/>
        <w:ind w:left="567"/>
        <w:jc w:val="both"/>
        <w:rPr>
          <w:rFonts w:ascii="Book Antiqua" w:hAnsi="Book Antiqua"/>
          <w:lang w:val="pt-PT"/>
        </w:rPr>
      </w:pPr>
      <w:r w:rsidRPr="00787254">
        <w:rPr>
          <w:rFonts w:ascii="Book Antiqua" w:hAnsi="Book Antiqua"/>
          <w:lang w:val="pt-PT"/>
        </w:rPr>
        <w:t>B.P:</w:t>
      </w:r>
      <w:r w:rsidRPr="00787254">
        <w:rPr>
          <w:rFonts w:ascii="Book Antiqua" w:hAnsi="Book Antiqua"/>
          <w:u w:val="single"/>
          <w:lang w:val="pt-PT"/>
        </w:rPr>
        <w:tab/>
      </w:r>
      <w:r w:rsidRPr="00787254">
        <w:rPr>
          <w:rFonts w:ascii="Book Antiqua" w:hAnsi="Book Antiqua"/>
          <w:lang w:val="pt-PT"/>
        </w:rPr>
        <w:t>,Tel</w:t>
      </w:r>
      <w:r w:rsidRPr="00787254">
        <w:rPr>
          <w:rFonts w:ascii="Book Antiqua" w:hAnsi="Book Antiqua"/>
          <w:u w:val="single"/>
          <w:lang w:val="pt-PT"/>
        </w:rPr>
        <w:tab/>
      </w:r>
      <w:r w:rsidRPr="00787254">
        <w:rPr>
          <w:rFonts w:ascii="Book Antiqua" w:hAnsi="Book Antiqua"/>
          <w:lang w:val="pt-PT"/>
        </w:rPr>
        <w:t xml:space="preserve"> Fax:</w:t>
      </w:r>
      <w:r w:rsidRPr="00787254">
        <w:rPr>
          <w:rFonts w:ascii="Book Antiqua" w:hAnsi="Book Antiqua"/>
          <w:u w:val="single"/>
          <w:lang w:val="pt-PT"/>
        </w:rPr>
        <w:tab/>
      </w:r>
    </w:p>
    <w:p w:rsidR="008169AF" w:rsidRPr="00787254" w:rsidRDefault="008169AF" w:rsidP="00956743">
      <w:pPr>
        <w:widowControl w:val="0"/>
        <w:tabs>
          <w:tab w:val="left" w:pos="2680"/>
          <w:tab w:val="left" w:pos="5954"/>
        </w:tabs>
        <w:autoSpaceDE w:val="0"/>
        <w:spacing w:line="276" w:lineRule="auto"/>
        <w:ind w:left="567"/>
        <w:jc w:val="both"/>
        <w:rPr>
          <w:rFonts w:ascii="Book Antiqua" w:hAnsi="Book Antiqua"/>
          <w:lang w:val="pt-PT"/>
        </w:rPr>
      </w:pPr>
      <w:r w:rsidRPr="00787254">
        <w:rPr>
          <w:rFonts w:ascii="Book Antiqua" w:hAnsi="Book Antiqua"/>
          <w:lang w:val="pt-PT"/>
        </w:rPr>
        <w:t>N°R.C:</w:t>
      </w:r>
      <w:r w:rsidRPr="00787254">
        <w:rPr>
          <w:rFonts w:ascii="Book Antiqua" w:hAnsi="Book Antiqua"/>
          <w:u w:val="single"/>
          <w:lang w:val="pt-PT"/>
        </w:rPr>
        <w:tab/>
      </w:r>
      <w:r w:rsidRPr="00787254">
        <w:rPr>
          <w:rFonts w:ascii="Book Antiqua" w:hAnsi="Book Antiqua"/>
          <w:lang w:val="pt-PT"/>
        </w:rPr>
        <w:t xml:space="preserve">N°Contribuable: </w:t>
      </w:r>
      <w:r w:rsidRPr="00787254">
        <w:rPr>
          <w:rFonts w:ascii="Book Antiqua" w:hAnsi="Book Antiqua"/>
          <w:u w:val="single"/>
          <w:lang w:val="pt-PT"/>
        </w:rPr>
        <w:tab/>
      </w:r>
      <w:r w:rsidRPr="00787254">
        <w:rPr>
          <w:rFonts w:ascii="Book Antiqua" w:hAnsi="Book Antiqua"/>
          <w:lang w:val="pt-PT"/>
        </w:rPr>
        <w:t xml:space="preserve"> RIB :_</w:t>
      </w:r>
      <w:r w:rsidRPr="00787254">
        <w:rPr>
          <w:rFonts w:ascii="Book Antiqua" w:hAnsi="Book Antiqua"/>
          <w:u w:val="single"/>
          <w:lang w:val="pt-PT"/>
        </w:rPr>
        <w:t>_____________</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b/>
          <w:bCs/>
        </w:rPr>
        <w:t>OBJET</w:t>
      </w:r>
      <w:r w:rsidRPr="00787254">
        <w:rPr>
          <w:rFonts w:ascii="Book Antiqua" w:hAnsi="Book Antiqua"/>
          <w:b/>
          <w:bCs/>
        </w:rPr>
        <w:tab/>
      </w:r>
      <w:r w:rsidRPr="00787254">
        <w:rPr>
          <w:rFonts w:ascii="Book Antiqua" w:hAnsi="Book Antiqua"/>
          <w:i/>
          <w:iCs/>
        </w:rPr>
        <w:t>: Exécution des travaux.............................................................................................</w:t>
      </w:r>
      <w:r w:rsidRPr="00787254">
        <w:rPr>
          <w:rFonts w:ascii="Book Antiqua" w:hAnsi="Book Antiqua"/>
          <w:i/>
          <w:iCs/>
          <w:spacing w:val="-2"/>
        </w:rPr>
        <w:t>.</w:t>
      </w:r>
      <w:r w:rsidRPr="00787254">
        <w:rPr>
          <w:rFonts w:ascii="Book Antiqua" w:hAnsi="Book Antiqua"/>
          <w:i/>
          <w:iCs/>
        </w:rPr>
        <w:t>;</w:t>
      </w:r>
    </w:p>
    <w:p w:rsidR="008169AF" w:rsidRPr="00787254" w:rsidRDefault="008169AF" w:rsidP="00956743">
      <w:pPr>
        <w:widowControl w:val="0"/>
        <w:tabs>
          <w:tab w:val="left" w:pos="4940"/>
          <w:tab w:val="left" w:pos="8180"/>
        </w:tabs>
        <w:autoSpaceDE w:val="0"/>
        <w:spacing w:line="276" w:lineRule="auto"/>
        <w:jc w:val="both"/>
        <w:rPr>
          <w:rFonts w:ascii="Book Antiqua" w:hAnsi="Book Antiqua"/>
        </w:rPr>
      </w:pPr>
      <w:r w:rsidRPr="00787254">
        <w:rPr>
          <w:rFonts w:ascii="Book Antiqua" w:hAnsi="Book Antiqua"/>
          <w:i/>
          <w:iCs/>
        </w:rPr>
        <w:t>Lot n°</w:t>
      </w:r>
      <w:r w:rsidRPr="00787254">
        <w:rPr>
          <w:rFonts w:ascii="Book Antiqua" w:hAnsi="Book Antiqua"/>
          <w:i/>
          <w:iCs/>
          <w:u w:val="single"/>
        </w:rPr>
        <w:tab/>
      </w:r>
      <w:r w:rsidRPr="00787254">
        <w:rPr>
          <w:rFonts w:ascii="Book Antiqua" w:hAnsi="Book Antiqua"/>
          <w:i/>
          <w:iCs/>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787254"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Long.</w:t>
            </w:r>
            <w:r w:rsidRPr="00787254">
              <w:rPr>
                <w:rFonts w:ascii="Book Antiqua" w:hAnsi="Book Antiqua"/>
                <w:i/>
                <w:iCs/>
              </w:rPr>
              <w:t>(km)</w:t>
            </w:r>
          </w:p>
        </w:tc>
      </w:tr>
      <w:tr w:rsidR="008169AF" w:rsidRPr="00787254"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i/>
                <w:iCs/>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LIEU</w:t>
      </w:r>
      <w:r w:rsidRPr="00787254">
        <w:rPr>
          <w:rFonts w:ascii="Book Antiqua" w:hAnsi="Book Antiqua"/>
          <w:b/>
          <w:bCs/>
        </w:rPr>
        <w:tab/>
      </w:r>
      <w:r w:rsidRPr="00787254">
        <w:rPr>
          <w:rFonts w:ascii="Book Antiqua" w:hAnsi="Book Antiqua"/>
        </w:rPr>
        <w:t>: Région..............................................................................................</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DELAID’EXECUTION</w:t>
      </w:r>
      <w:r w:rsidR="00DD3495" w:rsidRPr="00787254">
        <w:rPr>
          <w:rFonts w:ascii="Book Antiqua" w:hAnsi="Book Antiqua"/>
          <w:b/>
          <w:bCs/>
        </w:rPr>
        <w:tab/>
      </w:r>
      <w:r w:rsidR="00DD3495" w:rsidRPr="00787254">
        <w:rPr>
          <w:rFonts w:ascii="Book Antiqua" w:hAnsi="Book Antiqua"/>
        </w:rPr>
        <w:t>: .................................................</w:t>
      </w:r>
      <w:r w:rsidRPr="00787254">
        <w:rPr>
          <w:rFonts w:ascii="Book Antiqua" w:hAnsi="Book Antiqua"/>
        </w:rPr>
        <w:t>(</w:t>
      </w:r>
      <w:r w:rsidR="00DD3495" w:rsidRPr="00787254">
        <w:rPr>
          <w:rFonts w:ascii="Book Antiqua" w:hAnsi="Book Antiqua"/>
        </w:rPr>
        <w:t>........................) mois</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MONTANT ENFCFA</w:t>
      </w:r>
      <w:r w:rsidRPr="00787254">
        <w:rPr>
          <w:rFonts w:ascii="Book Antiqua" w:hAnsi="Book Antiqua"/>
          <w:b/>
          <w:bCs/>
        </w:rPr>
        <w:tab/>
      </w:r>
      <w:r w:rsidRPr="00787254">
        <w:rPr>
          <w:rFonts w:ascii="Book Antiqua" w:hAnsi="Book Antiqua"/>
        </w:rPr>
        <w:t>:</w:t>
      </w:r>
    </w:p>
    <w:tbl>
      <w:tblPr>
        <w:tblW w:w="5630" w:type="dxa"/>
        <w:tblInd w:w="2663" w:type="dxa"/>
        <w:tblLayout w:type="fixed"/>
        <w:tblCellMar>
          <w:left w:w="10" w:type="dxa"/>
          <w:right w:w="10" w:type="dxa"/>
        </w:tblCellMar>
        <w:tblLook w:val="0000"/>
      </w:tblPr>
      <w:tblGrid>
        <w:gridCol w:w="2370"/>
        <w:gridCol w:w="3260"/>
      </w:tblGrid>
      <w:tr w:rsidR="008169AF" w:rsidRPr="00787254"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autoSpaceDE w:val="0"/>
        <w:spacing w:line="360" w:lineRule="auto"/>
        <w:jc w:val="both"/>
        <w:rPr>
          <w:rFonts w:ascii="Book Antiqua" w:hAnsi="Book Antiqua"/>
        </w:rPr>
      </w:pP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FINANCEMENT</w:t>
      </w:r>
      <w:r w:rsidRPr="00787254">
        <w:rPr>
          <w:rFonts w:ascii="Book Antiqua" w:hAnsi="Book Antiqua"/>
          <w:b/>
          <w:bCs/>
        </w:rPr>
        <w:tab/>
      </w:r>
      <w:r w:rsidRPr="00787254">
        <w:rPr>
          <w:rFonts w:ascii="Book Antiqua" w:hAnsi="Book Antiqua"/>
        </w:rPr>
        <w:t xml:space="preserve">: </w:t>
      </w:r>
      <w:r w:rsidRPr="00787254">
        <w:rPr>
          <w:rFonts w:ascii="Book Antiqua" w:hAnsi="Book Antiqua"/>
          <w:i/>
          <w:iCs/>
        </w:rPr>
        <w:t>[Indiquer source de financement]</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IMPUTATION</w:t>
      </w:r>
      <w:r w:rsidRPr="00787254">
        <w:rPr>
          <w:rFonts w:ascii="Book Antiqua" w:hAnsi="Book Antiqua"/>
          <w:b/>
          <w:bCs/>
        </w:rPr>
        <w:tab/>
      </w:r>
      <w:r w:rsidRPr="00787254">
        <w:rPr>
          <w:rFonts w:ascii="Book Antiqua" w:hAnsi="Book Antiqua"/>
        </w:rPr>
        <w:t xml:space="preserve">: </w:t>
      </w:r>
      <w:r w:rsidRPr="00787254">
        <w:rPr>
          <w:rFonts w:ascii="Book Antiqua" w:hAnsi="Book Antiqua"/>
          <w:i/>
          <w:iCs/>
        </w:rPr>
        <w:t>[A compléter]</w:t>
      </w:r>
    </w:p>
    <w:p w:rsidR="008169AF" w:rsidRPr="00787254" w:rsidRDefault="007638FE"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3" o:spid="_x0000_s1035"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SOUSCRIT,</w:t>
      </w:r>
      <w:r w:rsidR="008169AF" w:rsidRPr="00787254">
        <w:rPr>
          <w:rFonts w:ascii="Book Antiqua" w:hAnsi="Book Antiqua"/>
        </w:rPr>
        <w:tab/>
        <w:t>LE</w:t>
      </w:r>
    </w:p>
    <w:p w:rsidR="008169AF" w:rsidRPr="00787254" w:rsidRDefault="007638FE"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4" o:spid="_x0000_s1034"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SIGNE,</w:t>
      </w:r>
      <w:r w:rsidR="008169AF" w:rsidRPr="00787254">
        <w:rPr>
          <w:rFonts w:ascii="Book Antiqua" w:hAnsi="Book Antiqua"/>
        </w:rPr>
        <w:tab/>
        <w:t>LE</w:t>
      </w:r>
    </w:p>
    <w:p w:rsidR="008169AF" w:rsidRPr="00787254" w:rsidRDefault="007638FE"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5" o:spid="_x0000_s1033"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NOTIFIE,</w:t>
      </w:r>
      <w:r w:rsidR="008169AF" w:rsidRPr="00787254">
        <w:rPr>
          <w:rFonts w:ascii="Book Antiqua" w:hAnsi="Book Antiqua"/>
        </w:rPr>
        <w:tab/>
        <w:t>LE</w:t>
      </w:r>
    </w:p>
    <w:p w:rsidR="008169AF" w:rsidRPr="00787254" w:rsidRDefault="007638FE"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6" o:spid="_x0000_s1032"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787254">
        <w:rPr>
          <w:rFonts w:ascii="Book Antiqua" w:hAnsi="Book Antiqua"/>
        </w:rPr>
        <w:t>ENREGISTRE,</w:t>
      </w:r>
      <w:r w:rsidR="008169AF" w:rsidRPr="00787254">
        <w:rPr>
          <w:rFonts w:ascii="Book Antiqua" w:hAnsi="Book Antiqua"/>
        </w:rPr>
        <w:tab/>
        <w:t>LE</w:t>
      </w: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8169AF" w:rsidRPr="00787254" w:rsidRDefault="008169AF" w:rsidP="00230C15">
      <w:pPr>
        <w:pageBreakBefore/>
        <w:widowControl w:val="0"/>
        <w:autoSpaceDE w:val="0"/>
        <w:spacing w:line="360" w:lineRule="auto"/>
        <w:jc w:val="both"/>
        <w:rPr>
          <w:rFonts w:ascii="Book Antiqua" w:hAnsi="Book Antiqua"/>
        </w:rPr>
      </w:pPr>
      <w:r w:rsidRPr="00787254">
        <w:rPr>
          <w:rFonts w:ascii="Book Antiqua" w:hAnsi="Book Antiqua"/>
          <w:b/>
          <w:bCs/>
        </w:rPr>
        <w:lastRenderedPageBreak/>
        <w:t>Entre</w:t>
      </w:r>
      <w:r w:rsidRPr="00787254">
        <w:rPr>
          <w:rFonts w:ascii="Book Antiqua" w:hAnsi="Book Antiqua"/>
        </w:rPr>
        <w:t>:</w:t>
      </w:r>
    </w:p>
    <w:p w:rsidR="008169AF" w:rsidRPr="00787254" w:rsidRDefault="008169AF" w:rsidP="00230C15">
      <w:pPr>
        <w:widowControl w:val="0"/>
        <w:tabs>
          <w:tab w:val="left" w:pos="10820"/>
        </w:tabs>
        <w:autoSpaceDE w:val="0"/>
        <w:spacing w:line="360" w:lineRule="auto"/>
        <w:jc w:val="both"/>
        <w:rPr>
          <w:rFonts w:ascii="Book Antiqua" w:hAnsi="Book Antiqua"/>
        </w:rPr>
      </w:pPr>
      <w:r w:rsidRPr="00787254">
        <w:rPr>
          <w:rFonts w:ascii="Book Antiqua" w:hAnsi="Book Antiqua"/>
        </w:rPr>
        <w:t>L’administration camerounaise, représentée par</w:t>
      </w:r>
      <w:r w:rsidR="00E414D7" w:rsidRPr="00787254">
        <w:rPr>
          <w:rFonts w:ascii="Book Antiqua" w:hAnsi="Book Antiqua"/>
        </w:rPr>
        <w:t> ……………………………….</w:t>
      </w:r>
    </w:p>
    <w:p w:rsidR="00AC66F4"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Dénommée ci-après</w:t>
      </w:r>
    </w:p>
    <w:p w:rsidR="008169AF" w:rsidRPr="00C45A67" w:rsidRDefault="008169AF" w:rsidP="00230C15">
      <w:pPr>
        <w:widowControl w:val="0"/>
        <w:autoSpaceDE w:val="0"/>
        <w:spacing w:line="360" w:lineRule="auto"/>
        <w:jc w:val="both"/>
        <w:rPr>
          <w:rFonts w:ascii="Book Antiqua" w:hAnsi="Book Antiqua"/>
        </w:rPr>
      </w:pPr>
      <w:r w:rsidRPr="00C45A67">
        <w:rPr>
          <w:rFonts w:ascii="Book Antiqua" w:hAnsi="Book Antiqua"/>
        </w:rPr>
        <w:t xml:space="preserve">« Le Maître d’Ouvrage </w:t>
      </w:r>
      <w:r w:rsidR="00AC66F4" w:rsidRPr="00C45A67">
        <w:rPr>
          <w:rFonts w:ascii="Book Antiqua" w:hAnsi="Book Antiqua"/>
        </w:rPr>
        <w:t xml:space="preserve">ou </w:t>
      </w:r>
      <w:r w:rsidR="00AC66F4" w:rsidRPr="00C45A67">
        <w:rPr>
          <w:rFonts w:ascii="Book Antiqua" w:hAnsi="Book Antiqua"/>
          <w:bCs/>
        </w:rPr>
        <w:t>Autorité contractante</w:t>
      </w:r>
      <w:r w:rsidR="00AC66F4" w:rsidRPr="00C45A67">
        <w:rPr>
          <w:rFonts w:ascii="Book Antiqua" w:hAnsi="Book Antiqua"/>
        </w:rPr>
        <w:t xml:space="preserve"> »</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D'une part</w:t>
      </w:r>
      <w:r w:rsidRPr="00787254">
        <w:rPr>
          <w:rFonts w:ascii="Book Antiqua" w:hAnsi="Book Antiqua"/>
        </w:rPr>
        <w:t>,</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Et</w:t>
      </w:r>
    </w:p>
    <w:p w:rsidR="008169AF" w:rsidRPr="00787254" w:rsidRDefault="008169AF" w:rsidP="00230C15">
      <w:pPr>
        <w:widowControl w:val="0"/>
        <w:tabs>
          <w:tab w:val="left" w:pos="5700"/>
        </w:tabs>
        <w:autoSpaceDE w:val="0"/>
        <w:spacing w:line="360" w:lineRule="auto"/>
        <w:jc w:val="both"/>
        <w:rPr>
          <w:rFonts w:ascii="Book Antiqua" w:hAnsi="Book Antiqua"/>
        </w:rPr>
      </w:pPr>
      <w:r w:rsidRPr="00787254">
        <w:rPr>
          <w:rFonts w:ascii="Book Antiqua" w:hAnsi="Book Antiqua"/>
          <w:b/>
          <w:bCs/>
        </w:rPr>
        <w:t>L</w:t>
      </w:r>
      <w:r w:rsidR="00AC66F4" w:rsidRPr="00787254">
        <w:rPr>
          <w:rFonts w:ascii="Book Antiqua" w:hAnsi="Book Antiqua"/>
          <w:b/>
          <w:bCs/>
        </w:rPr>
        <w:t>asociété</w:t>
      </w:r>
      <w:r w:rsidR="00E414D7" w:rsidRPr="00787254">
        <w:rPr>
          <w:rFonts w:ascii="Book Antiqua" w:hAnsi="Book Antiqua"/>
        </w:rPr>
        <w:t>…………………………………………………………</w:t>
      </w:r>
    </w:p>
    <w:p w:rsidR="008169AF" w:rsidRPr="00787254" w:rsidRDefault="008169AF" w:rsidP="00230C15">
      <w:pPr>
        <w:widowControl w:val="0"/>
        <w:tabs>
          <w:tab w:val="left" w:pos="2260"/>
          <w:tab w:val="left" w:pos="6280"/>
        </w:tabs>
        <w:autoSpaceDE w:val="0"/>
        <w:spacing w:line="360" w:lineRule="auto"/>
        <w:jc w:val="both"/>
        <w:rPr>
          <w:rFonts w:ascii="Book Antiqua" w:hAnsi="Book Antiqua"/>
          <w:lang w:val="pt-PT"/>
        </w:rPr>
      </w:pPr>
      <w:r w:rsidRPr="00787254">
        <w:rPr>
          <w:rFonts w:ascii="Book Antiqua" w:hAnsi="Book Antiqua"/>
          <w:lang w:val="pt-PT"/>
        </w:rPr>
        <w:t>B.P:</w:t>
      </w:r>
      <w:r w:rsidRPr="00787254">
        <w:rPr>
          <w:rFonts w:ascii="Book Antiqua" w:hAnsi="Book Antiqua"/>
          <w:spacing w:val="8"/>
          <w:lang w:val="pt-PT"/>
        </w:rPr>
        <w:t xml:space="preserve"> ___________________</w:t>
      </w:r>
      <w:r w:rsidRPr="00787254">
        <w:rPr>
          <w:rFonts w:ascii="Book Antiqua" w:hAnsi="Book Antiqua"/>
          <w:lang w:val="pt-PT"/>
        </w:rPr>
        <w:t xml:space="preserve">Tel_____________ </w:t>
      </w:r>
      <w:r w:rsidR="00DD3495" w:rsidRPr="00787254">
        <w:rPr>
          <w:rFonts w:ascii="Book Antiqua" w:hAnsi="Book Antiqua"/>
          <w:lang w:val="pt-PT"/>
        </w:rPr>
        <w:t>Fax: _</w:t>
      </w:r>
      <w:r w:rsidRPr="00787254">
        <w:rPr>
          <w:rFonts w:ascii="Book Antiqua" w:hAnsi="Book Antiqua"/>
          <w:lang w:val="pt-PT"/>
        </w:rPr>
        <w:t>__________________</w:t>
      </w:r>
    </w:p>
    <w:p w:rsidR="008169AF" w:rsidRPr="00787254" w:rsidRDefault="008169AF" w:rsidP="00230C15">
      <w:pPr>
        <w:widowControl w:val="0"/>
        <w:tabs>
          <w:tab w:val="left" w:pos="1860"/>
        </w:tabs>
        <w:autoSpaceDE w:val="0"/>
        <w:spacing w:line="360" w:lineRule="auto"/>
        <w:jc w:val="both"/>
        <w:rPr>
          <w:rFonts w:ascii="Book Antiqua" w:hAnsi="Book Antiqua"/>
          <w:lang w:val="pt-PT"/>
        </w:rPr>
      </w:pPr>
      <w:r w:rsidRPr="00787254">
        <w:rPr>
          <w:rFonts w:ascii="Book Antiqua" w:hAnsi="Book Antiqua"/>
          <w:lang w:val="pt-PT"/>
        </w:rPr>
        <w:t>N°R.C:____________________N°Contribuable:________________________</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Représenté par Monsieur</w:t>
      </w:r>
      <w:r w:rsidR="004F2CFC" w:rsidRPr="00787254">
        <w:rPr>
          <w:rFonts w:ascii="Book Antiqua" w:hAnsi="Book Antiqua"/>
        </w:rPr>
        <w:t xml:space="preserve"> / Madame</w:t>
      </w:r>
      <w:r w:rsidRPr="00787254">
        <w:rPr>
          <w:rFonts w:ascii="Book Antiqua" w:hAnsi="Book Antiqua"/>
        </w:rPr>
        <w:t>__________________</w:t>
      </w:r>
      <w:r w:rsidR="00DD3495" w:rsidRPr="00787254">
        <w:rPr>
          <w:rFonts w:ascii="Book Antiqua" w:hAnsi="Book Antiqua"/>
        </w:rPr>
        <w:t>_, son</w:t>
      </w:r>
      <w:r w:rsidRPr="00787254">
        <w:rPr>
          <w:rFonts w:ascii="Book Antiqua" w:hAnsi="Book Antiqua"/>
        </w:rPr>
        <w:t xml:space="preserve"> Directeur Général</w:t>
      </w:r>
      <w:r w:rsidR="00702A33" w:rsidRPr="00787254">
        <w:rPr>
          <w:rFonts w:ascii="Book Antiqua" w:hAnsi="Book Antiqua"/>
        </w:rPr>
        <w:t xml:space="preserve"> ou son représentant</w:t>
      </w:r>
      <w:r w:rsidRPr="00787254">
        <w:rPr>
          <w:rFonts w:ascii="Book Antiqua" w:hAnsi="Book Antiqua"/>
        </w:rPr>
        <w:t xml:space="preserve">, </w:t>
      </w:r>
    </w:p>
    <w:p w:rsidR="00AC66F4" w:rsidRPr="00C45A67" w:rsidRDefault="00DD3495" w:rsidP="00230C15">
      <w:pPr>
        <w:widowControl w:val="0"/>
        <w:autoSpaceDE w:val="0"/>
        <w:spacing w:line="360" w:lineRule="auto"/>
        <w:jc w:val="both"/>
        <w:rPr>
          <w:rFonts w:ascii="Book Antiqua" w:hAnsi="Book Antiqua"/>
        </w:rPr>
      </w:pPr>
      <w:r w:rsidRPr="00C45A67">
        <w:rPr>
          <w:rFonts w:ascii="Book Antiqua" w:hAnsi="Book Antiqua"/>
        </w:rPr>
        <w:t>Ci</w:t>
      </w:r>
      <w:r w:rsidR="008169AF" w:rsidRPr="00C45A67">
        <w:rPr>
          <w:rFonts w:ascii="Book Antiqua" w:hAnsi="Book Antiqua"/>
        </w:rPr>
        <w:t>-</w:t>
      </w:r>
      <w:r w:rsidR="00AC66F4" w:rsidRPr="00C45A67">
        <w:rPr>
          <w:rFonts w:ascii="Book Antiqua" w:hAnsi="Book Antiqua"/>
        </w:rPr>
        <w:t xml:space="preserve">après désigné </w:t>
      </w:r>
    </w:p>
    <w:p w:rsidR="008169AF" w:rsidRPr="00C45A67" w:rsidRDefault="00DD3495" w:rsidP="00230C15">
      <w:pPr>
        <w:widowControl w:val="0"/>
        <w:autoSpaceDE w:val="0"/>
        <w:spacing w:line="360" w:lineRule="auto"/>
        <w:jc w:val="both"/>
        <w:rPr>
          <w:rFonts w:ascii="Book Antiqua" w:hAnsi="Book Antiqua"/>
          <w:b/>
        </w:rPr>
      </w:pPr>
      <w:r w:rsidRPr="00C45A67">
        <w:rPr>
          <w:rFonts w:ascii="Book Antiqua" w:hAnsi="Book Antiqua"/>
          <w:b/>
        </w:rPr>
        <w:t>«</w:t>
      </w:r>
      <w:r w:rsidRPr="00C45A67">
        <w:rPr>
          <w:rFonts w:ascii="Book Antiqua" w:hAnsi="Book Antiqua"/>
          <w:b/>
          <w:spacing w:val="8"/>
        </w:rPr>
        <w:t xml:space="preserve"> le</w:t>
      </w:r>
      <w:r w:rsidR="00AC66F4" w:rsidRPr="00C45A67">
        <w:rPr>
          <w:rFonts w:ascii="Book Antiqua" w:hAnsi="Book Antiqua"/>
          <w:b/>
          <w:spacing w:val="8"/>
        </w:rPr>
        <w:t>Cocontractant</w:t>
      </w:r>
      <w:r w:rsidRPr="00C45A67">
        <w:rPr>
          <w:rFonts w:ascii="Book Antiqua" w:hAnsi="Book Antiqua"/>
          <w:b/>
        </w:rPr>
        <w:t xml:space="preserve"> »</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D'autre part</w:t>
      </w:r>
      <w:r w:rsidRPr="00787254">
        <w:rPr>
          <w:rFonts w:ascii="Book Antiqua" w:hAnsi="Book Antiqua"/>
        </w:rPr>
        <w:t>,</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rPr>
        <w:t xml:space="preserve">Il a été convenu et arrêté ce qui </w:t>
      </w:r>
      <w:r w:rsidR="004F2CFC" w:rsidRPr="00787254">
        <w:rPr>
          <w:rFonts w:ascii="Book Antiqua" w:hAnsi="Book Antiqua"/>
        </w:rPr>
        <w:t>suit :</w:t>
      </w: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8169AF" w:rsidRPr="00787254" w:rsidRDefault="008169AF" w:rsidP="00171B32">
      <w:pPr>
        <w:pStyle w:val="DTAOtitre"/>
        <w:rPr>
          <w:rFonts w:ascii="Book Antiqua" w:hAnsi="Book Antiqua"/>
          <w:sz w:val="24"/>
          <w:szCs w:val="24"/>
        </w:rPr>
      </w:pPr>
      <w:r w:rsidRPr="00787254">
        <w:rPr>
          <w:rFonts w:ascii="Book Antiqua" w:hAnsi="Book Antiqua"/>
          <w:sz w:val="24"/>
          <w:szCs w:val="24"/>
        </w:rPr>
        <w:lastRenderedPageBreak/>
        <w:t>Sommaire</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spacing w:val="27"/>
          <w:w w:val="95"/>
        </w:rPr>
        <w:t xml:space="preserve">Titre </w:t>
      </w:r>
      <w:r w:rsidRPr="00787254">
        <w:rPr>
          <w:rFonts w:ascii="Book Antiqua" w:hAnsi="Book Antiqua"/>
          <w:w w:val="95"/>
        </w:rPr>
        <w:t>I</w:t>
      </w:r>
      <w:r w:rsidRPr="00787254">
        <w:rPr>
          <w:rFonts w:ascii="Book Antiqua" w:hAnsi="Book Antiqua"/>
        </w:rPr>
        <w:tab/>
        <w:t>: C</w:t>
      </w:r>
      <w:r w:rsidRPr="00787254">
        <w:rPr>
          <w:rFonts w:ascii="Book Antiqua" w:hAnsi="Book Antiqua"/>
          <w:w w:val="95"/>
        </w:rPr>
        <w:t xml:space="preserve">ahier des Clauses Administratives </w:t>
      </w:r>
      <w:r w:rsidR="00702A33" w:rsidRPr="00787254">
        <w:rPr>
          <w:rFonts w:ascii="Book Antiqua" w:hAnsi="Book Antiqua"/>
          <w:w w:val="95"/>
        </w:rPr>
        <w:t>Particulières (</w:t>
      </w:r>
      <w:r w:rsidRPr="00787254">
        <w:rPr>
          <w:rFonts w:ascii="Book Antiqua" w:hAnsi="Book Antiqua"/>
          <w:w w:val="95"/>
        </w:rPr>
        <w:t>CCAP)</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w w:val="95"/>
        </w:rPr>
        <w:t>Titre II</w:t>
      </w:r>
      <w:r w:rsidRPr="00787254">
        <w:rPr>
          <w:rFonts w:ascii="Book Antiqua" w:hAnsi="Book Antiqua"/>
        </w:rPr>
        <w:tab/>
      </w:r>
      <w:r w:rsidRPr="00787254">
        <w:rPr>
          <w:rFonts w:ascii="Book Antiqua" w:hAnsi="Book Antiqua"/>
          <w:w w:val="95"/>
        </w:rPr>
        <w:t>: Cahier des Clauses Techniques Particulières (CCTP)</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w w:val="95"/>
        </w:rPr>
        <w:t>Titre III</w:t>
      </w:r>
      <w:r w:rsidRPr="00787254">
        <w:rPr>
          <w:rFonts w:ascii="Book Antiqua" w:hAnsi="Book Antiqua"/>
        </w:rPr>
        <w:tab/>
      </w:r>
      <w:r w:rsidRPr="00787254">
        <w:rPr>
          <w:rFonts w:ascii="Book Antiqua" w:hAnsi="Book Antiqua"/>
          <w:w w:val="95"/>
        </w:rPr>
        <w:t>: Bordereau des Prix Unitaires(BPU)</w:t>
      </w:r>
    </w:p>
    <w:p w:rsidR="008169AF" w:rsidRPr="00787254" w:rsidRDefault="008169AF" w:rsidP="00230C15">
      <w:pPr>
        <w:widowControl w:val="0"/>
        <w:tabs>
          <w:tab w:val="left" w:pos="1080"/>
        </w:tabs>
        <w:autoSpaceDE w:val="0"/>
        <w:spacing w:line="360" w:lineRule="auto"/>
        <w:jc w:val="both"/>
        <w:rPr>
          <w:rFonts w:ascii="Book Antiqua" w:hAnsi="Book Antiqua"/>
          <w:color w:val="FFC000" w:themeColor="accent4"/>
        </w:rPr>
      </w:pPr>
      <w:r w:rsidRPr="00787254">
        <w:rPr>
          <w:rFonts w:ascii="Book Antiqua" w:hAnsi="Book Antiqua"/>
          <w:w w:val="95"/>
        </w:rPr>
        <w:t>Titre IV</w:t>
      </w:r>
      <w:r w:rsidRPr="00787254">
        <w:rPr>
          <w:rFonts w:ascii="Book Antiqua" w:hAnsi="Book Antiqua"/>
        </w:rPr>
        <w:tab/>
      </w:r>
      <w:r w:rsidRPr="00787254">
        <w:rPr>
          <w:rFonts w:ascii="Book Antiqua" w:hAnsi="Book Antiqua"/>
          <w:w w:val="95"/>
        </w:rPr>
        <w:t xml:space="preserve">: </w:t>
      </w:r>
      <w:r w:rsidRPr="00C45A67">
        <w:rPr>
          <w:rFonts w:ascii="Book Antiqua" w:hAnsi="Book Antiqua"/>
          <w:w w:val="95"/>
        </w:rPr>
        <w:t xml:space="preserve">Détail </w:t>
      </w:r>
      <w:r w:rsidR="00E055AF" w:rsidRPr="00C45A67">
        <w:rPr>
          <w:rFonts w:ascii="Book Antiqua" w:hAnsi="Book Antiqua"/>
          <w:w w:val="95"/>
        </w:rPr>
        <w:t xml:space="preserve">Quantitatif et </w:t>
      </w:r>
      <w:r w:rsidRPr="00C45A67">
        <w:rPr>
          <w:rFonts w:ascii="Book Antiqua" w:hAnsi="Book Antiqua"/>
          <w:w w:val="95"/>
        </w:rPr>
        <w:t>Estimatif(D</w:t>
      </w:r>
      <w:r w:rsidR="00E055AF" w:rsidRPr="00C45A67">
        <w:rPr>
          <w:rFonts w:ascii="Book Antiqua" w:hAnsi="Book Antiqua"/>
          <w:w w:val="95"/>
        </w:rPr>
        <w:t>Q</w:t>
      </w:r>
      <w:r w:rsidRPr="00C45A67">
        <w:rPr>
          <w:rFonts w:ascii="Book Antiqua" w:hAnsi="Book Antiqua"/>
          <w:w w:val="95"/>
        </w:rPr>
        <w:t>E)</w:t>
      </w:r>
    </w:p>
    <w:p w:rsidR="008169AF" w:rsidRPr="00787254" w:rsidRDefault="008169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8169AF" w:rsidRPr="00787254" w:rsidRDefault="008169AF" w:rsidP="00230C15">
      <w:pPr>
        <w:pageBreakBefore/>
        <w:widowControl w:val="0"/>
        <w:tabs>
          <w:tab w:val="left" w:pos="8647"/>
        </w:tabs>
        <w:autoSpaceDE w:val="0"/>
        <w:spacing w:line="360" w:lineRule="auto"/>
        <w:jc w:val="both"/>
        <w:rPr>
          <w:rFonts w:ascii="Book Antiqua" w:hAnsi="Book Antiqua"/>
        </w:rPr>
      </w:pPr>
      <w:r w:rsidRPr="00787254">
        <w:rPr>
          <w:rFonts w:ascii="Book Antiqua" w:hAnsi="Book Antiqua"/>
        </w:rPr>
        <w:lastRenderedPageBreak/>
        <w:t>Page........................ et Dernière du Marché</w:t>
      </w:r>
      <w:r w:rsidRPr="00787254">
        <w:rPr>
          <w:rFonts w:ascii="Book Antiqua" w:hAnsi="Book Antiqua"/>
          <w:spacing w:val="8"/>
        </w:rPr>
        <w:t xml:space="preserve"> ou Lettre commande </w:t>
      </w:r>
      <w:r w:rsidRPr="00787254">
        <w:rPr>
          <w:rFonts w:ascii="Book Antiqua" w:hAnsi="Book Antiqua"/>
        </w:rPr>
        <w:t>N°</w:t>
      </w:r>
      <w:r w:rsidRPr="00787254">
        <w:rPr>
          <w:rFonts w:ascii="Book Antiqua" w:hAnsi="Book Antiqua"/>
          <w:u w:val="single"/>
        </w:rPr>
        <w:tab/>
      </w:r>
      <w:r w:rsidRPr="00787254">
        <w:rPr>
          <w:rFonts w:ascii="Book Antiqua" w:hAnsi="Book Antiqua"/>
        </w:rPr>
        <w:t xml:space="preserve"> /M ou LC///MO/CPM/.......... Passé après Appel d’Offres </w:t>
      </w:r>
      <w:r w:rsidRPr="00787254">
        <w:rPr>
          <w:rFonts w:ascii="Book Antiqua" w:hAnsi="Book Antiqua"/>
          <w:i/>
          <w:iCs/>
        </w:rPr>
        <w:t>[préciser références Appel d’Offres]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Avec______,</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i/>
          <w:iCs/>
        </w:rPr>
        <w:t>Pour l’exécution des travaux..............................................................................................</w:t>
      </w:r>
    </w:p>
    <w:p w:rsidR="008169AF" w:rsidRPr="00787254" w:rsidRDefault="008169AF" w:rsidP="00230C15">
      <w:pPr>
        <w:widowControl w:val="0"/>
        <w:tabs>
          <w:tab w:val="left" w:pos="5180"/>
          <w:tab w:val="left" w:pos="8420"/>
        </w:tabs>
        <w:autoSpaceDE w:val="0"/>
        <w:spacing w:line="360" w:lineRule="auto"/>
        <w:jc w:val="both"/>
        <w:rPr>
          <w:rFonts w:ascii="Book Antiqua" w:hAnsi="Book Antiqua"/>
        </w:rPr>
      </w:pPr>
      <w:r w:rsidRPr="00787254">
        <w:rPr>
          <w:rFonts w:ascii="Book Antiqua" w:hAnsi="Book Antiqua"/>
          <w:i/>
          <w:iCs/>
        </w:rPr>
        <w:t>Lot n°</w:t>
      </w:r>
      <w:r w:rsidRPr="00787254">
        <w:rPr>
          <w:rFonts w:ascii="Book Antiqua" w:hAnsi="Book Antiqua"/>
          <w:i/>
          <w:iCs/>
          <w:u w:val="single"/>
        </w:rPr>
        <w:tab/>
      </w:r>
      <w:r w:rsidRPr="00787254">
        <w:rPr>
          <w:rFonts w:ascii="Book Antiqua" w:hAnsi="Book Antiqua"/>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787254"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 xml:space="preserve">Longueur </w:t>
            </w:r>
            <w:r w:rsidRPr="00787254">
              <w:rPr>
                <w:rFonts w:ascii="Book Antiqua" w:hAnsi="Book Antiqua"/>
                <w:i/>
                <w:iCs/>
              </w:rPr>
              <w:t>(km)</w:t>
            </w:r>
          </w:p>
        </w:tc>
      </w:tr>
      <w:tr w:rsidR="008169AF" w:rsidRPr="00787254"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7750D7" w:rsidRPr="00787254" w:rsidRDefault="007750D7" w:rsidP="00230C15">
      <w:pPr>
        <w:widowControl w:val="0"/>
        <w:tabs>
          <w:tab w:val="left" w:pos="2760"/>
        </w:tabs>
        <w:autoSpaceDE w:val="0"/>
        <w:spacing w:line="360" w:lineRule="auto"/>
        <w:jc w:val="both"/>
        <w:rPr>
          <w:rFonts w:ascii="Book Antiqua" w:hAnsi="Book Antiqua"/>
          <w:b/>
          <w:bCs/>
        </w:rPr>
      </w:pP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DELAID’EXECUTION</w:t>
      </w:r>
      <w:r w:rsidR="00DD3495" w:rsidRPr="00787254">
        <w:rPr>
          <w:rFonts w:ascii="Book Antiqua" w:hAnsi="Book Antiqua"/>
          <w:b/>
          <w:bCs/>
        </w:rPr>
        <w:tab/>
      </w:r>
      <w:r w:rsidR="00DD3495" w:rsidRPr="00787254">
        <w:rPr>
          <w:rFonts w:ascii="Book Antiqua" w:hAnsi="Book Antiqua"/>
        </w:rPr>
        <w:t>: .................................................</w:t>
      </w:r>
      <w:r w:rsidRPr="00787254">
        <w:rPr>
          <w:rFonts w:ascii="Book Antiqua" w:hAnsi="Book Antiqua"/>
        </w:rPr>
        <w:t>(........................) mois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 xml:space="preserve">Montant du marché </w:t>
      </w:r>
      <w:r w:rsidRPr="00787254">
        <w:rPr>
          <w:rFonts w:ascii="Book Antiqua" w:hAnsi="Book Antiqua"/>
          <w:spacing w:val="8"/>
        </w:rPr>
        <w:t xml:space="preserve">ou Lettre commande </w:t>
      </w:r>
      <w:r w:rsidRPr="00787254">
        <w:rPr>
          <w:rFonts w:ascii="Book Antiqua" w:hAnsi="Book Antiqua"/>
          <w:b/>
          <w:bCs/>
        </w:rPr>
        <w:t xml:space="preserve">en </w:t>
      </w:r>
      <w:r w:rsidR="004F2CFC" w:rsidRPr="00787254">
        <w:rPr>
          <w:rFonts w:ascii="Book Antiqua" w:hAnsi="Book Antiqua"/>
          <w:b/>
          <w:bCs/>
        </w:rPr>
        <w:t>FCFA :</w:t>
      </w:r>
    </w:p>
    <w:tbl>
      <w:tblPr>
        <w:tblW w:w="6303" w:type="dxa"/>
        <w:tblInd w:w="1990" w:type="dxa"/>
        <w:tblLayout w:type="fixed"/>
        <w:tblCellMar>
          <w:left w:w="10" w:type="dxa"/>
          <w:right w:w="10" w:type="dxa"/>
        </w:tblCellMar>
        <w:tblLook w:val="0000"/>
      </w:tblPr>
      <w:tblGrid>
        <w:gridCol w:w="3043"/>
        <w:gridCol w:w="3260"/>
      </w:tblGrid>
      <w:tr w:rsidR="008169AF" w:rsidRPr="00787254"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Lu et accepté par le prestataire</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8169AF" w:rsidRPr="00787254" w:rsidRDefault="008169AF" w:rsidP="00230C15">
      <w:pPr>
        <w:widowControl w:val="0"/>
        <w:autoSpaceDE w:val="0"/>
        <w:spacing w:line="360" w:lineRule="auto"/>
        <w:jc w:val="center"/>
        <w:rPr>
          <w:rFonts w:ascii="Book Antiqua" w:hAnsi="Book Antiqua"/>
        </w:rPr>
      </w:pPr>
    </w:p>
    <w:p w:rsidR="008169AF" w:rsidRPr="00787254" w:rsidRDefault="008434DD" w:rsidP="00230C15">
      <w:pPr>
        <w:widowControl w:val="0"/>
        <w:autoSpaceDE w:val="0"/>
        <w:spacing w:line="360" w:lineRule="auto"/>
        <w:jc w:val="center"/>
        <w:rPr>
          <w:rFonts w:ascii="Book Antiqua" w:hAnsi="Book Antiqua"/>
        </w:rPr>
      </w:pPr>
      <w:r w:rsidRPr="00787254">
        <w:rPr>
          <w:rFonts w:ascii="Book Antiqua" w:hAnsi="Book Antiqua"/>
        </w:rPr>
        <w:t>Signature</w:t>
      </w:r>
    </w:p>
    <w:p w:rsidR="008434DD" w:rsidRPr="00787254" w:rsidRDefault="008434DD"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Signé</w:t>
      </w:r>
      <w:r w:rsidRPr="00787254">
        <w:rPr>
          <w:rFonts w:ascii="Book Antiqua" w:hAnsi="Book Antiqua"/>
          <w:b/>
          <w:bCs/>
          <w:spacing w:val="7"/>
        </w:rPr>
        <w:t xml:space="preserve"> par ____________________[</w:t>
      </w:r>
      <w:r w:rsidRPr="00787254">
        <w:rPr>
          <w:rFonts w:ascii="Book Antiqua" w:hAnsi="Book Antiqua"/>
          <w:b/>
          <w:bCs/>
        </w:rPr>
        <w:t>Maître d’Ouvrage ou Maître d’Ouvrage Délégué]</w:t>
      </w:r>
      <w:r w:rsidR="008434DD" w:rsidRPr="00787254">
        <w:rPr>
          <w:rFonts w:ascii="Book Antiqua" w:hAnsi="Book Antiqua"/>
          <w:b/>
          <w:bCs/>
        </w:rPr>
        <w:t>_______</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8169AF" w:rsidRPr="00787254" w:rsidRDefault="008169AF" w:rsidP="00230C15">
      <w:pPr>
        <w:widowControl w:val="0"/>
        <w:autoSpaceDE w:val="0"/>
        <w:spacing w:line="360" w:lineRule="auto"/>
        <w:jc w:val="center"/>
        <w:rPr>
          <w:rFonts w:ascii="Book Antiqua" w:hAnsi="Book Antiqua"/>
        </w:rPr>
      </w:pPr>
    </w:p>
    <w:p w:rsidR="008434DD" w:rsidRPr="00787254" w:rsidRDefault="008434DD" w:rsidP="00230C15">
      <w:pPr>
        <w:widowControl w:val="0"/>
        <w:autoSpaceDE w:val="0"/>
        <w:spacing w:line="360" w:lineRule="auto"/>
        <w:jc w:val="center"/>
        <w:rPr>
          <w:rFonts w:ascii="Book Antiqua" w:hAnsi="Book Antiqua"/>
        </w:rPr>
      </w:pPr>
      <w:r w:rsidRPr="00787254">
        <w:rPr>
          <w:rFonts w:ascii="Book Antiqua" w:hAnsi="Book Antiqua"/>
        </w:rPr>
        <w:t>Signature</w:t>
      </w:r>
    </w:p>
    <w:p w:rsidR="008434DD" w:rsidRPr="00787254" w:rsidRDefault="008434DD"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Enregistrement</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273DD0" w:rsidRPr="00787254" w:rsidRDefault="00273DD0" w:rsidP="00230C15">
      <w:pPr>
        <w:widowControl w:val="0"/>
        <w:autoSpaceDE w:val="0"/>
        <w:spacing w:line="360" w:lineRule="auto"/>
        <w:jc w:val="center"/>
        <w:rPr>
          <w:rFonts w:ascii="Book Antiqua" w:hAnsi="Book Antiqua"/>
        </w:rPr>
      </w:pPr>
    </w:p>
    <w:p w:rsidR="008434DD" w:rsidRPr="00787254" w:rsidRDefault="008434DD" w:rsidP="00230C15">
      <w:pPr>
        <w:widowControl w:val="0"/>
        <w:autoSpaceDE w:val="0"/>
        <w:spacing w:line="360" w:lineRule="auto"/>
        <w:jc w:val="center"/>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E055AF" w:rsidRPr="00787254"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15" w:name="_Toc390335371"/>
      <w:bookmarkStart w:id="416" w:name="_Toc390418130"/>
      <w:bookmarkStart w:id="417" w:name="_Toc97543367"/>
      <w:bookmarkStart w:id="418" w:name="_Toc97557128"/>
      <w:bookmarkStart w:id="419" w:name="_Toc157306471"/>
      <w:r w:rsidRPr="00787254">
        <w:rPr>
          <w:rFonts w:ascii="Book Antiqua" w:eastAsia="Calibri" w:hAnsi="Book Antiqua"/>
          <w:b/>
          <w:caps/>
          <w:spacing w:val="45"/>
          <w:lang w:eastAsia="en-US"/>
        </w:rPr>
        <w:t xml:space="preserve">piece n°10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 xml:space="preserve">Modèles </w:t>
      </w:r>
      <w:r w:rsidR="0038015E" w:rsidRPr="00787254">
        <w:rPr>
          <w:rFonts w:ascii="Book Antiqua" w:hAnsi="Book Antiqua"/>
          <w:sz w:val="24"/>
          <w:szCs w:val="24"/>
        </w:rPr>
        <w:t>ou formulaires types</w:t>
      </w:r>
      <w:r w:rsidRPr="00787254">
        <w:rPr>
          <w:rFonts w:ascii="Book Antiqua" w:hAnsi="Book Antiqua"/>
          <w:sz w:val="24"/>
          <w:szCs w:val="24"/>
        </w:rPr>
        <w:t xml:space="preserve"> à utiliser par les Soumissionnaires</w:t>
      </w:r>
      <w:bookmarkEnd w:id="415"/>
      <w:bookmarkEnd w:id="416"/>
      <w:bookmarkEnd w:id="417"/>
      <w:bookmarkEnd w:id="418"/>
      <w:bookmarkEnd w:id="419"/>
    </w:p>
    <w:p w:rsidR="00273DD0" w:rsidRPr="00787254" w:rsidRDefault="00273DD0" w:rsidP="00230C15">
      <w:pPr>
        <w:widowControl w:val="0"/>
        <w:autoSpaceDE w:val="0"/>
        <w:spacing w:line="360" w:lineRule="auto"/>
        <w:jc w:val="both"/>
        <w:rPr>
          <w:rFonts w:ascii="Book Antiqua" w:hAnsi="Book Antiqua"/>
          <w:spacing w:val="37"/>
        </w:rPr>
      </w:pPr>
    </w:p>
    <w:p w:rsidR="008434DD" w:rsidRPr="00787254" w:rsidRDefault="008434DD" w:rsidP="00230C15">
      <w:pPr>
        <w:suppressAutoHyphens w:val="0"/>
        <w:autoSpaceDN/>
        <w:textAlignment w:val="auto"/>
        <w:rPr>
          <w:rFonts w:ascii="Book Antiqua" w:hAnsi="Book Antiqua"/>
          <w:spacing w:val="37"/>
        </w:rPr>
      </w:pPr>
      <w:r w:rsidRPr="00787254">
        <w:rPr>
          <w:rFonts w:ascii="Book Antiqua" w:hAnsi="Book Antiqua"/>
          <w:spacing w:val="37"/>
        </w:rPr>
        <w:br w:type="page"/>
      </w:r>
    </w:p>
    <w:p w:rsidR="00273DD0" w:rsidRPr="00787254" w:rsidRDefault="00353DCC" w:rsidP="00230C15">
      <w:pPr>
        <w:widowControl w:val="0"/>
        <w:autoSpaceDE w:val="0"/>
        <w:spacing w:line="360" w:lineRule="auto"/>
        <w:jc w:val="center"/>
        <w:rPr>
          <w:rFonts w:ascii="Book Antiqua" w:hAnsi="Book Antiqua"/>
        </w:rPr>
      </w:pPr>
      <w:r w:rsidRPr="00787254">
        <w:rPr>
          <w:rFonts w:ascii="Book Antiqua" w:hAnsi="Book Antiqua"/>
          <w:b/>
          <w:bCs/>
        </w:rPr>
        <w:lastRenderedPageBreak/>
        <w:t>Noterelativeauxmodèles</w:t>
      </w:r>
      <w:r w:rsidRPr="00787254">
        <w:rPr>
          <w:rFonts w:ascii="Book Antiqua" w:hAnsi="Book Antiqua"/>
          <w:b/>
          <w:bCs/>
          <w:spacing w:val="10"/>
        </w:rPr>
        <w:t xml:space="preserve"> des pièces </w:t>
      </w:r>
      <w:r w:rsidRPr="00787254">
        <w:rPr>
          <w:rFonts w:ascii="Book Antiqua" w:hAnsi="Book Antiqua"/>
          <w:b/>
          <w:bCs/>
        </w:rPr>
        <w:t>àutiliser</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 soumissionnaire devra compléter et présenter dans son offre le Modèle de soumission en conformité avec les dispositions contenues dans le Dossier d'Appel d'Offres.</w:t>
      </w:r>
    </w:p>
    <w:p w:rsidR="00BD35FF" w:rsidRPr="00787254" w:rsidRDefault="00BD35FF" w:rsidP="00230C15">
      <w:pPr>
        <w:widowControl w:val="0"/>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 xml:space="preserve">Il doit fournir une caution de soumission en utilisant le modèle présenté dans cette </w:t>
      </w:r>
      <w:r w:rsidRPr="00787254">
        <w:rPr>
          <w:rFonts w:ascii="Book Antiqua" w:hAnsi="Book Antiqua"/>
          <w:spacing w:val="3"/>
        </w:rPr>
        <w:t>pièc</w:t>
      </w:r>
      <w:r w:rsidRPr="00787254">
        <w:rPr>
          <w:rFonts w:ascii="Book Antiqua" w:hAnsi="Book Antiqua"/>
        </w:rPr>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787254" w:rsidRDefault="008169AF" w:rsidP="00230C15">
      <w:pPr>
        <w:widowControl w:val="0"/>
        <w:autoSpaceDE w:val="0"/>
        <w:spacing w:line="360" w:lineRule="auto"/>
        <w:jc w:val="both"/>
        <w:rPr>
          <w:rFonts w:ascii="Book Antiqua" w:hAnsi="Book Antiqua"/>
        </w:rPr>
      </w:pPr>
    </w:p>
    <w:p w:rsidR="00273DD0" w:rsidRPr="00787254" w:rsidRDefault="008169AF" w:rsidP="00230C15">
      <w:pPr>
        <w:widowControl w:val="0"/>
        <w:autoSpaceDE w:val="0"/>
        <w:spacing w:line="360" w:lineRule="auto"/>
        <w:jc w:val="both"/>
        <w:rPr>
          <w:rFonts w:ascii="Book Antiqua" w:hAnsi="Book Antiqua"/>
          <w:spacing w:val="15"/>
        </w:rPr>
      </w:pPr>
      <w:r w:rsidRPr="00787254">
        <w:rPr>
          <w:rFonts w:ascii="Book Antiqua" w:hAnsi="Book Antiqua"/>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lastRenderedPageBreak/>
        <w:t>Tabledesmodèles</w:t>
      </w:r>
    </w:p>
    <w:p w:rsidR="00BE28B4" w:rsidRPr="00787254" w:rsidRDefault="007638FE" w:rsidP="00230C15">
      <w:pPr>
        <w:pStyle w:val="TM2"/>
        <w:rPr>
          <w:rFonts w:ascii="Book Antiqua" w:hAnsi="Book Antiqua" w:cs="Times New Roman"/>
        </w:rPr>
      </w:pPr>
      <w:r w:rsidRPr="00787254">
        <w:rPr>
          <w:rFonts w:ascii="Book Antiqua" w:hAnsi="Book Antiqua" w:cs="Times New Roman"/>
          <w:spacing w:val="34"/>
        </w:rPr>
        <w:fldChar w:fldCharType="begin"/>
      </w:r>
      <w:r w:rsidR="00CB704E" w:rsidRPr="00787254">
        <w:rPr>
          <w:rFonts w:ascii="Book Antiqua" w:hAnsi="Book Antiqua" w:cs="Times New Roman"/>
          <w:spacing w:val="34"/>
        </w:rPr>
        <w:instrText xml:space="preserve"> TOC \b ANNEXES \* MERGEFORMAT </w:instrText>
      </w:r>
      <w:r w:rsidRPr="00787254">
        <w:rPr>
          <w:rFonts w:ascii="Book Antiqua" w:hAnsi="Book Antiqua" w:cs="Times New Roman"/>
          <w:spacing w:val="34"/>
        </w:rPr>
        <w:fldChar w:fldCharType="separate"/>
      </w:r>
      <w:r w:rsidR="00BE28B4" w:rsidRPr="00787254">
        <w:rPr>
          <w:rFonts w:ascii="Book Antiqua" w:hAnsi="Book Antiqua" w:cs="Times New Roman"/>
        </w:rPr>
        <w:t xml:space="preserve">Annexe n° 1: </w:t>
      </w:r>
      <w:r w:rsidR="00146097" w:rsidRPr="00787254">
        <w:rPr>
          <w:rFonts w:ascii="Book Antiqua" w:hAnsi="Book Antiqua" w:cs="Times New Roman"/>
          <w:iCs/>
        </w:rPr>
        <w:t>Modèle Déclaration d’intention de soumissionner</w:t>
      </w:r>
      <w:r w:rsidR="00BE28B4" w:rsidRPr="00787254">
        <w:rPr>
          <w:rFonts w:ascii="Book Antiqua" w:hAnsi="Book Antiqua" w:cs="Times New Roman"/>
        </w:rPr>
        <w:tab/>
      </w:r>
      <w:r w:rsidRPr="00787254">
        <w:rPr>
          <w:rFonts w:ascii="Book Antiqua" w:hAnsi="Book Antiqua" w:cs="Times New Roman"/>
        </w:rPr>
        <w:fldChar w:fldCharType="begin"/>
      </w:r>
      <w:r w:rsidR="00BE28B4" w:rsidRPr="00787254">
        <w:rPr>
          <w:rFonts w:ascii="Book Antiqua" w:hAnsi="Book Antiqua" w:cs="Times New Roman"/>
        </w:rPr>
        <w:instrText xml:space="preserve"> PAGEREF _Toc530309771 \h </w:instrText>
      </w:r>
      <w:r w:rsidRPr="00787254">
        <w:rPr>
          <w:rFonts w:ascii="Book Antiqua" w:hAnsi="Book Antiqua" w:cs="Times New Roman"/>
        </w:rPr>
      </w:r>
      <w:r w:rsidRPr="00787254">
        <w:rPr>
          <w:rFonts w:ascii="Book Antiqua" w:hAnsi="Book Antiqua" w:cs="Times New Roman"/>
        </w:rPr>
        <w:fldChar w:fldCharType="separate"/>
      </w:r>
      <w:r w:rsidR="009B4E5D">
        <w:rPr>
          <w:rFonts w:ascii="Book Antiqua" w:hAnsi="Book Antiqua" w:cs="Times New Roman"/>
        </w:rPr>
        <w:t>154</w:t>
      </w:r>
      <w:r w:rsidRPr="00787254">
        <w:rPr>
          <w:rFonts w:ascii="Book Antiqua" w:hAnsi="Book Antiqua" w:cs="Times New Roman"/>
        </w:rPr>
        <w:fldChar w:fldCharType="end"/>
      </w:r>
    </w:p>
    <w:p w:rsidR="00146097" w:rsidRPr="00787254" w:rsidRDefault="00146097" w:rsidP="0014609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2</w:t>
      </w:r>
      <w:r w:rsidRPr="00787254">
        <w:rPr>
          <w:rFonts w:ascii="Book Antiqua" w:hAnsi="Book Antiqua" w:cs="Times New Roman"/>
        </w:rPr>
        <w:t>: Modèle de soumission</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_Toc530309771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154</w:t>
      </w:r>
      <w:r w:rsidR="007638FE"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r w:rsidRPr="00787254">
        <w:rPr>
          <w:rFonts w:ascii="Book Antiqua" w:hAnsi="Book Antiqua" w:cs="Times New Roman"/>
        </w:rPr>
        <w:t>A</w:t>
      </w:r>
      <w:bookmarkStart w:id="420" w:name="_Hlk159328284"/>
      <w:r w:rsidRPr="00787254">
        <w:rPr>
          <w:rFonts w:ascii="Book Antiqua" w:hAnsi="Book Antiqua" w:cs="Times New Roman"/>
        </w:rPr>
        <w:t xml:space="preserve">nnexe n° </w:t>
      </w:r>
      <w:r w:rsidR="00F40671" w:rsidRPr="00787254">
        <w:rPr>
          <w:rFonts w:ascii="Book Antiqua" w:hAnsi="Book Antiqua" w:cs="Times New Roman"/>
        </w:rPr>
        <w:t>3</w:t>
      </w:r>
      <w:r w:rsidRPr="00787254">
        <w:rPr>
          <w:rFonts w:ascii="Book Antiqua" w:hAnsi="Book Antiqua" w:cs="Times New Roman"/>
        </w:rPr>
        <w:t>: Modèle de caution de soumission</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156</w:t>
      </w:r>
      <w:r w:rsidR="007638FE" w:rsidRPr="00787254">
        <w:rPr>
          <w:rFonts w:ascii="Book Antiqua" w:hAnsi="Book Antiqua" w:cs="Times New Roman"/>
        </w:rPr>
        <w:fldChar w:fldCharType="end"/>
      </w:r>
    </w:p>
    <w:bookmarkEnd w:id="420"/>
    <w:p w:rsidR="00BE28B4" w:rsidRPr="00787254" w:rsidRDefault="00BE28B4" w:rsidP="00230C15">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4</w:t>
      </w:r>
      <w:r w:rsidRPr="00787254">
        <w:rPr>
          <w:rFonts w:ascii="Book Antiqua" w:hAnsi="Book Antiqua" w:cs="Times New Roman"/>
        </w:rPr>
        <w:t>: Modèle de cautionnement définitif</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_Toc530309773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156</w:t>
      </w:r>
      <w:r w:rsidR="007638FE"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bookmarkStart w:id="421" w:name="_Hlk159275510"/>
      <w:r w:rsidRPr="00787254">
        <w:rPr>
          <w:rFonts w:ascii="Book Antiqua" w:hAnsi="Book Antiqua" w:cs="Times New Roman"/>
        </w:rPr>
        <w:t xml:space="preserve">Annexe n° </w:t>
      </w:r>
      <w:r w:rsidR="00F40671" w:rsidRPr="00787254">
        <w:rPr>
          <w:rFonts w:ascii="Book Antiqua" w:hAnsi="Book Antiqua" w:cs="Times New Roman"/>
        </w:rPr>
        <w:t>5</w:t>
      </w:r>
      <w:r w:rsidRPr="00787254">
        <w:rPr>
          <w:rFonts w:ascii="Book Antiqua" w:hAnsi="Book Antiqua" w:cs="Times New Roman"/>
        </w:rPr>
        <w:t>: Modèle de caution d'avance de démarrage</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_Toc530309774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160</w:t>
      </w:r>
      <w:r w:rsidR="007638FE" w:rsidRPr="00787254">
        <w:rPr>
          <w:rFonts w:ascii="Book Antiqua" w:hAnsi="Book Antiqua" w:cs="Times New Roman"/>
        </w:rPr>
        <w:fldChar w:fldCharType="end"/>
      </w:r>
    </w:p>
    <w:bookmarkEnd w:id="421"/>
    <w:p w:rsidR="00BE28B4" w:rsidRPr="00787254" w:rsidRDefault="00BE28B4" w:rsidP="00230C15">
      <w:pPr>
        <w:pStyle w:val="TM2"/>
        <w:rPr>
          <w:rFonts w:ascii="Book Antiqua" w:hAnsi="Book Antiqua" w:cs="Times New Roman"/>
        </w:rPr>
      </w:pPr>
      <w:r w:rsidRPr="00787254">
        <w:rPr>
          <w:rFonts w:ascii="Book Antiqua" w:hAnsi="Book Antiqua" w:cs="Times New Roman"/>
        </w:rPr>
        <w:t>Annexe n°</w:t>
      </w:r>
      <w:r w:rsidR="00F40671" w:rsidRPr="00787254">
        <w:rPr>
          <w:rFonts w:ascii="Book Antiqua" w:hAnsi="Book Antiqua" w:cs="Times New Roman"/>
        </w:rPr>
        <w:t>6</w:t>
      </w:r>
      <w:r w:rsidRPr="00787254">
        <w:rPr>
          <w:rFonts w:ascii="Book Antiqua" w:hAnsi="Book Antiqua" w:cs="Times New Roman"/>
        </w:rPr>
        <w:t xml:space="preserve"> : Modèle de caution de </w:t>
      </w:r>
      <w:r w:rsidR="00A66157" w:rsidRPr="00787254">
        <w:rPr>
          <w:rFonts w:ascii="Book Antiqua" w:hAnsi="Book Antiqua" w:cs="Times New Roman"/>
        </w:rPr>
        <w:t>bonne exécution (</w:t>
      </w:r>
      <w:r w:rsidRPr="00787254">
        <w:rPr>
          <w:rFonts w:ascii="Book Antiqua" w:hAnsi="Book Antiqua" w:cs="Times New Roman"/>
        </w:rPr>
        <w:t>retenue de garantie</w:t>
      </w:r>
      <w:r w:rsidR="00A66157" w:rsidRPr="00787254">
        <w:rPr>
          <w:rFonts w:ascii="Book Antiqua" w:hAnsi="Book Antiqua" w:cs="Times New Roman"/>
        </w:rPr>
        <w:t>)</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_Toc530309775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161</w:t>
      </w:r>
      <w:r w:rsidR="007638FE" w:rsidRPr="00787254">
        <w:rPr>
          <w:rFonts w:ascii="Book Antiqua" w:hAnsi="Book Antiqua" w:cs="Times New Roman"/>
        </w:rPr>
        <w:fldChar w:fldCharType="end"/>
      </w:r>
    </w:p>
    <w:p w:rsidR="00146097" w:rsidRPr="00787254" w:rsidRDefault="00146097" w:rsidP="00146097">
      <w:pPr>
        <w:pStyle w:val="TM2"/>
        <w:rPr>
          <w:rFonts w:ascii="Book Antiqua" w:hAnsi="Book Antiqua" w:cs="Times New Roman"/>
        </w:rPr>
      </w:pPr>
      <w:r w:rsidRPr="00787254">
        <w:rPr>
          <w:rFonts w:ascii="Book Antiqua" w:hAnsi="Book Antiqua" w:cs="Times New Roman"/>
        </w:rPr>
        <w:t>Annexe n°</w:t>
      </w:r>
      <w:r w:rsidR="00F40671" w:rsidRPr="00787254">
        <w:rPr>
          <w:rFonts w:ascii="Book Antiqua" w:hAnsi="Book Antiqua" w:cs="Times New Roman"/>
        </w:rPr>
        <w:t>7</w:t>
      </w:r>
      <w:r w:rsidRPr="00787254">
        <w:rPr>
          <w:rFonts w:ascii="Book Antiqua" w:hAnsi="Book Antiqua" w:cs="Times New Roman"/>
        </w:rPr>
        <w:t xml:space="preserve"> : Modèle </w:t>
      </w:r>
      <w:r w:rsidRPr="00787254">
        <w:rPr>
          <w:rFonts w:ascii="Book Antiqua" w:hAnsi="Book Antiqua" w:cs="Times New Roman"/>
          <w:i/>
          <w:iCs/>
        </w:rPr>
        <w:t xml:space="preserve">de </w:t>
      </w:r>
      <w:r w:rsidRPr="00787254">
        <w:rPr>
          <w:rFonts w:ascii="Book Antiqua" w:hAnsi="Book Antiqua" w:cs="Times New Roman"/>
          <w:iCs/>
        </w:rPr>
        <w:t>Lettre de soumission de la proposition technique</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_Toc530309775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161</w:t>
      </w:r>
      <w:r w:rsidR="007638FE"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8</w:t>
      </w:r>
      <w:r w:rsidRPr="00787254">
        <w:rPr>
          <w:rFonts w:ascii="Book Antiqua" w:hAnsi="Book Antiqua" w:cs="Times New Roman"/>
        </w:rPr>
        <w:t xml:space="preserve">: </w:t>
      </w:r>
      <w:r w:rsidR="00C02246" w:rsidRPr="00787254">
        <w:rPr>
          <w:rFonts w:ascii="Book Antiqua" w:hAnsi="Book Antiqua" w:cs="Times New Roman"/>
        </w:rPr>
        <w:t xml:space="preserve">Modèle de </w:t>
      </w:r>
      <w:r w:rsidRPr="00787254">
        <w:rPr>
          <w:rFonts w:ascii="Book Antiqua" w:hAnsi="Book Antiqua" w:cs="Times New Roman"/>
        </w:rPr>
        <w:t>Cadre du planning</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_Toc530309776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164</w:t>
      </w:r>
      <w:r w:rsidR="007638FE"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9</w:t>
      </w:r>
      <w:r w:rsidRPr="00787254">
        <w:rPr>
          <w:rFonts w:ascii="Book Antiqua" w:hAnsi="Book Antiqua" w:cs="Times New Roman"/>
        </w:rPr>
        <w:t>: Modèle de liste de personnels à mobiliser</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156</w:t>
      </w:r>
      <w:r w:rsidR="007638FE"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10</w:t>
      </w:r>
      <w:r w:rsidRPr="00787254">
        <w:rPr>
          <w:rFonts w:ascii="Book Antiqua" w:hAnsi="Book Antiqua" w:cs="Times New Roman"/>
        </w:rPr>
        <w:t>: Modèle de fiches de prestations susceptibles d'etre sous traitees</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156</w:t>
      </w:r>
      <w:r w:rsidR="007638FE"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Annexe n° 1</w:t>
      </w:r>
      <w:r w:rsidR="00F40671" w:rsidRPr="00787254">
        <w:rPr>
          <w:rFonts w:ascii="Book Antiqua" w:hAnsi="Book Antiqua" w:cs="Times New Roman"/>
        </w:rPr>
        <w:t>1</w:t>
      </w:r>
      <w:r w:rsidRPr="00787254">
        <w:rPr>
          <w:rFonts w:ascii="Book Antiqua" w:hAnsi="Book Antiqua" w:cs="Times New Roman"/>
        </w:rPr>
        <w:t>: Modèle de CV de personnels à mobiliser</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156</w:t>
      </w:r>
      <w:r w:rsidR="007638FE" w:rsidRPr="00787254">
        <w:rPr>
          <w:rFonts w:ascii="Book Antiqua" w:hAnsi="Book Antiqua" w:cs="Times New Roman"/>
        </w:rPr>
        <w:fldChar w:fldCharType="end"/>
      </w:r>
    </w:p>
    <w:p w:rsidR="00B3559C" w:rsidRPr="00787254" w:rsidRDefault="00B3559C" w:rsidP="00B3559C">
      <w:pPr>
        <w:pStyle w:val="TM2"/>
        <w:rPr>
          <w:rFonts w:ascii="Book Antiqua" w:hAnsi="Book Antiqua" w:cs="Times New Roman"/>
        </w:rPr>
      </w:pPr>
      <w:r w:rsidRPr="00787254">
        <w:rPr>
          <w:rFonts w:ascii="Book Antiqua" w:hAnsi="Book Antiqua" w:cs="Times New Roman"/>
        </w:rPr>
        <w:t xml:space="preserve">Annexe n° 12: Modèle </w:t>
      </w:r>
      <w:r w:rsidR="00747964" w:rsidRPr="00787254">
        <w:rPr>
          <w:rFonts w:ascii="Book Antiqua" w:hAnsi="Book Antiqua" w:cs="Times New Roman"/>
        </w:rPr>
        <w:t xml:space="preserve">de </w:t>
      </w:r>
      <w:r w:rsidR="00D0333E" w:rsidRPr="00787254">
        <w:rPr>
          <w:rFonts w:ascii="Book Antiqua" w:hAnsi="Book Antiqua" w:cs="Times New Roman"/>
        </w:rPr>
        <w:t>tableaux de référence du candidat</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156</w:t>
      </w:r>
      <w:r w:rsidR="007638FE" w:rsidRPr="00787254">
        <w:rPr>
          <w:rFonts w:ascii="Book Antiqua" w:hAnsi="Book Antiqua" w:cs="Times New Roman"/>
        </w:rPr>
        <w:fldChar w:fldCharType="end"/>
      </w:r>
    </w:p>
    <w:p w:rsidR="00B3559C" w:rsidRPr="00787254" w:rsidRDefault="00B3559C" w:rsidP="00B3559C">
      <w:pPr>
        <w:pStyle w:val="TM2"/>
        <w:rPr>
          <w:rFonts w:ascii="Book Antiqua" w:hAnsi="Book Antiqua" w:cs="Times New Roman"/>
        </w:rPr>
      </w:pPr>
      <w:r w:rsidRPr="00787254">
        <w:rPr>
          <w:rFonts w:ascii="Book Antiqua" w:hAnsi="Book Antiqua" w:cs="Times New Roman"/>
        </w:rPr>
        <w:t xml:space="preserve">Annexe n° 13: Modèle de </w:t>
      </w:r>
      <w:r w:rsidR="00D0333E" w:rsidRPr="00787254">
        <w:rPr>
          <w:rFonts w:ascii="Book Antiqua" w:hAnsi="Book Antiqua" w:cs="Times New Roman"/>
        </w:rPr>
        <w:t>descriptif de la méthodologie et du plan de travail</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156</w:t>
      </w:r>
      <w:r w:rsidR="007638FE" w:rsidRPr="00787254">
        <w:rPr>
          <w:rFonts w:ascii="Book Antiqua" w:hAnsi="Book Antiqua" w:cs="Times New Roman"/>
        </w:rPr>
        <w:fldChar w:fldCharType="end"/>
      </w:r>
    </w:p>
    <w:p w:rsidR="00D0333E" w:rsidRPr="00787254" w:rsidRDefault="00D0333E" w:rsidP="00D0333E">
      <w:pPr>
        <w:pStyle w:val="TM2"/>
        <w:rPr>
          <w:rFonts w:ascii="Book Antiqua" w:hAnsi="Book Antiqua" w:cs="Times New Roman"/>
        </w:rPr>
      </w:pPr>
      <w:r w:rsidRPr="00787254">
        <w:rPr>
          <w:rFonts w:ascii="Book Antiqua" w:hAnsi="Book Antiqua" w:cs="Times New Roman"/>
        </w:rPr>
        <w:t>Annexe n° 1</w:t>
      </w:r>
      <w:r w:rsidR="00747964" w:rsidRPr="00787254">
        <w:rPr>
          <w:rFonts w:ascii="Book Antiqua" w:hAnsi="Book Antiqua" w:cs="Times New Roman"/>
        </w:rPr>
        <w:t>4</w:t>
      </w:r>
      <w:r w:rsidRPr="00787254">
        <w:rPr>
          <w:rFonts w:ascii="Book Antiqua" w:hAnsi="Book Antiqua" w:cs="Times New Roman"/>
        </w:rPr>
        <w:t xml:space="preserve">: Modèle </w:t>
      </w:r>
      <w:r w:rsidR="00747964" w:rsidRPr="00787254">
        <w:rPr>
          <w:rFonts w:ascii="Book Antiqua" w:hAnsi="Book Antiqua" w:cs="Times New Roman"/>
        </w:rPr>
        <w:t>de fiche d'information relative au matériel essentiel</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156</w:t>
      </w:r>
      <w:r w:rsidR="007638FE" w:rsidRPr="00787254">
        <w:rPr>
          <w:rFonts w:ascii="Book Antiqua" w:hAnsi="Book Antiqua" w:cs="Times New Roman"/>
        </w:rPr>
        <w:fldChar w:fldCharType="end"/>
      </w:r>
    </w:p>
    <w:p w:rsidR="00D0333E" w:rsidRPr="00787254" w:rsidRDefault="00D0333E" w:rsidP="00D0333E">
      <w:pPr>
        <w:pStyle w:val="TM2"/>
        <w:rPr>
          <w:rFonts w:ascii="Book Antiqua" w:hAnsi="Book Antiqua" w:cs="Times New Roman"/>
        </w:rPr>
      </w:pPr>
      <w:r w:rsidRPr="00787254">
        <w:rPr>
          <w:rFonts w:ascii="Book Antiqua" w:hAnsi="Book Antiqua" w:cs="Times New Roman"/>
        </w:rPr>
        <w:t>Annexe n° 1</w:t>
      </w:r>
      <w:r w:rsidR="00747964" w:rsidRPr="00787254">
        <w:rPr>
          <w:rFonts w:ascii="Book Antiqua" w:hAnsi="Book Antiqua" w:cs="Times New Roman"/>
        </w:rPr>
        <w:t>5</w:t>
      </w:r>
      <w:r w:rsidRPr="00787254">
        <w:rPr>
          <w:rFonts w:ascii="Book Antiqua" w:hAnsi="Book Antiqua" w:cs="Times New Roman"/>
        </w:rPr>
        <w:t xml:space="preserve">: Modèle de </w:t>
      </w:r>
      <w:r w:rsidR="00747964" w:rsidRPr="00787254">
        <w:rPr>
          <w:rFonts w:ascii="Book Antiqua" w:hAnsi="Book Antiqua" w:cs="Times New Roman"/>
        </w:rPr>
        <w:t>déclaration sur l'honneur de visite du site</w:t>
      </w:r>
      <w:r w:rsidRPr="00787254">
        <w:rPr>
          <w:rFonts w:ascii="Book Antiqua" w:hAnsi="Book Antiqua" w:cs="Times New Roman"/>
        </w:rPr>
        <w:tab/>
      </w:r>
      <w:r w:rsidR="007638FE"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638FE" w:rsidRPr="00787254">
        <w:rPr>
          <w:rFonts w:ascii="Book Antiqua" w:hAnsi="Book Antiqua" w:cs="Times New Roman"/>
        </w:rPr>
      </w:r>
      <w:r w:rsidR="007638FE" w:rsidRPr="00787254">
        <w:rPr>
          <w:rFonts w:ascii="Book Antiqua" w:hAnsi="Book Antiqua" w:cs="Times New Roman"/>
        </w:rPr>
        <w:fldChar w:fldCharType="separate"/>
      </w:r>
      <w:r w:rsidR="009B4E5D">
        <w:rPr>
          <w:rFonts w:ascii="Book Antiqua" w:hAnsi="Book Antiqua" w:cs="Times New Roman"/>
        </w:rPr>
        <w:t>156</w:t>
      </w:r>
      <w:r w:rsidR="007638FE" w:rsidRPr="00787254">
        <w:rPr>
          <w:rFonts w:ascii="Book Antiqua" w:hAnsi="Book Antiqua" w:cs="Times New Roman"/>
        </w:rPr>
        <w:fldChar w:fldCharType="end"/>
      </w:r>
    </w:p>
    <w:p w:rsidR="00B3559C" w:rsidRPr="00787254" w:rsidRDefault="00B3559C" w:rsidP="00B3559C">
      <w:pPr>
        <w:rPr>
          <w:rFonts w:ascii="Book Antiqua" w:hAnsi="Book Antiqua"/>
          <w:noProof/>
        </w:rPr>
      </w:pPr>
    </w:p>
    <w:p w:rsidR="00861212" w:rsidRPr="00787254" w:rsidRDefault="00861212" w:rsidP="00861212">
      <w:pPr>
        <w:rPr>
          <w:rFonts w:ascii="Book Antiqua" w:hAnsi="Book Antiqua"/>
          <w:noProof/>
        </w:rPr>
      </w:pPr>
    </w:p>
    <w:p w:rsidR="00861212" w:rsidRPr="00787254" w:rsidRDefault="00861212" w:rsidP="00861212">
      <w:pPr>
        <w:rPr>
          <w:rFonts w:ascii="Book Antiqua" w:hAnsi="Book Antiqua"/>
          <w:noProof/>
        </w:rPr>
      </w:pPr>
    </w:p>
    <w:p w:rsidR="003C275E" w:rsidRPr="00787254" w:rsidRDefault="003C275E" w:rsidP="003C275E">
      <w:pPr>
        <w:rPr>
          <w:rFonts w:ascii="Book Antiqua" w:hAnsi="Book Antiqua"/>
          <w:noProof/>
        </w:rPr>
      </w:pPr>
    </w:p>
    <w:p w:rsidR="00A66157" w:rsidRPr="00787254" w:rsidRDefault="00A66157"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F40671" w:rsidRPr="00787254" w:rsidRDefault="007638FE" w:rsidP="00766564">
      <w:pPr>
        <w:widowControl w:val="0"/>
        <w:autoSpaceDE w:val="0"/>
        <w:spacing w:after="120" w:line="360" w:lineRule="auto"/>
        <w:jc w:val="both"/>
        <w:rPr>
          <w:rFonts w:ascii="Book Antiqua" w:hAnsi="Book Antiqua"/>
          <w:spacing w:val="34"/>
        </w:rPr>
      </w:pPr>
      <w:r w:rsidRPr="00787254">
        <w:rPr>
          <w:rFonts w:ascii="Book Antiqua" w:hAnsi="Book Antiqua"/>
          <w:spacing w:val="34"/>
        </w:rPr>
        <w:fldChar w:fldCharType="end"/>
      </w:r>
      <w:r w:rsidR="00F40671" w:rsidRPr="00787254">
        <w:rPr>
          <w:rFonts w:ascii="Book Antiqua" w:hAnsi="Book Antiqua"/>
          <w:b/>
          <w:bCs/>
          <w:caps/>
          <w:spacing w:val="36"/>
          <w:w w:val="80"/>
          <w:position w:val="-1"/>
        </w:rPr>
        <w:t xml:space="preserve">Annexe n° 1: Modèle </w:t>
      </w:r>
      <w:r w:rsidR="004F7EB4" w:rsidRPr="00787254">
        <w:rPr>
          <w:rFonts w:ascii="Book Antiqua" w:hAnsi="Book Antiqua"/>
          <w:b/>
          <w:bCs/>
          <w:caps/>
          <w:spacing w:val="36"/>
          <w:w w:val="80"/>
          <w:position w:val="-1"/>
        </w:rPr>
        <w:t xml:space="preserve">DE DECLARATION </w:t>
      </w:r>
      <w:r w:rsidR="00F40671" w:rsidRPr="00787254">
        <w:rPr>
          <w:rFonts w:ascii="Book Antiqua" w:hAnsi="Book Antiqua"/>
          <w:b/>
          <w:bCs/>
          <w:caps/>
          <w:spacing w:val="36"/>
          <w:w w:val="80"/>
          <w:position w:val="-1"/>
        </w:rPr>
        <w:t>D’INTENTION de soumissionNER</w:t>
      </w:r>
    </w:p>
    <w:p w:rsidR="00F40671" w:rsidRPr="00787254" w:rsidRDefault="00F40671" w:rsidP="00F40671">
      <w:pPr>
        <w:widowControl w:val="0"/>
        <w:autoSpaceDE w:val="0"/>
        <w:adjustRightInd w:val="0"/>
        <w:spacing w:after="60" w:line="360" w:lineRule="auto"/>
        <w:ind w:left="107" w:right="-20"/>
        <w:rPr>
          <w:rFonts w:ascii="Book Antiqua" w:hAnsi="Book Antiqua"/>
        </w:rPr>
      </w:pPr>
      <w:r w:rsidRPr="00787254">
        <w:rPr>
          <w:rFonts w:ascii="Book Antiqua" w:hAnsi="Book Antiqua"/>
          <w:i/>
          <w:iCs/>
        </w:rPr>
        <w:t>Ainsérerenannexeàla</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Jesoussigné,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Nationalité: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Domicile: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Fonction:</w:t>
      </w:r>
    </w:p>
    <w:p w:rsidR="00F40671" w:rsidRPr="00787254" w:rsidRDefault="00F40671" w:rsidP="00F40671">
      <w:pPr>
        <w:widowControl w:val="0"/>
        <w:autoSpaceDE w:val="0"/>
        <w:adjustRightInd w:val="0"/>
        <w:spacing w:after="60" w:line="360" w:lineRule="auto"/>
        <w:ind w:left="107" w:right="-214"/>
        <w:jc w:val="both"/>
        <w:rPr>
          <w:rFonts w:ascii="Book Antiqua" w:hAnsi="Book Antiqua"/>
        </w:rPr>
      </w:pPr>
      <w:r w:rsidRPr="00787254">
        <w:rPr>
          <w:rFonts w:ascii="Book Antiqua" w:hAnsi="Book Antiqua"/>
        </w:rPr>
        <w:t>EnvertudemespouvoirsdeDirecteurGénéral,aprèsavoirprisconnaissanceduDossierd’Appel d’OffresNationaln°</w:t>
      </w:r>
      <w:r w:rsidRPr="00787254">
        <w:rPr>
          <w:rFonts w:ascii="Book Antiqua" w:hAnsi="Book Antiqua"/>
          <w:i/>
          <w:iCs/>
        </w:rPr>
        <w:t>[indiquerlanaturedelaprestation].</w:t>
      </w:r>
    </w:p>
    <w:p w:rsidR="00F40671" w:rsidRPr="00787254" w:rsidRDefault="00F40671" w:rsidP="00F40671">
      <w:pPr>
        <w:widowControl w:val="0"/>
        <w:autoSpaceDE w:val="0"/>
        <w:adjustRightInd w:val="0"/>
        <w:spacing w:after="60" w:line="360" w:lineRule="auto"/>
        <w:ind w:left="107" w:right="-20"/>
        <w:rPr>
          <w:rFonts w:ascii="Book Antiqua" w:hAnsi="Book Antiqua"/>
        </w:rPr>
      </w:pPr>
      <w:r w:rsidRPr="00787254">
        <w:rPr>
          <w:rFonts w:ascii="Book Antiqua" w:hAnsi="Book Antiqua"/>
        </w:rPr>
        <w:t>Déclareparlaprésente,l’intentiondesoumissionnerpourcetAppeld’Offres.</w:t>
      </w: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tabs>
          <w:tab w:val="left" w:pos="8100"/>
          <w:tab w:val="left" w:pos="10820"/>
        </w:tabs>
        <w:autoSpaceDE w:val="0"/>
        <w:adjustRightInd w:val="0"/>
        <w:spacing w:after="60" w:line="360" w:lineRule="auto"/>
        <w:ind w:left="2268" w:right="-92"/>
        <w:rPr>
          <w:rFonts w:ascii="Book Antiqua" w:hAnsi="Book Antiqua"/>
        </w:rPr>
      </w:pPr>
      <w:r w:rsidRPr="00787254">
        <w:rPr>
          <w:rFonts w:ascii="Book Antiqua" w:hAnsi="Book Antiqua"/>
        </w:rPr>
        <w:t xml:space="preserve">                    Faità</w:t>
      </w:r>
      <w:r w:rsidRPr="00787254">
        <w:rPr>
          <w:rFonts w:ascii="Book Antiqua" w:hAnsi="Book Antiqua"/>
          <w:u w:val="single"/>
        </w:rPr>
        <w:t xml:space="preserve"> ________________</w:t>
      </w:r>
      <w:r w:rsidRPr="00787254">
        <w:rPr>
          <w:rFonts w:ascii="Book Antiqua" w:hAnsi="Book Antiqua"/>
        </w:rPr>
        <w:t>le</w:t>
      </w:r>
      <w:r w:rsidRPr="00787254">
        <w:rPr>
          <w:rFonts w:ascii="Book Antiqua" w:hAnsi="Book Antiqua"/>
          <w:u w:val="single"/>
        </w:rPr>
        <w:tab/>
      </w: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ind w:left="2880" w:right="-55" w:firstLine="720"/>
        <w:rPr>
          <w:rFonts w:ascii="Book Antiqua" w:hAnsi="Book Antiqua"/>
        </w:rPr>
      </w:pPr>
      <w:r w:rsidRPr="00787254">
        <w:rPr>
          <w:rFonts w:ascii="Book Antiqua" w:hAnsi="Book Antiqua"/>
        </w:rPr>
        <w:t>Signature,nometcachetdusoumissionnaire</w:t>
      </w:r>
    </w:p>
    <w:p w:rsidR="00273DD0" w:rsidRPr="00787254" w:rsidRDefault="00273DD0" w:rsidP="00230C15">
      <w:pPr>
        <w:widowControl w:val="0"/>
        <w:autoSpaceDE w:val="0"/>
        <w:spacing w:after="120" w:line="360" w:lineRule="auto"/>
        <w:jc w:val="both"/>
        <w:rPr>
          <w:rFonts w:ascii="Book Antiqua" w:hAnsi="Book Antiqua"/>
          <w:color w:val="FF0000"/>
          <w:spacing w:val="34"/>
        </w:rPr>
      </w:pPr>
    </w:p>
    <w:p w:rsidR="00273DD0" w:rsidRPr="00787254" w:rsidRDefault="00273DD0"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273DD0" w:rsidRPr="00787254" w:rsidRDefault="0049247B" w:rsidP="00171B32">
      <w:pPr>
        <w:pStyle w:val="DTAOtitre"/>
        <w:rPr>
          <w:rFonts w:ascii="Book Antiqua" w:hAnsi="Book Antiqua"/>
          <w:sz w:val="24"/>
          <w:szCs w:val="24"/>
        </w:rPr>
      </w:pPr>
      <w:bookmarkStart w:id="422" w:name="_Toc530309771"/>
      <w:bookmarkStart w:id="423" w:name="_Toc97557129"/>
      <w:bookmarkStart w:id="424" w:name="ANNEXES"/>
      <w:r w:rsidRPr="00787254">
        <w:rPr>
          <w:rFonts w:ascii="Book Antiqua" w:hAnsi="Book Antiqua"/>
          <w:sz w:val="24"/>
          <w:szCs w:val="24"/>
        </w:rPr>
        <w:t>A</w:t>
      </w:r>
      <w:r w:rsidR="00353DCC" w:rsidRPr="00787254">
        <w:rPr>
          <w:rFonts w:ascii="Book Antiqua" w:hAnsi="Book Antiqua"/>
          <w:sz w:val="24"/>
          <w:szCs w:val="24"/>
        </w:rPr>
        <w:t xml:space="preserve">nnexen° </w:t>
      </w:r>
      <w:r w:rsidR="007846F5" w:rsidRPr="00787254">
        <w:rPr>
          <w:rFonts w:ascii="Book Antiqua" w:hAnsi="Book Antiqua"/>
          <w:sz w:val="24"/>
          <w:szCs w:val="24"/>
        </w:rPr>
        <w:t>2</w:t>
      </w:r>
      <w:r w:rsidR="00353DCC" w:rsidRPr="00787254">
        <w:rPr>
          <w:rFonts w:ascii="Book Antiqua" w:hAnsi="Book Antiqua"/>
          <w:sz w:val="24"/>
          <w:szCs w:val="24"/>
        </w:rPr>
        <w:t>:Modèledesoumission</w:t>
      </w:r>
      <w:bookmarkEnd w:id="422"/>
      <w:bookmarkEnd w:id="423"/>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Je, soussigné …......................………………………….......................…………[</w:t>
      </w:r>
      <w:r w:rsidR="00131667" w:rsidRPr="00787254">
        <w:rPr>
          <w:rFonts w:ascii="Book Antiqua" w:hAnsi="Book Antiqua"/>
        </w:rPr>
        <w:t>Indiquer</w:t>
      </w:r>
      <w:r w:rsidRPr="00787254">
        <w:rPr>
          <w:rFonts w:ascii="Book Antiqua" w:hAnsi="Book Antiqua"/>
        </w:rPr>
        <w:t xml:space="preserve"> le nom et la qualité du signataire]représentant </w:t>
      </w:r>
      <w:r w:rsidR="00DD3495" w:rsidRPr="00787254">
        <w:rPr>
          <w:rFonts w:ascii="Book Antiqua" w:hAnsi="Book Antiqua"/>
        </w:rPr>
        <w:t>la société, l’entreprise ou le groupement (8) …</w:t>
      </w:r>
      <w:r w:rsidRPr="00787254">
        <w:rPr>
          <w:rFonts w:ascii="Book Antiqua" w:hAnsi="Book Antiqua"/>
        </w:rPr>
        <w:t>…………………</w:t>
      </w:r>
      <w:r w:rsidR="00DD3495" w:rsidRPr="00787254">
        <w:rPr>
          <w:rFonts w:ascii="Book Antiqua" w:hAnsi="Book Antiqua"/>
        </w:rPr>
        <w:t>..............…</w:t>
      </w:r>
      <w:r w:rsidRPr="00787254">
        <w:rPr>
          <w:rFonts w:ascii="Book Antiqua" w:hAnsi="Book Antiqua"/>
        </w:rPr>
        <w:t xml:space="preserve">…   </w:t>
      </w:r>
      <w:r w:rsidR="00DD3495" w:rsidRPr="00787254">
        <w:rPr>
          <w:rFonts w:ascii="Book Antiqua" w:hAnsi="Book Antiqua"/>
        </w:rPr>
        <w:t>Dontle siège social est à……</w:t>
      </w:r>
      <w:r w:rsidRPr="00787254">
        <w:rPr>
          <w:rFonts w:ascii="Book Antiqua" w:hAnsi="Book Antiqua"/>
        </w:rPr>
        <w:t>…..............................</w:t>
      </w:r>
      <w:r w:rsidR="00AF5830" w:rsidRPr="00787254">
        <w:rPr>
          <w:rFonts w:ascii="Book Antiqua" w:hAnsi="Book Antiqua"/>
        </w:rPr>
        <w:t>.</w:t>
      </w:r>
      <w:r w:rsidR="00DD3495" w:rsidRPr="00787254">
        <w:rPr>
          <w:rFonts w:ascii="Book Antiqua" w:hAnsi="Book Antiqua"/>
        </w:rPr>
        <w:t>Inscrite</w:t>
      </w:r>
      <w:r w:rsidRPr="00787254">
        <w:rPr>
          <w:rFonts w:ascii="Book Antiqua" w:hAnsi="Book Antiqua"/>
        </w:rPr>
        <w:t xml:space="preserve"> au registre du commerce de ………...............……………………...  </w:t>
      </w:r>
      <w:r w:rsidR="00DD3495" w:rsidRPr="00787254">
        <w:rPr>
          <w:rFonts w:ascii="Book Antiqua" w:hAnsi="Book Antiqua"/>
        </w:rPr>
        <w:t>Sous</w:t>
      </w:r>
      <w:r w:rsidRPr="00787254">
        <w:rPr>
          <w:rFonts w:ascii="Book Antiqua" w:hAnsi="Book Antiqua"/>
        </w:rPr>
        <w:t xml:space="preserve"> le n°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Après avoir pris connaissance de toutes les pièces figurant ou mentionnées au dossier d'Appel d’Offres y compris les additifs,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N°……........................</w:t>
      </w:r>
      <w:r w:rsidR="00AF5830" w:rsidRPr="00787254">
        <w:rPr>
          <w:rFonts w:ascii="Book Antiqua" w:hAnsi="Book Antiqua"/>
        </w:rPr>
        <w:t>..................……………………</w:t>
      </w:r>
      <w:r w:rsidRPr="00787254">
        <w:rPr>
          <w:rFonts w:ascii="Book Antiqua" w:hAnsi="Book Antiqua"/>
        </w:rPr>
        <w:t xml:space="preserve">  [</w:t>
      </w:r>
      <w:r w:rsidR="00DD3495" w:rsidRPr="00787254">
        <w:rPr>
          <w:rFonts w:ascii="Book Antiqua" w:hAnsi="Book Antiqua"/>
        </w:rPr>
        <w:t>Rappeler</w:t>
      </w:r>
      <w:r w:rsidRPr="00787254">
        <w:rPr>
          <w:rFonts w:ascii="Book Antiqua" w:hAnsi="Book Antiqua"/>
        </w:rPr>
        <w:t xml:space="preserve"> l’objet de l’appel d’offres]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787254">
        <w:rPr>
          <w:rFonts w:ascii="Book Antiqua" w:hAnsi="Book Antiqua"/>
        </w:rPr>
        <w:t>................</w:t>
      </w:r>
      <w:r w:rsidRPr="00787254">
        <w:rPr>
          <w:rFonts w:ascii="Book Antiqua" w:hAnsi="Book Antiqua"/>
        </w:rPr>
        <w:t xml:space="preserve">.  </w:t>
      </w:r>
      <w:r w:rsidR="00DD3495" w:rsidRPr="00787254">
        <w:rPr>
          <w:rFonts w:ascii="Book Antiqua" w:hAnsi="Book Antiqua"/>
        </w:rPr>
        <w:t>À</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   [</w:t>
      </w:r>
      <w:r w:rsidR="00DD3495" w:rsidRPr="00787254">
        <w:rPr>
          <w:rFonts w:ascii="Book Antiqua" w:hAnsi="Book Antiqua"/>
        </w:rPr>
        <w:t>Enchiffres et en lettres] francs CFA Hors TVA, et à</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w:t>
      </w:r>
      <w:r w:rsidR="00DD3495" w:rsidRPr="00787254">
        <w:rPr>
          <w:rFonts w:ascii="Book Antiqua" w:hAnsi="Book Antiqua"/>
        </w:rPr>
        <w:t>Francs</w:t>
      </w:r>
      <w:r w:rsidRPr="00787254">
        <w:rPr>
          <w:rFonts w:ascii="Book Antiqua" w:hAnsi="Book Antiqua"/>
        </w:rPr>
        <w:t xml:space="preserve"> CFA Toutes Taxes Comprises. [</w:t>
      </w:r>
      <w:r w:rsidR="00B306DB" w:rsidRPr="00787254">
        <w:rPr>
          <w:rFonts w:ascii="Book Antiqua" w:hAnsi="Book Antiqua"/>
        </w:rPr>
        <w:t>En</w:t>
      </w:r>
      <w:r w:rsidRPr="00787254">
        <w:rPr>
          <w:rFonts w:ascii="Book Antiqua" w:hAnsi="Book Antiqua"/>
        </w:rPr>
        <w:t xml:space="preserve"> chiffres et en lettres]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M'engage à exécuter les prestations dans un délai de …...............………  </w:t>
      </w:r>
      <w:r w:rsidR="00B306DB" w:rsidRPr="00787254">
        <w:rPr>
          <w:rFonts w:ascii="Book Antiqua" w:hAnsi="Book Antiqua"/>
        </w:rPr>
        <w:t>Mois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M’engage en outre à maintenir mon offre dans le délai ……….............  </w:t>
      </w:r>
      <w:r w:rsidR="00B306DB" w:rsidRPr="00787254">
        <w:rPr>
          <w:rFonts w:ascii="Book Antiqua" w:hAnsi="Book Antiqua"/>
        </w:rPr>
        <w:t>Jours</w:t>
      </w:r>
      <w:r w:rsidRPr="00787254">
        <w:rPr>
          <w:rFonts w:ascii="Book Antiqua" w:hAnsi="Book Antiqua"/>
        </w:rPr>
        <w:t xml:space="preserve"> [</w:t>
      </w:r>
      <w:r w:rsidR="00B306DB" w:rsidRPr="00787254">
        <w:rPr>
          <w:rFonts w:ascii="Book Antiqua" w:hAnsi="Book Antiqua"/>
        </w:rPr>
        <w:t>indiquer la durée de validité, en</w:t>
      </w:r>
      <w:r w:rsidRPr="00787254">
        <w:rPr>
          <w:rFonts w:ascii="Book Antiqua" w:hAnsi="Book Antiqua"/>
        </w:rPr>
        <w:t xml:space="preserve"> principe 90 </w:t>
      </w:r>
      <w:r w:rsidR="00131667" w:rsidRPr="00787254">
        <w:rPr>
          <w:rFonts w:ascii="Book Antiqua" w:hAnsi="Book Antiqua"/>
        </w:rPr>
        <w:t>jours]</w:t>
      </w:r>
      <w:r w:rsidRPr="00787254">
        <w:rPr>
          <w:rFonts w:ascii="Book Antiqua" w:hAnsi="Book Antiqua"/>
        </w:rPr>
        <w:t xml:space="preserve"> à compter de la date limite de remise des offres.</w:t>
      </w:r>
    </w:p>
    <w:p w:rsidR="006434F1" w:rsidRPr="00787254" w:rsidRDefault="006434F1" w:rsidP="005E0138">
      <w:pPr>
        <w:pStyle w:val="Paragraphedeliste"/>
        <w:widowControl w:val="0"/>
        <w:numPr>
          <w:ilvl w:val="0"/>
          <w:numId w:val="7"/>
        </w:numPr>
        <w:autoSpaceDE w:val="0"/>
        <w:spacing w:line="360" w:lineRule="auto"/>
        <w:ind w:left="284" w:hanging="284"/>
        <w:jc w:val="both"/>
        <w:rPr>
          <w:rFonts w:ascii="Book Antiqua" w:hAnsi="Book Antiqua"/>
          <w:sz w:val="24"/>
          <w:szCs w:val="24"/>
        </w:rPr>
      </w:pPr>
      <w:r w:rsidRPr="00787254">
        <w:rPr>
          <w:rFonts w:ascii="Book Antiqua" w:hAnsi="Book Antiqua"/>
          <w:sz w:val="24"/>
          <w:szCs w:val="24"/>
        </w:rPr>
        <w:t>Adhère entièrement à la charte d’intégrité et à la déclaration d’engagement environnemental et social jointes aux présents DAO</w:t>
      </w:r>
      <w:r w:rsidR="00007D75" w:rsidRPr="00787254">
        <w:rPr>
          <w:rFonts w:ascii="Book Antiqua" w:hAnsi="Book Antiqua"/>
          <w:sz w:val="24"/>
          <w:szCs w:val="24"/>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Les rabais offerts et les modalités d’application desdits rabais sont les suivants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w:t>
      </w:r>
      <w:r w:rsidR="00AF5830"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lastRenderedPageBreak/>
        <w:t>Le Maître d’Ouvrage ou le Maître d’Ouvrage Délégué</w:t>
      </w:r>
    </w:p>
    <w:p w:rsidR="007C7B7A" w:rsidRPr="00787254" w:rsidRDefault="00B306DB" w:rsidP="00230C15">
      <w:pPr>
        <w:widowControl w:val="0"/>
        <w:autoSpaceDE w:val="0"/>
        <w:spacing w:line="360" w:lineRule="auto"/>
        <w:jc w:val="both"/>
        <w:rPr>
          <w:rFonts w:ascii="Book Antiqua" w:hAnsi="Book Antiqua"/>
        </w:rPr>
      </w:pPr>
      <w:r w:rsidRPr="00787254">
        <w:rPr>
          <w:rFonts w:ascii="Book Antiqua" w:hAnsi="Book Antiqua"/>
        </w:rPr>
        <w:t>Se</w:t>
      </w:r>
      <w:r w:rsidR="007C7B7A" w:rsidRPr="00787254">
        <w:rPr>
          <w:rFonts w:ascii="Book Antiqua" w:hAnsi="Book Antiqua"/>
        </w:rPr>
        <w:t xml:space="preserve"> libérera des sommes dues par elle au titre du présent marché en faisant donner </w:t>
      </w:r>
      <w:r w:rsidRPr="00787254">
        <w:rPr>
          <w:rFonts w:ascii="Book Antiqua" w:hAnsi="Book Antiqua"/>
        </w:rPr>
        <w:t>crédit au compte n° …</w:t>
      </w:r>
      <w:r w:rsidR="007C7B7A" w:rsidRPr="00787254">
        <w:rPr>
          <w:rFonts w:ascii="Book Antiqua" w:hAnsi="Book Antiqua"/>
        </w:rPr>
        <w:t xml:space="preserve">……..............……….    </w:t>
      </w:r>
      <w:r w:rsidRPr="00787254">
        <w:rPr>
          <w:rFonts w:ascii="Book Antiqua" w:hAnsi="Book Antiqua"/>
        </w:rPr>
        <w:t>Ouvertau nom de …</w:t>
      </w:r>
      <w:r w:rsidR="007C7B7A" w:rsidRPr="00787254">
        <w:rPr>
          <w:rFonts w:ascii="Book Antiqua" w:hAnsi="Book Antiqua"/>
        </w:rPr>
        <w:t xml:space="preserve">……...........................................……….    </w:t>
      </w:r>
      <w:r w:rsidRPr="00787254">
        <w:rPr>
          <w:rFonts w:ascii="Book Antiqua" w:hAnsi="Book Antiqua"/>
        </w:rPr>
        <w:t>Auprèsde la banque</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Agence de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Avant signature du marché, la présente soumission acceptée par vous vaudra engagement entre nous.</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Fait à ……….......................................……….  </w:t>
      </w:r>
      <w:r w:rsidR="00B306DB" w:rsidRPr="00787254">
        <w:rPr>
          <w:rFonts w:ascii="Book Antiqua" w:hAnsi="Book Antiqua"/>
        </w:rPr>
        <w:t>Le</w:t>
      </w:r>
      <w:r w:rsidRPr="00787254">
        <w:rPr>
          <w:rFonts w:ascii="Book Antiqua" w:hAnsi="Book Antiqua"/>
        </w:rPr>
        <w:t xml:space="preserve">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Signature de </w:t>
      </w:r>
    </w:p>
    <w:p w:rsidR="007C7B7A" w:rsidRPr="00787254" w:rsidRDefault="00B306DB" w:rsidP="00230C15">
      <w:pPr>
        <w:widowControl w:val="0"/>
        <w:autoSpaceDE w:val="0"/>
        <w:spacing w:line="360" w:lineRule="auto"/>
        <w:jc w:val="both"/>
        <w:rPr>
          <w:rFonts w:ascii="Book Antiqua" w:hAnsi="Book Antiqua"/>
        </w:rPr>
      </w:pPr>
      <w:r w:rsidRPr="00787254">
        <w:rPr>
          <w:rFonts w:ascii="Book Antiqua" w:hAnsi="Book Antiqua"/>
        </w:rPr>
        <w:t>En</w:t>
      </w:r>
      <w:r w:rsidR="007C7B7A" w:rsidRPr="00787254">
        <w:rPr>
          <w:rFonts w:ascii="Book Antiqua" w:hAnsi="Book Antiqua"/>
        </w:rPr>
        <w:t xml:space="preserve"> qualité de ………......................................…… </w:t>
      </w:r>
      <w:r w:rsidRPr="00787254">
        <w:rPr>
          <w:rFonts w:ascii="Book Antiqua" w:hAnsi="Book Antiqua"/>
        </w:rPr>
        <w:t>Dûment</w:t>
      </w:r>
      <w:r w:rsidR="007C7B7A" w:rsidRPr="00787254">
        <w:rPr>
          <w:rFonts w:ascii="Book Antiqua" w:hAnsi="Book Antiqua"/>
        </w:rPr>
        <w:t xml:space="preserve"> autorisé à signer les soumissions pour et au nom </w:t>
      </w:r>
      <w:r w:rsidRPr="00787254">
        <w:rPr>
          <w:rFonts w:ascii="Book Antiqua" w:hAnsi="Book Antiqua"/>
        </w:rPr>
        <w:t>de (</w:t>
      </w:r>
      <w:r w:rsidR="007C7B7A" w:rsidRPr="00787254">
        <w:rPr>
          <w:rFonts w:ascii="Book Antiqua" w:hAnsi="Book Antiqua"/>
        </w:rPr>
        <w:t>9</w:t>
      </w:r>
      <w:r w:rsidRPr="00787254">
        <w:rPr>
          <w:rFonts w:ascii="Book Antiqua" w:hAnsi="Book Antiqua"/>
        </w:rPr>
        <w:t>) …</w:t>
      </w:r>
      <w:r w:rsidR="007C7B7A"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(8)Supprimer la mention inutile</w:t>
      </w:r>
    </w:p>
    <w:p w:rsidR="00273DD0"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(9)Annexer la lettre de pouvoirs</w:t>
      </w:r>
    </w:p>
    <w:p w:rsidR="00353DCC" w:rsidRPr="00787254" w:rsidRDefault="00353DCC" w:rsidP="00230C15">
      <w:pPr>
        <w:spacing w:line="360" w:lineRule="auto"/>
        <w:rPr>
          <w:rFonts w:ascii="Book Antiqua" w:hAnsi="Book Antiqua"/>
        </w:rPr>
        <w:sectPr w:rsidR="00353DCC" w:rsidRPr="00787254" w:rsidSect="000221C9">
          <w:footerReference w:type="default" r:id="rId26"/>
          <w:type w:val="continuous"/>
          <w:pgSz w:w="11900" w:h="16820"/>
          <w:pgMar w:top="1134" w:right="1134" w:bottom="1134" w:left="1134" w:header="720" w:footer="720" w:gutter="0"/>
          <w:cols w:space="720"/>
        </w:sectPr>
      </w:pPr>
    </w:p>
    <w:p w:rsidR="00273DD0" w:rsidRPr="00787254" w:rsidRDefault="00353DCC" w:rsidP="00171B32">
      <w:pPr>
        <w:pStyle w:val="DTAOtitre"/>
        <w:rPr>
          <w:rFonts w:ascii="Book Antiqua" w:hAnsi="Book Antiqua"/>
          <w:sz w:val="24"/>
          <w:szCs w:val="24"/>
        </w:rPr>
      </w:pPr>
      <w:bookmarkStart w:id="425" w:name="_Toc530309772"/>
      <w:bookmarkStart w:id="426" w:name="_Toc97557130"/>
      <w:r w:rsidRPr="00787254">
        <w:rPr>
          <w:rFonts w:ascii="Book Antiqua" w:hAnsi="Book Antiqua"/>
          <w:sz w:val="24"/>
          <w:szCs w:val="24"/>
        </w:rPr>
        <w:lastRenderedPageBreak/>
        <w:t xml:space="preserve">Annexen° </w:t>
      </w:r>
      <w:r w:rsidR="007846F5" w:rsidRPr="00787254">
        <w:rPr>
          <w:rFonts w:ascii="Book Antiqua" w:hAnsi="Book Antiqua"/>
          <w:sz w:val="24"/>
          <w:szCs w:val="24"/>
        </w:rPr>
        <w:t>3</w:t>
      </w:r>
      <w:r w:rsidRPr="00787254">
        <w:rPr>
          <w:rFonts w:ascii="Book Antiqua" w:hAnsi="Book Antiqua"/>
          <w:sz w:val="24"/>
          <w:szCs w:val="24"/>
        </w:rPr>
        <w:t>:Modèledecaution</w:t>
      </w:r>
      <w:r w:rsidR="007C7B7A" w:rsidRPr="00787254">
        <w:rPr>
          <w:rFonts w:ascii="Book Antiqua" w:hAnsi="Book Antiqua"/>
          <w:sz w:val="24"/>
          <w:szCs w:val="24"/>
        </w:rPr>
        <w:t>nement</w:t>
      </w:r>
      <w:r w:rsidRPr="00787254">
        <w:rPr>
          <w:rFonts w:ascii="Book Antiqua" w:hAnsi="Book Antiqua"/>
          <w:sz w:val="24"/>
          <w:szCs w:val="24"/>
        </w:rPr>
        <w:t>desoumission</w:t>
      </w:r>
      <w:bookmarkEnd w:id="425"/>
      <w:bookmarkEnd w:id="426"/>
    </w:p>
    <w:p w:rsidR="007C7B7A" w:rsidRPr="00787254" w:rsidRDefault="007C7B7A" w:rsidP="00230C15">
      <w:pPr>
        <w:widowControl w:val="0"/>
        <w:autoSpaceDE w:val="0"/>
        <w:spacing w:line="360" w:lineRule="auto"/>
        <w:ind w:left="107" w:right="-20"/>
        <w:rPr>
          <w:rFonts w:ascii="Book Antiqua" w:hAnsi="Book Antiqua"/>
        </w:rPr>
      </w:pPr>
      <w:bookmarkStart w:id="427" w:name="_Toc530309773"/>
      <w:r w:rsidRPr="00787254">
        <w:rPr>
          <w:rFonts w:ascii="Book Antiqua" w:hAnsi="Book Antiqua"/>
        </w:rPr>
        <w:t>Organisme financier:</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RéférencedelaCaution:N°</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 xml:space="preserve">Adressée </w:t>
      </w:r>
      <w:r w:rsidR="00B306DB" w:rsidRPr="00787254">
        <w:rPr>
          <w:rFonts w:ascii="Book Antiqua" w:hAnsi="Book Antiqua"/>
        </w:rPr>
        <w:t xml:space="preserve">à </w:t>
      </w:r>
      <w:r w:rsidR="00B306DB" w:rsidRPr="00787254">
        <w:rPr>
          <w:rFonts w:ascii="Book Antiqua" w:hAnsi="Book Antiqua"/>
          <w:spacing w:val="-7"/>
        </w:rPr>
        <w:t>[</w:t>
      </w:r>
      <w:r w:rsidR="00B306DB" w:rsidRPr="00787254">
        <w:rPr>
          <w:rFonts w:ascii="Book Antiqua" w:hAnsi="Book Antiqua"/>
          <w:i/>
          <w:iCs/>
        </w:rPr>
        <w:t xml:space="preserve">indiquer </w:t>
      </w:r>
      <w:r w:rsidR="00B306DB" w:rsidRPr="00787254">
        <w:rPr>
          <w:rFonts w:ascii="Book Antiqua" w:hAnsi="Book Antiqua"/>
          <w:i/>
          <w:iCs/>
          <w:spacing w:val="-6"/>
        </w:rPr>
        <w:t>leMaîtred’Ouvrage</w:t>
      </w:r>
      <w:r w:rsidRPr="00787254">
        <w:rPr>
          <w:rFonts w:ascii="Book Antiqua" w:hAnsi="Book Antiqua"/>
          <w:i/>
          <w:iCs/>
        </w:rPr>
        <w:t xml:space="preserve"> ou le Maître d’Ouvrage Délégué</w:t>
      </w:r>
      <w:r w:rsidR="00B306DB" w:rsidRPr="00787254">
        <w:rPr>
          <w:rFonts w:ascii="Book Antiqua" w:hAnsi="Book Antiqua"/>
          <w:i/>
          <w:iCs/>
        </w:rPr>
        <w:t xml:space="preserve">et </w:t>
      </w:r>
      <w:r w:rsidR="00B306DB" w:rsidRPr="00787254">
        <w:rPr>
          <w:rFonts w:ascii="Book Antiqua" w:hAnsi="Book Antiqua"/>
          <w:i/>
          <w:iCs/>
          <w:spacing w:val="-6"/>
        </w:rPr>
        <w:t>sonadresse</w:t>
      </w:r>
      <w:r w:rsidR="00B306DB" w:rsidRPr="00787254">
        <w:rPr>
          <w:rFonts w:ascii="Book Antiqua" w:hAnsi="Book Antiqua"/>
          <w:i/>
          <w:iCs/>
        </w:rPr>
        <w:t xml:space="preserve">] </w:t>
      </w:r>
      <w:r w:rsidR="00B306DB" w:rsidRPr="00787254">
        <w:rPr>
          <w:rFonts w:ascii="Book Antiqua" w:hAnsi="Book Antiqua"/>
          <w:i/>
          <w:iCs/>
          <w:spacing w:val="15"/>
        </w:rPr>
        <w:t>Cameroun</w:t>
      </w:r>
      <w:r w:rsidR="00B306DB" w:rsidRPr="00787254">
        <w:rPr>
          <w:rFonts w:ascii="Book Antiqua" w:hAnsi="Book Antiqua"/>
        </w:rPr>
        <w:t xml:space="preserve">, </w:t>
      </w:r>
      <w:r w:rsidR="00B306DB" w:rsidRPr="00787254">
        <w:rPr>
          <w:rFonts w:ascii="Book Antiqua" w:hAnsi="Book Antiqua"/>
          <w:spacing w:val="-7"/>
        </w:rPr>
        <w:t>ci</w:t>
      </w:r>
      <w:r w:rsidRPr="00787254">
        <w:rPr>
          <w:rFonts w:ascii="Book Antiqua" w:hAnsi="Book Antiqua"/>
        </w:rPr>
        <w:t>-</w:t>
      </w:r>
      <w:r w:rsidR="00B306DB" w:rsidRPr="00787254">
        <w:rPr>
          <w:rFonts w:ascii="Book Antiqua" w:hAnsi="Book Antiqua"/>
        </w:rPr>
        <w:t xml:space="preserve">dessous </w:t>
      </w:r>
      <w:r w:rsidR="00B306DB" w:rsidRPr="00787254">
        <w:rPr>
          <w:rFonts w:ascii="Book Antiqua" w:hAnsi="Book Antiqua"/>
          <w:spacing w:val="-7"/>
        </w:rPr>
        <w:t>désigné«leMaître</w:t>
      </w:r>
      <w:r w:rsidRPr="00787254">
        <w:rPr>
          <w:rFonts w:ascii="Book Antiqua" w:hAnsi="Book Antiqua"/>
        </w:rPr>
        <w:t xml:space="preserve"> d’Ouvrage»</w:t>
      </w:r>
    </w:p>
    <w:p w:rsidR="007C7B7A" w:rsidRPr="00787254" w:rsidRDefault="007C7B7A" w:rsidP="00230C15">
      <w:pPr>
        <w:widowControl w:val="0"/>
        <w:autoSpaceDE w:val="0"/>
        <w:spacing w:line="360" w:lineRule="auto"/>
        <w:ind w:left="107" w:right="-259"/>
        <w:jc w:val="both"/>
        <w:rPr>
          <w:rFonts w:ascii="Book Antiqua" w:hAnsi="Book Antiqua"/>
        </w:rPr>
      </w:pPr>
      <w:r w:rsidRPr="00787254">
        <w:rPr>
          <w:rFonts w:ascii="Book Antiqua" w:hAnsi="Book Antiqua"/>
        </w:rPr>
        <w:t>Attenduquele</w:t>
      </w:r>
      <w:r w:rsidR="00B306DB" w:rsidRPr="00787254">
        <w:rPr>
          <w:rFonts w:ascii="Book Antiqua" w:hAnsi="Book Antiqua"/>
        </w:rPr>
        <w:t>Prestataire</w:t>
      </w:r>
      <w:r w:rsidR="00B306DB" w:rsidRPr="00787254">
        <w:rPr>
          <w:rFonts w:ascii="Book Antiqua" w:hAnsi="Book Antiqua"/>
          <w:spacing w:val="-3"/>
        </w:rPr>
        <w:t xml:space="preserve"> …</w:t>
      </w:r>
      <w:r w:rsidRPr="00787254">
        <w:rPr>
          <w:rFonts w:ascii="Book Antiqua" w:hAnsi="Book Antiqua"/>
        </w:rPr>
        <w:t>…………..........................…</w:t>
      </w:r>
      <w:r w:rsidR="00B306DB" w:rsidRPr="00787254">
        <w:rPr>
          <w:rFonts w:ascii="Book Antiqua" w:hAnsi="Book Antiqua"/>
        </w:rPr>
        <w:t>……,</w:t>
      </w:r>
      <w:r w:rsidRPr="00787254">
        <w:rPr>
          <w:rFonts w:ascii="Book Antiqua" w:hAnsi="Book Antiqua"/>
        </w:rPr>
        <w:t xml:space="preserve">ci-dessousdésignée«lesoumissionnaire»,asoumis </w:t>
      </w:r>
      <w:r w:rsidR="00B306DB" w:rsidRPr="00787254">
        <w:rPr>
          <w:rFonts w:ascii="Book Antiqua" w:hAnsi="Book Antiqua"/>
        </w:rPr>
        <w:t xml:space="preserve">son </w:t>
      </w:r>
      <w:r w:rsidR="00B306DB" w:rsidRPr="00787254">
        <w:rPr>
          <w:rFonts w:ascii="Book Antiqua" w:hAnsi="Book Antiqua"/>
          <w:spacing w:val="-13"/>
        </w:rPr>
        <w:t>offreendatedu…</w:t>
      </w:r>
      <w:r w:rsidRPr="00787254">
        <w:rPr>
          <w:rFonts w:ascii="Book Antiqua" w:hAnsi="Book Antiqua"/>
        </w:rPr>
        <w:t>…………..........................…</w:t>
      </w:r>
      <w:r w:rsidR="00B306DB" w:rsidRPr="00787254">
        <w:rPr>
          <w:rFonts w:ascii="Book Antiqua" w:hAnsi="Book Antiqua"/>
        </w:rPr>
        <w:t>……</w:t>
      </w:r>
      <w:r w:rsidRPr="00787254">
        <w:rPr>
          <w:rFonts w:ascii="Book Antiqua" w:hAnsi="Book Antiqua"/>
        </w:rPr>
        <w:t xml:space="preserve">.   </w:t>
      </w:r>
      <w:r w:rsidR="00B306DB" w:rsidRPr="00787254">
        <w:rPr>
          <w:rFonts w:ascii="Book Antiqua" w:hAnsi="Book Antiqua"/>
        </w:rPr>
        <w:t xml:space="preserve">Pour </w:t>
      </w:r>
      <w:r w:rsidR="00B306DB" w:rsidRPr="00787254">
        <w:rPr>
          <w:rFonts w:ascii="Book Antiqua" w:hAnsi="Book Antiqua"/>
          <w:spacing w:val="-13"/>
        </w:rPr>
        <w:t>[</w:t>
      </w:r>
      <w:r w:rsidR="00B306DB" w:rsidRPr="00787254">
        <w:rPr>
          <w:rFonts w:ascii="Book Antiqua" w:hAnsi="Book Antiqua"/>
          <w:i/>
          <w:iCs/>
        </w:rPr>
        <w:t xml:space="preserve">rappeler </w:t>
      </w:r>
      <w:r w:rsidR="00B306DB" w:rsidRPr="00787254">
        <w:rPr>
          <w:rFonts w:ascii="Book Antiqua" w:hAnsi="Book Antiqua"/>
          <w:i/>
          <w:iCs/>
          <w:spacing w:val="-11"/>
        </w:rPr>
        <w:t>l’objetdel’appeld’offres</w:t>
      </w:r>
      <w:r w:rsidR="00B306DB" w:rsidRPr="00787254">
        <w:rPr>
          <w:rFonts w:ascii="Book Antiqua" w:hAnsi="Book Antiqua"/>
          <w:i/>
          <w:iCs/>
          <w:spacing w:val="1"/>
        </w:rPr>
        <w:t>]</w:t>
      </w:r>
      <w:r w:rsidR="00B306DB" w:rsidRPr="00787254">
        <w:rPr>
          <w:rFonts w:ascii="Book Antiqua" w:hAnsi="Book Antiqua"/>
        </w:rPr>
        <w:t xml:space="preserve">, </w:t>
      </w:r>
      <w:r w:rsidR="00B306DB" w:rsidRPr="00787254">
        <w:rPr>
          <w:rFonts w:ascii="Book Antiqua" w:hAnsi="Book Antiqua"/>
          <w:spacing w:val="-13"/>
        </w:rPr>
        <w:t>ci</w:t>
      </w:r>
      <w:r w:rsidRPr="00787254">
        <w:rPr>
          <w:rFonts w:ascii="Book Antiqua" w:hAnsi="Book Antiqua"/>
        </w:rPr>
        <w:t>-</w:t>
      </w:r>
      <w:r w:rsidR="00B306DB" w:rsidRPr="00787254">
        <w:rPr>
          <w:rFonts w:ascii="Book Antiqua" w:hAnsi="Book Antiqua"/>
        </w:rPr>
        <w:t xml:space="preserve">dessous </w:t>
      </w:r>
      <w:r w:rsidR="00B306DB" w:rsidRPr="00787254">
        <w:rPr>
          <w:rFonts w:ascii="Book Antiqua" w:hAnsi="Book Antiqua"/>
          <w:spacing w:val="-13"/>
        </w:rPr>
        <w:t>désignée</w:t>
      </w:r>
    </w:p>
    <w:p w:rsidR="007C7B7A" w:rsidRPr="00787254" w:rsidRDefault="007C7B7A" w:rsidP="00230C15">
      <w:pPr>
        <w:widowControl w:val="0"/>
        <w:autoSpaceDE w:val="0"/>
        <w:spacing w:line="360" w:lineRule="auto"/>
        <w:ind w:left="107" w:right="-215"/>
        <w:jc w:val="both"/>
        <w:rPr>
          <w:rFonts w:ascii="Book Antiqua" w:hAnsi="Book Antiqua"/>
        </w:rPr>
      </w:pPr>
      <w:r w:rsidRPr="00787254">
        <w:rPr>
          <w:rFonts w:ascii="Book Antiqua" w:hAnsi="Book Antiqua"/>
        </w:rPr>
        <w:t>«</w:t>
      </w:r>
      <w:r w:rsidR="00B306DB" w:rsidRPr="00787254">
        <w:rPr>
          <w:rFonts w:ascii="Book Antiqua" w:hAnsi="Book Antiqua"/>
        </w:rPr>
        <w:t>L’offre</w:t>
      </w:r>
      <w:r w:rsidRPr="00787254">
        <w:rPr>
          <w:rFonts w:ascii="Book Antiqua" w:hAnsi="Book Antiqua"/>
        </w:rPr>
        <w:t>»,etpourlaquelleildoitjoindreuncautionnementprovisoireéquivalantà</w:t>
      </w:r>
      <w:r w:rsidRPr="00787254">
        <w:rPr>
          <w:rFonts w:ascii="Book Antiqua" w:hAnsi="Book Antiqua"/>
          <w:i/>
          <w:iCs/>
        </w:rPr>
        <w:t>[indiquerlemontant]</w:t>
      </w:r>
    </w:p>
    <w:p w:rsidR="007C7B7A" w:rsidRPr="00787254" w:rsidRDefault="00B306DB" w:rsidP="00230C15">
      <w:pPr>
        <w:widowControl w:val="0"/>
        <w:autoSpaceDE w:val="0"/>
        <w:spacing w:before="12" w:line="360" w:lineRule="auto"/>
        <w:ind w:left="107" w:right="-20"/>
        <w:jc w:val="both"/>
        <w:rPr>
          <w:rFonts w:ascii="Book Antiqua" w:hAnsi="Book Antiqua"/>
        </w:rPr>
      </w:pPr>
      <w:r w:rsidRPr="00787254">
        <w:rPr>
          <w:rFonts w:ascii="Book Antiqua" w:hAnsi="Book Antiqua"/>
        </w:rPr>
        <w:t>Francs</w:t>
      </w:r>
      <w:r w:rsidR="007C7B7A" w:rsidRPr="00787254">
        <w:rPr>
          <w:rFonts w:ascii="Book Antiqua" w:hAnsi="Book Antiqua"/>
        </w:rPr>
        <w:t>CFA,</w:t>
      </w:r>
    </w:p>
    <w:p w:rsidR="007C7B7A" w:rsidRPr="00787254" w:rsidRDefault="007C7B7A" w:rsidP="00490FBB">
      <w:pPr>
        <w:widowControl w:val="0"/>
        <w:autoSpaceDE w:val="0"/>
        <w:spacing w:line="360" w:lineRule="auto"/>
        <w:ind w:left="107" w:right="-259"/>
        <w:jc w:val="both"/>
        <w:rPr>
          <w:rFonts w:ascii="Book Antiqua" w:hAnsi="Book Antiqua"/>
        </w:rPr>
      </w:pPr>
      <w:r w:rsidRPr="00787254">
        <w:rPr>
          <w:rFonts w:ascii="Book Antiqua" w:hAnsi="Book Antiqua"/>
        </w:rPr>
        <w:t>Nous…………....................…..........................…</w:t>
      </w:r>
      <w:r w:rsidR="00B306DB" w:rsidRPr="00787254">
        <w:rPr>
          <w:rFonts w:ascii="Book Antiqua" w:hAnsi="Book Antiqua"/>
        </w:rPr>
        <w:t>……</w:t>
      </w:r>
      <w:r w:rsidRPr="00787254">
        <w:rPr>
          <w:rFonts w:ascii="Book Antiqua" w:hAnsi="Book Antiqua"/>
        </w:rPr>
        <w:t xml:space="preserve">. </w:t>
      </w:r>
      <w:r w:rsidRPr="00787254">
        <w:rPr>
          <w:rFonts w:ascii="Book Antiqua" w:hAnsi="Book Antiqua"/>
          <w:i/>
          <w:iCs/>
        </w:rPr>
        <w:t>[</w:t>
      </w:r>
      <w:r w:rsidR="00B306DB" w:rsidRPr="00787254">
        <w:rPr>
          <w:rFonts w:ascii="Book Antiqua" w:hAnsi="Book Antiqua"/>
          <w:i/>
          <w:iCs/>
        </w:rPr>
        <w:t>Nom</w:t>
      </w:r>
      <w:r w:rsidRPr="00787254">
        <w:rPr>
          <w:rFonts w:ascii="Book Antiqua" w:hAnsi="Book Antiqua"/>
          <w:i/>
          <w:iCs/>
        </w:rPr>
        <w:t>etadressedel’organisme financier]</w:t>
      </w:r>
      <w:r w:rsidRPr="00787254">
        <w:rPr>
          <w:rFonts w:ascii="Book Antiqua" w:hAnsi="Book Antiqua"/>
        </w:rPr>
        <w:t>,représentéepar……………..........................…</w:t>
      </w:r>
      <w:r w:rsidR="00B306DB" w:rsidRPr="00787254">
        <w:rPr>
          <w:rFonts w:ascii="Book Antiqua" w:hAnsi="Book Antiqua"/>
        </w:rPr>
        <w:t>……</w:t>
      </w:r>
      <w:r w:rsidRPr="00787254">
        <w:rPr>
          <w:rFonts w:ascii="Book Antiqua" w:hAnsi="Book Antiqua"/>
        </w:rPr>
        <w:t xml:space="preserve">. </w:t>
      </w:r>
      <w:r w:rsidRPr="00787254">
        <w:rPr>
          <w:rFonts w:ascii="Book Antiqua" w:hAnsi="Book Antiqua"/>
          <w:i/>
          <w:iCs/>
        </w:rPr>
        <w:t>[</w:t>
      </w:r>
      <w:r w:rsidR="00B306DB" w:rsidRPr="00787254">
        <w:rPr>
          <w:rFonts w:ascii="Book Antiqua" w:hAnsi="Book Antiqua"/>
          <w:i/>
          <w:iCs/>
        </w:rPr>
        <w:t>Noms</w:t>
      </w:r>
      <w:r w:rsidRPr="00787254">
        <w:rPr>
          <w:rFonts w:ascii="Book Antiqua" w:hAnsi="Book Antiqua"/>
          <w:i/>
          <w:iCs/>
        </w:rPr>
        <w:t>des signataires]</w:t>
      </w:r>
      <w:r w:rsidRPr="00787254">
        <w:rPr>
          <w:rFonts w:ascii="Book Antiqua" w:hAnsi="Book Antiqua"/>
        </w:rPr>
        <w:t xml:space="preserve">,ci-dessousdésignée«l’organisme financier»,déclaronsgarantirlepaiementauMaîtred’Ouvrage </w:t>
      </w:r>
      <w:r w:rsidRPr="00787254">
        <w:rPr>
          <w:rFonts w:ascii="Book Antiqua" w:hAnsi="Book Antiqua"/>
          <w:i/>
          <w:iCs/>
        </w:rPr>
        <w:t xml:space="preserve">ou au Maître d’Ouvrage Délégué </w:t>
      </w:r>
      <w:r w:rsidRPr="00787254">
        <w:rPr>
          <w:rFonts w:ascii="Book Antiqua" w:hAnsi="Book Antiqua"/>
        </w:rPr>
        <w:t xml:space="preserve">delasommemaximalede[indiquerlemontant]FrancsCFA,quel’organisme financiers’engageàréglerintégralementà auMaîtred’Ouvrage </w:t>
      </w:r>
      <w:r w:rsidRPr="00787254">
        <w:rPr>
          <w:rFonts w:ascii="Book Antiqua" w:hAnsi="Book Antiqua"/>
          <w:i/>
          <w:iCs/>
        </w:rPr>
        <w:t>ou au Maître d’Ouvrage Délégué</w:t>
      </w:r>
      <w:r w:rsidRPr="00787254">
        <w:rPr>
          <w:rFonts w:ascii="Book Antiqua" w:hAnsi="Book Antiqua"/>
        </w:rPr>
        <w:t>,s’obligeantelle-même,sessuccesseursetassignataires.</w:t>
      </w:r>
    </w:p>
    <w:p w:rsidR="007C7B7A" w:rsidRPr="00787254" w:rsidRDefault="007C7B7A" w:rsidP="00230C15">
      <w:pPr>
        <w:widowControl w:val="0"/>
        <w:autoSpaceDE w:val="0"/>
        <w:spacing w:line="360" w:lineRule="auto"/>
        <w:ind w:left="107" w:right="-20"/>
        <w:jc w:val="both"/>
        <w:rPr>
          <w:rFonts w:ascii="Book Antiqua" w:hAnsi="Book Antiqua"/>
        </w:rPr>
      </w:pPr>
      <w:r w:rsidRPr="00787254">
        <w:rPr>
          <w:rFonts w:ascii="Book Antiqua" w:hAnsi="Book Antiqua"/>
        </w:rPr>
        <w:t>Lesconditionsdecetteobligationsontlessuivantes:</w:t>
      </w:r>
    </w:p>
    <w:p w:rsidR="007C7B7A" w:rsidRPr="00787254" w:rsidRDefault="007C7B7A" w:rsidP="00230C15">
      <w:pPr>
        <w:widowControl w:val="0"/>
        <w:autoSpaceDE w:val="0"/>
        <w:spacing w:line="360" w:lineRule="auto"/>
        <w:ind w:left="107" w:right="-213"/>
        <w:jc w:val="both"/>
        <w:rPr>
          <w:rFonts w:ascii="Book Antiqua" w:hAnsi="Book Antiqua"/>
        </w:rPr>
      </w:pPr>
      <w:r w:rsidRPr="00787254">
        <w:rPr>
          <w:rFonts w:ascii="Book Antiqua" w:hAnsi="Book Antiqua"/>
        </w:rPr>
        <w:t>Silesoumissionnaireretireson offrependantlapériodedevaliditéprévuedans le dossier d’appel d’offres ;</w:t>
      </w:r>
    </w:p>
    <w:p w:rsidR="007C7B7A" w:rsidRPr="00787254" w:rsidRDefault="00B306DB" w:rsidP="00490FBB">
      <w:pPr>
        <w:widowControl w:val="0"/>
        <w:autoSpaceDE w:val="0"/>
        <w:spacing w:line="360" w:lineRule="auto"/>
        <w:ind w:left="107" w:right="-20"/>
        <w:rPr>
          <w:rFonts w:ascii="Book Antiqua" w:hAnsi="Book Antiqua"/>
        </w:rPr>
      </w:pPr>
      <w:r w:rsidRPr="00787254">
        <w:rPr>
          <w:rFonts w:ascii="Book Antiqua" w:hAnsi="Book Antiqua"/>
        </w:rPr>
        <w:t>Où</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Silesoumissionnaire,s’étantvunotifiél’attributiondumarchéparleMaîtred’Ouvrage</w:t>
      </w:r>
      <w:r w:rsidRPr="00787254">
        <w:rPr>
          <w:rFonts w:ascii="Book Antiqua" w:hAnsi="Book Antiqua"/>
          <w:i/>
          <w:iCs/>
        </w:rPr>
        <w:t xml:space="preserve"> ou le Maître d’Ouvrage Délégué</w:t>
      </w:r>
      <w:r w:rsidRPr="00787254">
        <w:rPr>
          <w:rFonts w:ascii="Book Antiqua" w:hAnsi="Book Antiqua"/>
        </w:rPr>
        <w:t>pendantla périodedevalidité:</w:t>
      </w: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 omet</w:t>
      </w:r>
      <w:r w:rsidR="004F2CFC" w:rsidRPr="00787254">
        <w:rPr>
          <w:rFonts w:ascii="Book Antiqua" w:hAnsi="Book Antiqua"/>
        </w:rPr>
        <w:t>de</w:t>
      </w:r>
      <w:r w:rsidRPr="00787254">
        <w:rPr>
          <w:rFonts w:ascii="Book Antiqua" w:hAnsi="Book Antiqua"/>
        </w:rPr>
        <w:t>signerourefusedesignerlemarché,alorsqu’ilestrequisdelefaire;</w:t>
      </w:r>
    </w:p>
    <w:p w:rsidR="007C7B7A" w:rsidRPr="00787254" w:rsidRDefault="007C7B7A" w:rsidP="00230C15">
      <w:pPr>
        <w:widowControl w:val="0"/>
        <w:autoSpaceDE w:val="0"/>
        <w:spacing w:line="360" w:lineRule="auto"/>
        <w:ind w:left="334" w:right="-214" w:hanging="227"/>
        <w:rPr>
          <w:rFonts w:ascii="Book Antiqua" w:hAnsi="Book Antiqua"/>
        </w:rPr>
      </w:pPr>
      <w:r w:rsidRPr="00787254">
        <w:rPr>
          <w:rFonts w:ascii="Book Antiqua" w:hAnsi="Book Antiqua"/>
        </w:rPr>
        <w:t>- omet ou refuse de fournir le cautionnement définitif du marché (cautionnement définitif),commeprévudanscelui-ci.</w:t>
      </w: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lastRenderedPageBreak/>
        <w:t xml:space="preserve">Nous nous engageons à payer au </w:t>
      </w:r>
      <w:r w:rsidR="00E055AF" w:rsidRPr="00787254">
        <w:rPr>
          <w:rFonts w:ascii="Book Antiqua" w:hAnsi="Book Antiqua"/>
        </w:rPr>
        <w:t>Maître d’Ouvrage</w:t>
      </w:r>
      <w:r w:rsidR="00E055AF" w:rsidRPr="00787254">
        <w:rPr>
          <w:rFonts w:ascii="Book Antiqua" w:hAnsi="Book Antiqua"/>
          <w:i/>
          <w:iCs/>
        </w:rPr>
        <w:t xml:space="preserve"> ou le Maître d’Ouvrage Délégué</w:t>
      </w:r>
      <w:r w:rsidR="00E055AF" w:rsidRPr="00787254">
        <w:rPr>
          <w:rFonts w:ascii="Book Antiqua" w:hAnsi="Book Antiqua"/>
        </w:rPr>
        <w:t xml:space="preserve"> d’</w:t>
      </w:r>
      <w:r w:rsidRPr="00787254">
        <w:rPr>
          <w:rFonts w:ascii="Book Antiqua" w:hAnsi="Book Antiqua"/>
        </w:rPr>
        <w:t>un montant allant jusqu’au maximum de la somme stipulée ci-dessus, dès réception de sa première demande écrite, sans que le Maître d’Ouvrage</w:t>
      </w:r>
      <w:r w:rsidRPr="00787254">
        <w:rPr>
          <w:rFonts w:ascii="Book Antiqua" w:hAnsi="Book Antiqua"/>
          <w:i/>
          <w:iCs/>
        </w:rPr>
        <w:t xml:space="preserve"> ou le Maître d’Ouvrage Délégué</w:t>
      </w:r>
      <w:r w:rsidRPr="00787254">
        <w:rPr>
          <w:rFonts w:ascii="Book Antiqua" w:hAnsi="Book Antiqua"/>
        </w:rPr>
        <w:t>soittenudejustifiersademande,étantentendutoutefoisquedanssademandeleMaître d’Ouvrage</w:t>
      </w:r>
      <w:r w:rsidRPr="00787254">
        <w:rPr>
          <w:rFonts w:ascii="Book Antiqua" w:hAnsi="Book Antiqua"/>
          <w:i/>
          <w:iCs/>
        </w:rPr>
        <w:t xml:space="preserve"> ou le Maître d’Ouvrage Délégué</w:t>
      </w:r>
      <w:r w:rsidRPr="00787254">
        <w:rPr>
          <w:rFonts w:ascii="Book Antiqua" w:hAnsi="Book Antiqua"/>
        </w:rPr>
        <w:t>noteraquelemontantqu’ilréclameluiestdûparcequel’uneoul’autredesconditions ci-dessus,outouteslesdeux,sontremplies,etqu’ilspécifieraquelle(s)condition(s)a(ont)joué.</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ind w:left="107" w:right="-258"/>
        <w:jc w:val="both"/>
        <w:rPr>
          <w:rFonts w:ascii="Book Antiqua" w:hAnsi="Book Antiqua"/>
        </w:rPr>
      </w:pPr>
      <w:r w:rsidRPr="00787254">
        <w:rPr>
          <w:rFonts w:ascii="Book Antiqua" w:hAnsi="Book Antiqua"/>
        </w:rPr>
        <w:t>La présentecaution entre en vigueur dès sa signature et dèsla datelimitefixéepar le Maître d’Ouvrage</w:t>
      </w:r>
      <w:r w:rsidRPr="00787254">
        <w:rPr>
          <w:rFonts w:ascii="Book Antiqua" w:hAnsi="Book Antiqua"/>
          <w:i/>
          <w:iCs/>
        </w:rPr>
        <w:t>ou le Maître d’Ouvrage Délégué</w:t>
      </w:r>
      <w:r w:rsidRPr="00787254">
        <w:rPr>
          <w:rFonts w:ascii="Book Antiqua" w:hAnsi="Book Antiqua"/>
        </w:rPr>
        <w:t xml:space="preserve">pourlaremisedesoffres.Elledemeureravalablejusqu’autrentièmejourinclussuivantla findudélaidevaliditédesoffres.ToutedemandeduMaîtred’Ouvrage </w:t>
      </w:r>
      <w:r w:rsidRPr="00787254">
        <w:rPr>
          <w:rFonts w:ascii="Book Antiqua" w:hAnsi="Book Antiqua"/>
          <w:i/>
          <w:iCs/>
        </w:rPr>
        <w:t>ou du Maître d’Ouvrage Délégué</w:t>
      </w:r>
      <w:r w:rsidRPr="00787254">
        <w:rPr>
          <w:rFonts w:ascii="Book Antiqua" w:hAnsi="Book Antiqua"/>
        </w:rPr>
        <w:t>tendantàlafairejouerdevra parvenirà la banque, par lettrerecommandée avec accusé de réception, avant la fin decette périodedevalidité.</w:t>
      </w: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Leprésentcautionnementestsoumispoursoninterprétationetsonexécutionaudroitcamerounais.Les tribunauxduCamerounserontseulscompétentspourstatuersurtoutcequiconcerneleprésent engagementetsessuites.</w:t>
      </w:r>
    </w:p>
    <w:p w:rsidR="007C7B7A" w:rsidRPr="00787254" w:rsidRDefault="007C7B7A" w:rsidP="00230C15">
      <w:pPr>
        <w:widowControl w:val="0"/>
        <w:autoSpaceDE w:val="0"/>
        <w:spacing w:line="360" w:lineRule="auto"/>
        <w:ind w:left="7216" w:right="-20"/>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rPr>
          <w:rFonts w:ascii="Book Antiqua" w:hAnsi="Book Antiqua"/>
        </w:rPr>
      </w:pPr>
    </w:p>
    <w:p w:rsidR="007C7B7A" w:rsidRPr="00787254" w:rsidRDefault="00B306DB" w:rsidP="00230C15">
      <w:pPr>
        <w:widowControl w:val="0"/>
        <w:autoSpaceDE w:val="0"/>
        <w:spacing w:line="360" w:lineRule="auto"/>
        <w:ind w:left="5725" w:right="-40" w:firstLine="35"/>
        <w:rPr>
          <w:rFonts w:ascii="Book Antiqua" w:hAnsi="Book Antiqua"/>
        </w:rPr>
      </w:pPr>
      <w:r w:rsidRPr="00787254">
        <w:rPr>
          <w:rFonts w:ascii="Book Antiqua" w:hAnsi="Book Antiqua"/>
          <w:i/>
          <w:iCs/>
        </w:rPr>
        <w:t>À</w:t>
      </w:r>
      <w:r w:rsidR="007C7B7A" w:rsidRPr="00787254">
        <w:rPr>
          <w:rFonts w:ascii="Book Antiqua" w:hAnsi="Book Antiqua"/>
          <w:i/>
          <w:iCs/>
        </w:rPr>
        <w:t>……………..........................…</w:t>
      </w:r>
      <w:r w:rsidRPr="00787254">
        <w:rPr>
          <w:rFonts w:ascii="Book Antiqua" w:hAnsi="Book Antiqua"/>
          <w:i/>
          <w:iCs/>
        </w:rPr>
        <w:t>……</w:t>
      </w:r>
      <w:r w:rsidR="007C7B7A" w:rsidRPr="00787254">
        <w:rPr>
          <w:rFonts w:ascii="Book Antiqua" w:hAnsi="Book Antiqua"/>
          <w:i/>
          <w:iCs/>
        </w:rPr>
        <w:t>,le……</w:t>
      </w:r>
      <w:r w:rsidR="00AF5830" w:rsidRPr="00787254">
        <w:rPr>
          <w:rFonts w:ascii="Book Antiqua" w:hAnsi="Book Antiqua"/>
          <w:i/>
          <w:iCs/>
        </w:rPr>
        <w:t>….......................</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5725" w:right="-20" w:firstLine="720"/>
        <w:rPr>
          <w:rFonts w:ascii="Book Antiqua" w:hAnsi="Book Antiqua"/>
        </w:rPr>
      </w:pPr>
      <w:r w:rsidRPr="00787254">
        <w:rPr>
          <w:rFonts w:ascii="Book Antiqua" w:hAnsi="Book Antiqua"/>
          <w:i/>
          <w:iCs/>
        </w:rPr>
        <w:t>[</w:t>
      </w:r>
      <w:r w:rsidR="00B306DB" w:rsidRPr="00787254">
        <w:rPr>
          <w:rFonts w:ascii="Book Antiqua" w:hAnsi="Book Antiqua"/>
          <w:i/>
          <w:iCs/>
        </w:rPr>
        <w:t>Signature</w:t>
      </w:r>
      <w:r w:rsidRPr="00787254">
        <w:rPr>
          <w:rFonts w:ascii="Book Antiqua" w:hAnsi="Book Antiqua"/>
          <w:i/>
          <w:iCs/>
        </w:rPr>
        <w:t>del’organisme financier]</w:t>
      </w:r>
    </w:p>
    <w:p w:rsidR="00273DD0" w:rsidRPr="00787254" w:rsidRDefault="007C7B7A" w:rsidP="00171B32">
      <w:pPr>
        <w:pStyle w:val="DTAOtitre"/>
        <w:rPr>
          <w:rFonts w:ascii="Book Antiqua" w:hAnsi="Book Antiqua"/>
          <w:sz w:val="24"/>
          <w:szCs w:val="24"/>
        </w:rPr>
      </w:pPr>
      <w:r w:rsidRPr="00787254">
        <w:rPr>
          <w:rFonts w:ascii="Book Antiqua" w:hAnsi="Book Antiqua"/>
          <w:sz w:val="24"/>
          <w:szCs w:val="24"/>
        </w:rPr>
        <w:br w:type="page"/>
      </w:r>
      <w:bookmarkStart w:id="428" w:name="_Toc97557131"/>
      <w:r w:rsidR="00353DCC" w:rsidRPr="00787254">
        <w:rPr>
          <w:rFonts w:ascii="Book Antiqua" w:hAnsi="Book Antiqua"/>
          <w:sz w:val="24"/>
          <w:szCs w:val="24"/>
        </w:rPr>
        <w:lastRenderedPageBreak/>
        <w:t xml:space="preserve">Annexen° </w:t>
      </w:r>
      <w:r w:rsidR="00F33998" w:rsidRPr="00787254">
        <w:rPr>
          <w:rFonts w:ascii="Book Antiqua" w:hAnsi="Book Antiqua"/>
          <w:sz w:val="24"/>
          <w:szCs w:val="24"/>
        </w:rPr>
        <w:t>4</w:t>
      </w:r>
      <w:r w:rsidR="00353DCC" w:rsidRPr="00787254">
        <w:rPr>
          <w:rFonts w:ascii="Book Antiqua" w:hAnsi="Book Antiqua"/>
          <w:sz w:val="24"/>
          <w:szCs w:val="24"/>
        </w:rPr>
        <w:t>:Modèledecautionnementdéfinitif</w:t>
      </w:r>
      <w:bookmarkEnd w:id="427"/>
      <w:bookmarkEnd w:id="428"/>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Organisme financier:</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RéférencedelaCaution:N°</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w:t>
      </w:r>
    </w:p>
    <w:p w:rsidR="007C7B7A" w:rsidRPr="00787254" w:rsidRDefault="00B306DB" w:rsidP="00230C15">
      <w:pPr>
        <w:widowControl w:val="0"/>
        <w:autoSpaceDE w:val="0"/>
        <w:spacing w:line="360" w:lineRule="auto"/>
        <w:ind w:left="107" w:right="-214"/>
        <w:rPr>
          <w:rFonts w:ascii="Book Antiqua" w:hAnsi="Book Antiqua"/>
        </w:rPr>
      </w:pPr>
      <w:r w:rsidRPr="00787254">
        <w:rPr>
          <w:rFonts w:ascii="Book Antiqua" w:hAnsi="Book Antiqua"/>
        </w:rPr>
        <w:t xml:space="preserve">Adressée </w:t>
      </w:r>
      <w:r w:rsidRPr="00787254">
        <w:rPr>
          <w:rFonts w:ascii="Book Antiqua" w:hAnsi="Book Antiqua"/>
          <w:spacing w:val="-7"/>
        </w:rPr>
        <w:t>à[</w:t>
      </w:r>
      <w:r w:rsidRPr="00787254">
        <w:rPr>
          <w:rFonts w:ascii="Book Antiqua" w:hAnsi="Book Antiqua"/>
          <w:i/>
          <w:iCs/>
        </w:rPr>
        <w:t xml:space="preserve">indiquer </w:t>
      </w:r>
      <w:r w:rsidRPr="00787254">
        <w:rPr>
          <w:rFonts w:ascii="Book Antiqua" w:hAnsi="Book Antiqua"/>
          <w:i/>
          <w:iCs/>
          <w:spacing w:val="-6"/>
        </w:rPr>
        <w:t>leMaîtred’Ouvrage</w:t>
      </w:r>
      <w:r w:rsidR="007C7B7A" w:rsidRPr="00787254">
        <w:rPr>
          <w:rFonts w:ascii="Book Antiqua" w:hAnsi="Book Antiqua"/>
          <w:i/>
          <w:iCs/>
        </w:rPr>
        <w:t xml:space="preserve"> ou le Maître d’Ouvrage Délégué</w:t>
      </w:r>
      <w:r w:rsidRPr="00787254">
        <w:rPr>
          <w:rFonts w:ascii="Book Antiqua" w:hAnsi="Book Antiqua"/>
          <w:i/>
          <w:iCs/>
        </w:rPr>
        <w:t xml:space="preserve">et </w:t>
      </w:r>
      <w:r w:rsidRPr="00787254">
        <w:rPr>
          <w:rFonts w:ascii="Book Antiqua" w:hAnsi="Book Antiqua"/>
          <w:i/>
          <w:iCs/>
          <w:spacing w:val="-6"/>
        </w:rPr>
        <w:t>sonadresse</w:t>
      </w:r>
      <w:r w:rsidRPr="00787254">
        <w:rPr>
          <w:rFonts w:ascii="Book Antiqua" w:hAnsi="Book Antiqua"/>
          <w:i/>
          <w:iCs/>
        </w:rPr>
        <w:t xml:space="preserve">] </w:t>
      </w:r>
      <w:r w:rsidRPr="00787254">
        <w:rPr>
          <w:rFonts w:ascii="Book Antiqua" w:hAnsi="Book Antiqua"/>
          <w:i/>
          <w:iCs/>
          <w:spacing w:val="15"/>
        </w:rPr>
        <w:t>Cameroun</w:t>
      </w:r>
      <w:r w:rsidRPr="00787254">
        <w:rPr>
          <w:rFonts w:ascii="Book Antiqua" w:hAnsi="Book Antiqua"/>
        </w:rPr>
        <w:t xml:space="preserve">, </w:t>
      </w:r>
      <w:r w:rsidRPr="00787254">
        <w:rPr>
          <w:rFonts w:ascii="Book Antiqua" w:hAnsi="Book Antiqua"/>
          <w:spacing w:val="-7"/>
        </w:rPr>
        <w:t>ci</w:t>
      </w:r>
      <w:r w:rsidR="007C7B7A" w:rsidRPr="00787254">
        <w:rPr>
          <w:rFonts w:ascii="Book Antiqua" w:hAnsi="Book Antiqua"/>
        </w:rPr>
        <w:t>-</w:t>
      </w:r>
      <w:r w:rsidRPr="00787254">
        <w:rPr>
          <w:rFonts w:ascii="Book Antiqua" w:hAnsi="Book Antiqua"/>
        </w:rPr>
        <w:t xml:space="preserve">dessous </w:t>
      </w:r>
      <w:r w:rsidRPr="00787254">
        <w:rPr>
          <w:rFonts w:ascii="Book Antiqua" w:hAnsi="Book Antiqua"/>
          <w:spacing w:val="-7"/>
        </w:rPr>
        <w:t>désigné«leMaître</w:t>
      </w:r>
      <w:r w:rsidR="007C7B7A" w:rsidRPr="00787254">
        <w:rPr>
          <w:rFonts w:ascii="Book Antiqua" w:hAnsi="Book Antiqua"/>
        </w:rPr>
        <w:t xml:space="preserve"> d’Ouvrage»</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Attenduque</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  [</w:t>
      </w:r>
      <w:r w:rsidR="00B306DB" w:rsidRPr="00787254">
        <w:rPr>
          <w:rFonts w:ascii="Book Antiqua" w:hAnsi="Book Antiqua"/>
          <w:i/>
          <w:iCs/>
        </w:rPr>
        <w:t>Nom</w:t>
      </w:r>
      <w:r w:rsidRPr="00787254">
        <w:rPr>
          <w:rFonts w:ascii="Book Antiqua" w:hAnsi="Book Antiqua"/>
          <w:i/>
          <w:iCs/>
        </w:rPr>
        <w:t>etadressedufournisseur ou du prestataire]</w:t>
      </w:r>
      <w:r w:rsidRPr="00787254">
        <w:rPr>
          <w:rFonts w:ascii="Book Antiqua" w:hAnsi="Book Antiqua"/>
        </w:rPr>
        <w:t>,ci-dessousdésigné«le</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Fournisseur</w:t>
      </w:r>
      <w:r w:rsidRPr="00787254">
        <w:rPr>
          <w:rFonts w:ascii="Book Antiqua" w:hAnsi="Book Antiqua"/>
          <w:i/>
          <w:iCs/>
        </w:rPr>
        <w:t xml:space="preserve"> ou du prestataire</w:t>
      </w:r>
      <w:r w:rsidRPr="00787254">
        <w:rPr>
          <w:rFonts w:ascii="Book Antiqua" w:hAnsi="Book Antiqua"/>
        </w:rPr>
        <w:t xml:space="preserve"> »,s’estengagé,enexécutiondumarchédésigné«lemarché»,àréaliser</w:t>
      </w:r>
    </w:p>
    <w:p w:rsidR="007C7B7A" w:rsidRPr="00787254" w:rsidRDefault="007C7B7A" w:rsidP="00230C15">
      <w:pPr>
        <w:widowControl w:val="0"/>
        <w:autoSpaceDE w:val="0"/>
        <w:spacing w:before="50" w:line="360" w:lineRule="auto"/>
        <w:ind w:left="107" w:right="-20"/>
        <w:rPr>
          <w:rFonts w:ascii="Book Antiqua" w:hAnsi="Book Antiqua"/>
        </w:rPr>
      </w:pPr>
      <w:r w:rsidRPr="00787254">
        <w:rPr>
          <w:rFonts w:ascii="Book Antiqua" w:hAnsi="Book Antiqua"/>
          <w:i/>
          <w:iCs/>
        </w:rPr>
        <w:t>[indiquerlanaturedesfournitures et services connexes]</w:t>
      </w:r>
    </w:p>
    <w:p w:rsidR="007C7B7A" w:rsidRPr="00787254" w:rsidRDefault="007C7B7A" w:rsidP="00230C15">
      <w:pPr>
        <w:widowControl w:val="0"/>
        <w:autoSpaceDE w:val="0"/>
        <w:spacing w:line="360" w:lineRule="auto"/>
        <w:ind w:left="107" w:right="-258"/>
        <w:rPr>
          <w:rFonts w:ascii="Book Antiqua" w:hAnsi="Book Antiqua"/>
        </w:rPr>
      </w:pPr>
      <w:r w:rsidRPr="00787254">
        <w:rPr>
          <w:rFonts w:ascii="Book Antiqua" w:hAnsi="Book Antiqua"/>
        </w:rPr>
        <w:t>Attenduqu’ileststipulédanslemarchéqueleFournisseurremettraauMaîtred’Ouvrage</w:t>
      </w:r>
      <w:r w:rsidRPr="00787254">
        <w:rPr>
          <w:rFonts w:ascii="Book Antiqua" w:hAnsi="Book Antiqua"/>
          <w:iCs/>
        </w:rPr>
        <w:t>ou au Maître d’Ouvrage Délégué</w:t>
      </w:r>
      <w:r w:rsidRPr="00787254">
        <w:rPr>
          <w:rFonts w:ascii="Book Antiqua" w:hAnsi="Book Antiqua"/>
        </w:rPr>
        <w:t>uncautionnementdéfinitif,d’unmontantégalà[indiquerlepourcentagecomprisentre2et5%] dumontantde latranchedumarchécorrespondant,commegarantiedel’exécutiondesesobligationsdebonnefin conformémentauxconditionsdumarché,</w:t>
      </w: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AttenduquenousavonsconvenudedonnerauFournisseurcecautionnement,</w:t>
      </w:r>
    </w:p>
    <w:p w:rsidR="007C7B7A" w:rsidRPr="00787254" w:rsidRDefault="007C7B7A" w:rsidP="00230C15">
      <w:pPr>
        <w:widowControl w:val="0"/>
        <w:autoSpaceDE w:val="0"/>
        <w:spacing w:line="360" w:lineRule="auto"/>
        <w:ind w:left="107" w:right="165"/>
        <w:rPr>
          <w:rFonts w:ascii="Book Antiqua" w:hAnsi="Book Antiqua"/>
        </w:rPr>
      </w:pPr>
      <w:r w:rsidRPr="00787254">
        <w:rPr>
          <w:rFonts w:ascii="Book Antiqua" w:hAnsi="Book Antiqua"/>
        </w:rPr>
        <w:t>Nous,</w:t>
      </w:r>
      <w:r w:rsidRPr="00787254">
        <w:rPr>
          <w:rFonts w:ascii="Book Antiqua" w:hAnsi="Book Antiqua"/>
          <w:i/>
          <w:iCs/>
        </w:rPr>
        <w:t>…………….........................................................................................................................</w:t>
      </w:r>
      <w:r w:rsidRPr="00787254">
        <w:rPr>
          <w:rFonts w:ascii="Book Antiqua" w:hAnsi="Book Antiqua"/>
          <w:i/>
          <w:iCs/>
          <w:spacing w:val="-2"/>
        </w:rPr>
        <w:t>.</w:t>
      </w:r>
      <w:r w:rsidRPr="00787254">
        <w:rPr>
          <w:rFonts w:ascii="Book Antiqua" w:hAnsi="Book Antiqua"/>
          <w:i/>
          <w:iCs/>
        </w:rPr>
        <w:t>......................................................……….. [nometadressedebanque]</w:t>
      </w:r>
      <w:r w:rsidRPr="00787254">
        <w:rPr>
          <w:rFonts w:ascii="Book Antiqua" w:hAnsi="Book Antiqua"/>
        </w:rPr>
        <w:t>, représentéepar</w:t>
      </w:r>
      <w:r w:rsidRPr="00787254">
        <w:rPr>
          <w:rFonts w:ascii="Book Antiqua" w:hAnsi="Book Antiqua"/>
          <w:i/>
          <w:iCs/>
        </w:rPr>
        <w:t>……………..................................................................................</w:t>
      </w:r>
      <w:r w:rsidRPr="00787254">
        <w:rPr>
          <w:rFonts w:ascii="Book Antiqua" w:hAnsi="Book Antiqua"/>
          <w:i/>
          <w:iCs/>
          <w:spacing w:val="-2"/>
        </w:rPr>
        <w:t>.</w:t>
      </w:r>
      <w:r w:rsidRPr="00787254">
        <w:rPr>
          <w:rFonts w:ascii="Book Antiqua" w:hAnsi="Book Antiqua"/>
          <w:i/>
          <w:iCs/>
        </w:rPr>
        <w:t>.......................................……….. [nomsdessignataires]</w:t>
      </w:r>
      <w:r w:rsidRPr="00787254">
        <w:rPr>
          <w:rFonts w:ascii="Book Antiqua" w:hAnsi="Book Antiqua"/>
        </w:rPr>
        <w:t>,</w:t>
      </w:r>
    </w:p>
    <w:p w:rsidR="007C7B7A" w:rsidRPr="00787254" w:rsidRDefault="007C7B7A" w:rsidP="00230C15">
      <w:pPr>
        <w:widowControl w:val="0"/>
        <w:autoSpaceDE w:val="0"/>
        <w:spacing w:line="360" w:lineRule="auto"/>
        <w:ind w:left="107" w:right="-258"/>
        <w:rPr>
          <w:rFonts w:ascii="Book Antiqua" w:hAnsi="Book Antiqua"/>
        </w:rPr>
      </w:pPr>
      <w:r w:rsidRPr="00787254">
        <w:rPr>
          <w:rFonts w:ascii="Book Antiqua" w:hAnsi="Book Antiqua"/>
        </w:rPr>
        <w:t>ci-dessousdésignée«l’organisme financier»,nousengageonsàpayerauMaîtred’Ouvrage</w:t>
      </w:r>
      <w:r w:rsidRPr="00787254">
        <w:rPr>
          <w:rFonts w:ascii="Book Antiqua" w:hAnsi="Book Antiqua"/>
          <w:iCs/>
        </w:rPr>
        <w:t xml:space="preserve"> ou au Maître d’Ouvrage Délégué</w:t>
      </w:r>
      <w:r w:rsidRPr="00787254">
        <w:rPr>
          <w:rFonts w:ascii="Book Antiqua" w:hAnsi="Book Antiqua"/>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787254">
        <w:rPr>
          <w:rFonts w:ascii="Book Antiqua" w:hAnsi="Book Antiqua"/>
          <w:i/>
          <w:iCs/>
        </w:rPr>
        <w:t>……………........................................... [enchiffresetenlettres]</w:t>
      </w:r>
      <w:r w:rsidRPr="00787254">
        <w:rPr>
          <w:rFonts w:ascii="Book Antiqua" w:hAnsi="Book Antiqua"/>
        </w:rPr>
        <w:t>.</w:t>
      </w:r>
    </w:p>
    <w:p w:rsidR="007C7B7A" w:rsidRPr="00787254" w:rsidRDefault="007C7B7A" w:rsidP="00230C15">
      <w:pPr>
        <w:widowControl w:val="0"/>
        <w:autoSpaceDE w:val="0"/>
        <w:spacing w:line="360" w:lineRule="auto"/>
        <w:ind w:left="107" w:right="83"/>
        <w:jc w:val="both"/>
        <w:rPr>
          <w:rFonts w:ascii="Book Antiqua" w:hAnsi="Book Antiqua"/>
        </w:rPr>
      </w:pPr>
      <w:r w:rsidRPr="00787254">
        <w:rPr>
          <w:rFonts w:ascii="Book Antiqua" w:hAnsi="Book Antiqua"/>
        </w:rPr>
        <w:lastRenderedPageBreak/>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787254" w:rsidRDefault="007C7B7A" w:rsidP="00230C15">
      <w:pPr>
        <w:widowControl w:val="0"/>
        <w:autoSpaceDE w:val="0"/>
        <w:spacing w:line="360" w:lineRule="auto"/>
        <w:ind w:left="107" w:right="83"/>
        <w:jc w:val="both"/>
        <w:rPr>
          <w:rFonts w:ascii="Book Antiqua" w:hAnsi="Book Antiqua"/>
        </w:rPr>
      </w:pPr>
      <w:r w:rsidRPr="00787254">
        <w:rPr>
          <w:rFonts w:ascii="Book Antiqua" w:hAnsi="Book Antiqua"/>
        </w:rPr>
        <w:t>Le présent cautionnementdéfinitif prend effet à compterde</w:t>
      </w:r>
      <w:r w:rsidRPr="00787254">
        <w:rPr>
          <w:rFonts w:ascii="Book Antiqua" w:hAnsi="Book Antiqua"/>
          <w:spacing w:val="29"/>
        </w:rPr>
        <w:t xml:space="preserve"> s</w:t>
      </w:r>
      <w:r w:rsidRPr="00787254">
        <w:rPr>
          <w:rFonts w:ascii="Book Antiqua" w:hAnsi="Book Antiqua"/>
        </w:rPr>
        <w:t xml:space="preserve">asignature et dèsnotification </w:t>
      </w:r>
      <w:r w:rsidRPr="00787254">
        <w:rPr>
          <w:rFonts w:ascii="Book Antiqua" w:hAnsi="Book Antiqua"/>
          <w:spacing w:val="29"/>
        </w:rPr>
        <w:t>du marché</w:t>
      </w:r>
      <w:r w:rsidRPr="00787254">
        <w:rPr>
          <w:rFonts w:ascii="Book Antiqua" w:hAnsi="Book Antiqua"/>
        </w:rPr>
        <w:t>.La cautionseralibéréedansundélai</w:t>
      </w:r>
      <w:r w:rsidRPr="00787254">
        <w:rPr>
          <w:rFonts w:ascii="Book Antiqua" w:hAnsi="Book Antiqua"/>
          <w:spacing w:val="6"/>
        </w:rPr>
        <w:t xml:space="preserve"> (</w:t>
      </w:r>
      <w:r w:rsidRPr="00787254">
        <w:rPr>
          <w:rFonts w:ascii="Book Antiqua" w:hAnsi="Book Antiqua"/>
        </w:rPr>
        <w:t>indiquerledélai)àcompterdeladatederéceptionprovisoiredesfournitures.</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 xml:space="preserve">Après </w:t>
      </w:r>
      <w:r w:rsidRPr="00787254">
        <w:rPr>
          <w:rFonts w:ascii="Book Antiqua" w:hAnsi="Book Antiqua"/>
          <w:spacing w:val="-9"/>
        </w:rPr>
        <w:t xml:space="preserve">le délai susvisé, </w:t>
      </w:r>
      <w:r w:rsidRPr="00787254">
        <w:rPr>
          <w:rFonts w:ascii="Book Antiqua" w:hAnsi="Book Antiqua"/>
        </w:rPr>
        <w:t xml:space="preserve">la caution devient sans objet et doit nous être automatiquementretournée sans </w:t>
      </w:r>
      <w:r w:rsidRPr="00787254">
        <w:rPr>
          <w:rFonts w:ascii="Book Antiqua" w:hAnsi="Book Antiqua"/>
          <w:spacing w:val="-9"/>
        </w:rPr>
        <w:t>aucune forme de procédure.</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ToutedemandedepaiementformuléeparleMaîtred’Ouvrage</w:t>
      </w:r>
      <w:r w:rsidRPr="00787254">
        <w:rPr>
          <w:rFonts w:ascii="Book Antiqua" w:hAnsi="Book Antiqua"/>
          <w:iCs/>
        </w:rPr>
        <w:t>ou le Maître d’Ouvrage Délégué</w:t>
      </w:r>
      <w:r w:rsidRPr="00787254">
        <w:rPr>
          <w:rFonts w:ascii="Book Antiqua" w:hAnsi="Book Antiqua"/>
        </w:rPr>
        <w:t>autitredelaprésentegarantiedoit êtrefaitepar lettre recommandée avecaccusé de réception, parvenue à la banque pendant la périodedevaliditéduprésentengagement.</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Leprésentcautionnementdéfinitifestsoumispoursoninterprétationetsonexécutionaudroitcamerounais.Lestribunauxcamerounaisserontseulscompétentspourstatuersurtoutcequiconcernele présentengagementetsessuites.</w:t>
      </w:r>
    </w:p>
    <w:p w:rsidR="007C7B7A" w:rsidRPr="00787254" w:rsidRDefault="007C7B7A" w:rsidP="00230C15">
      <w:pPr>
        <w:widowControl w:val="0"/>
        <w:autoSpaceDE w:val="0"/>
        <w:spacing w:line="360" w:lineRule="auto"/>
        <w:ind w:right="-20"/>
        <w:rPr>
          <w:rFonts w:ascii="Book Antiqua" w:hAnsi="Book Antiqua"/>
          <w:i/>
          <w:iCs/>
        </w:rPr>
      </w:pPr>
    </w:p>
    <w:p w:rsidR="007C7B7A" w:rsidRPr="00787254" w:rsidRDefault="007C7B7A" w:rsidP="00230C15">
      <w:pPr>
        <w:widowControl w:val="0"/>
        <w:autoSpaceDE w:val="0"/>
        <w:spacing w:line="360" w:lineRule="auto"/>
        <w:ind w:left="4320" w:right="-20" w:firstLine="720"/>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6445" w:right="-40"/>
        <w:rPr>
          <w:rFonts w:ascii="Book Antiqua" w:hAnsi="Book Antiqua"/>
        </w:rPr>
      </w:pPr>
      <w:r w:rsidRPr="00787254">
        <w:rPr>
          <w:rFonts w:ascii="Book Antiqua" w:hAnsi="Book Antiqua"/>
          <w:i/>
          <w:iCs/>
        </w:rPr>
        <w:t>…..........................……….</w:t>
      </w:r>
      <w:r w:rsidRPr="00787254">
        <w:rPr>
          <w:rFonts w:ascii="Book Antiqua" w:hAnsi="Book Antiqua"/>
          <w:i/>
          <w:iCs/>
          <w:spacing w:val="-1"/>
        </w:rPr>
        <w:t>.</w:t>
      </w:r>
      <w:r w:rsidRPr="00787254">
        <w:rPr>
          <w:rFonts w:ascii="Book Antiqua" w:hAnsi="Book Antiqua"/>
          <w:i/>
          <w:iCs/>
        </w:rPr>
        <w:t>,le</w:t>
      </w:r>
    </w:p>
    <w:p w:rsidR="007C7B7A" w:rsidRPr="00787254" w:rsidRDefault="007C7B7A" w:rsidP="00230C15">
      <w:pPr>
        <w:widowControl w:val="0"/>
        <w:autoSpaceDE w:val="0"/>
        <w:spacing w:line="360" w:lineRule="auto"/>
        <w:ind w:left="5040" w:right="-20" w:firstLine="720"/>
        <w:rPr>
          <w:rFonts w:ascii="Book Antiqua" w:hAnsi="Book Antiqua"/>
        </w:rPr>
      </w:pPr>
      <w:r w:rsidRPr="00787254">
        <w:rPr>
          <w:rFonts w:ascii="Book Antiqua" w:hAnsi="Book Antiqua"/>
          <w:i/>
          <w:iCs/>
        </w:rPr>
        <w:t>[signaturedelabanque]</w:t>
      </w:r>
    </w:p>
    <w:p w:rsidR="00273DD0" w:rsidRPr="00787254" w:rsidRDefault="00273DD0" w:rsidP="00230C15">
      <w:pPr>
        <w:widowControl w:val="0"/>
        <w:autoSpaceDE w:val="0"/>
        <w:spacing w:line="360" w:lineRule="auto"/>
        <w:jc w:val="both"/>
        <w:rPr>
          <w:rFonts w:ascii="Book Antiqua" w:hAnsi="Book Antiqua"/>
        </w:rPr>
      </w:pPr>
    </w:p>
    <w:p w:rsidR="008434DD" w:rsidRPr="00787254" w:rsidRDefault="008434DD" w:rsidP="00230C15">
      <w:pPr>
        <w:widowControl w:val="0"/>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353DCC" w:rsidP="00171B32">
      <w:pPr>
        <w:pStyle w:val="DTAOtitre"/>
        <w:rPr>
          <w:rFonts w:ascii="Book Antiqua" w:hAnsi="Book Antiqua"/>
          <w:sz w:val="24"/>
          <w:szCs w:val="24"/>
        </w:rPr>
      </w:pPr>
      <w:bookmarkStart w:id="429" w:name="_Toc530309774"/>
      <w:bookmarkStart w:id="430" w:name="_Toc97557132"/>
      <w:r w:rsidRPr="00787254">
        <w:rPr>
          <w:rFonts w:ascii="Book Antiqua" w:hAnsi="Book Antiqua"/>
          <w:sz w:val="24"/>
          <w:szCs w:val="24"/>
        </w:rPr>
        <w:lastRenderedPageBreak/>
        <w:t xml:space="preserve">Annexen° </w:t>
      </w:r>
      <w:r w:rsidR="00F33998" w:rsidRPr="00787254">
        <w:rPr>
          <w:rFonts w:ascii="Book Antiqua" w:hAnsi="Book Antiqua"/>
          <w:sz w:val="24"/>
          <w:szCs w:val="24"/>
        </w:rPr>
        <w:t>5</w:t>
      </w:r>
      <w:r w:rsidRPr="00787254">
        <w:rPr>
          <w:rFonts w:ascii="Book Antiqua" w:hAnsi="Book Antiqua"/>
          <w:sz w:val="24"/>
          <w:szCs w:val="24"/>
        </w:rPr>
        <w:t>:Modèledecaution</w:t>
      </w:r>
      <w:r w:rsidR="007C7B7A" w:rsidRPr="00787254">
        <w:rPr>
          <w:rFonts w:ascii="Book Antiqua" w:hAnsi="Book Antiqua"/>
          <w:sz w:val="24"/>
          <w:szCs w:val="24"/>
        </w:rPr>
        <w:t>nement</w:t>
      </w:r>
      <w:r w:rsidRPr="00787254">
        <w:rPr>
          <w:rFonts w:ascii="Book Antiqua" w:hAnsi="Book Antiqua"/>
          <w:sz w:val="24"/>
          <w:szCs w:val="24"/>
        </w:rPr>
        <w:t>d'avancededémarrage</w:t>
      </w:r>
      <w:bookmarkEnd w:id="429"/>
      <w:bookmarkEnd w:id="430"/>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Organisme financier:…………...........................……………………</w:t>
      </w:r>
    </w:p>
    <w:p w:rsidR="007C7B7A" w:rsidRPr="00787254" w:rsidRDefault="007C7B7A" w:rsidP="00956743">
      <w:pPr>
        <w:widowControl w:val="0"/>
        <w:autoSpaceDE w:val="0"/>
        <w:spacing w:before="12" w:line="276" w:lineRule="auto"/>
        <w:ind w:right="-20"/>
        <w:rPr>
          <w:rFonts w:ascii="Book Antiqua" w:hAnsi="Book Antiqua"/>
        </w:rPr>
      </w:pPr>
      <w:r w:rsidRPr="00787254">
        <w:rPr>
          <w:rFonts w:ascii="Book Antiqua" w:hAnsi="Book Antiqua"/>
        </w:rPr>
        <w:t>RéférenceduCautionnement:N°…………...........................……………………</w:t>
      </w:r>
    </w:p>
    <w:p w:rsidR="007C7B7A" w:rsidRPr="00787254" w:rsidRDefault="007C7B7A" w:rsidP="00956743">
      <w:pPr>
        <w:widowControl w:val="0"/>
        <w:autoSpaceDE w:val="0"/>
        <w:spacing w:before="12" w:line="276" w:lineRule="auto"/>
        <w:ind w:right="-20"/>
        <w:rPr>
          <w:rFonts w:ascii="Book Antiqua" w:hAnsi="Book Antiqua"/>
        </w:rPr>
      </w:pPr>
      <w:r w:rsidRPr="00787254">
        <w:rPr>
          <w:rFonts w:ascii="Book Antiqua" w:hAnsi="Book Antiqua"/>
        </w:rPr>
        <w:t>Adressée</w:t>
      </w:r>
      <w:r w:rsidRPr="00787254">
        <w:rPr>
          <w:rFonts w:ascii="Book Antiqua" w:hAnsi="Book Antiqua"/>
          <w:i/>
          <w:iCs/>
        </w:rPr>
        <w:t>[indiquerleMaîtred’Ouvrage</w:t>
      </w:r>
      <w:r w:rsidRPr="00787254">
        <w:rPr>
          <w:rFonts w:ascii="Book Antiqua" w:hAnsi="Book Antiqua"/>
          <w:i/>
        </w:rPr>
        <w:t>ou le Maître d’Ouvrage Délégué</w:t>
      </w:r>
      <w:r w:rsidRPr="00787254">
        <w:rPr>
          <w:rFonts w:ascii="Book Antiqua" w:hAnsi="Book Antiqua"/>
          <w:i/>
          <w:iCs/>
        </w:rPr>
        <w:t>]</w:t>
      </w:r>
    </w:p>
    <w:p w:rsidR="007C7B7A" w:rsidRPr="00787254" w:rsidRDefault="007C7B7A" w:rsidP="00956743">
      <w:pPr>
        <w:widowControl w:val="0"/>
        <w:autoSpaceDE w:val="0"/>
        <w:spacing w:before="50" w:line="276" w:lineRule="auto"/>
        <w:ind w:right="-20"/>
        <w:rPr>
          <w:rFonts w:ascii="Book Antiqua" w:hAnsi="Book Antiqua"/>
        </w:rPr>
      </w:pPr>
      <w:r w:rsidRPr="00787254">
        <w:rPr>
          <w:rFonts w:ascii="Book Antiqua" w:hAnsi="Book Antiqua"/>
          <w:i/>
          <w:iCs/>
        </w:rPr>
        <w:t>[AdresseduMaîtred’Ouvrage</w:t>
      </w:r>
      <w:r w:rsidRPr="00787254">
        <w:rPr>
          <w:rFonts w:ascii="Book Antiqua" w:hAnsi="Book Antiqua"/>
        </w:rPr>
        <w:t xml:space="preserve"> ou du Maître d’Ouvrage Délégué</w:t>
      </w:r>
      <w:r w:rsidRPr="00787254">
        <w:rPr>
          <w:rFonts w:ascii="Book Antiqua" w:hAnsi="Book Antiqua"/>
          <w:i/>
          <w:iCs/>
        </w:rPr>
        <w:t>]</w:t>
      </w: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ci-dessousdésigné«leMaîtred’Ouvrage ou le Maître d’Ouvrage Délégué»</w:t>
      </w:r>
    </w:p>
    <w:p w:rsidR="007C7B7A" w:rsidRPr="00787254" w:rsidRDefault="007C7B7A" w:rsidP="00956743">
      <w:pPr>
        <w:widowControl w:val="0"/>
        <w:autoSpaceDE w:val="0"/>
        <w:spacing w:line="276" w:lineRule="auto"/>
        <w:ind w:right="-20"/>
        <w:rPr>
          <w:rFonts w:ascii="Book Antiqua" w:hAnsi="Book Antiqua"/>
        </w:rPr>
      </w:pP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 xml:space="preserve">Nous soussignés(organisme financier, adresse), déclaronsparla présente garantir,pourle compte de : </w:t>
      </w:r>
      <w:r w:rsidRPr="00787254">
        <w:rPr>
          <w:rFonts w:ascii="Book Antiqua" w:hAnsi="Book Antiqua"/>
          <w:i/>
          <w:iCs/>
        </w:rPr>
        <w:t>……………...............................................………..[letitulaire]</w:t>
      </w:r>
      <w:r w:rsidRPr="00787254">
        <w:rPr>
          <w:rFonts w:ascii="Book Antiqua" w:hAnsi="Book Antiqua"/>
        </w:rPr>
        <w:t xml:space="preserve">,auprofitde </w:t>
      </w: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Maîtred’Ouvrage</w:t>
      </w:r>
      <w:r w:rsidRPr="00787254">
        <w:rPr>
          <w:rFonts w:ascii="Book Antiqua" w:hAnsi="Book Antiqua"/>
          <w:iCs/>
        </w:rPr>
        <w:t>ou Maître d’Ouvrage Délégué</w:t>
      </w:r>
      <w:r w:rsidRPr="00787254">
        <w:rPr>
          <w:rFonts w:ascii="Book Antiqua" w:hAnsi="Book Antiqua"/>
          <w:i/>
          <w:iCs/>
        </w:rPr>
        <w:t>[AdresseduMaîtred’Ouvrage ou du Maître d’Ouvrage Délégué] («lebénéficiaire»)</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 xml:space="preserve">Le paiement,sanscontestationet dèsréceptiondela premièredemande écrite du bénéficiaire, déclarantque ………….................…….. </w:t>
      </w:r>
      <w:r w:rsidRPr="00787254">
        <w:rPr>
          <w:rFonts w:ascii="Book Antiqua" w:hAnsi="Book Antiqua"/>
          <w:i/>
          <w:iCs/>
        </w:rPr>
        <w:t>[le titulaire]</w:t>
      </w:r>
      <w:r w:rsidRPr="00787254">
        <w:rPr>
          <w:rFonts w:ascii="Book Antiqua" w:hAnsi="Book Antiqua"/>
        </w:rPr>
        <w:t>ne s’estpasacquittédeses obligations,relativesau remboursementdel’avancede démarrage selonlesconditions du marché………….................…….. du …………..................................…….. relatifauxfournitures et services connexes</w:t>
      </w:r>
      <w:r w:rsidRPr="00787254">
        <w:rPr>
          <w:rFonts w:ascii="Book Antiqua" w:hAnsi="Book Antiqua"/>
          <w:i/>
          <w:iCs/>
        </w:rPr>
        <w:t>[indiquerl’objetet lesréférencesdel’appeld’offresetlelot,éventuellement]</w:t>
      </w:r>
      <w:r w:rsidRPr="00787254">
        <w:rPr>
          <w:rFonts w:ascii="Book Antiqua" w:hAnsi="Book Antiqua"/>
        </w:rPr>
        <w:t>,delasommetotalemaximumcorrespondantàl’avance</w:t>
      </w:r>
      <w:r w:rsidRPr="00787254">
        <w:rPr>
          <w:rFonts w:ascii="Book Antiqua" w:hAnsi="Book Antiqua"/>
          <w:i/>
          <w:iCs/>
        </w:rPr>
        <w:t xml:space="preserve">[quarante 40%  et trente 30%(respectivement pour les marchés de fournitures et de services connexes)  ] </w:t>
      </w:r>
      <w:r w:rsidRPr="00787254">
        <w:rPr>
          <w:rFonts w:ascii="Book Antiqua" w:hAnsi="Book Antiqua"/>
        </w:rPr>
        <w:t>dumontantToutes TaxesComprisesdumarchén° ………….......................…….., payable dèsla notificationdel’ordrede servicecorrespondant,soit:…………..........….. francsCFA</w:t>
      </w:r>
    </w:p>
    <w:p w:rsidR="007C7B7A" w:rsidRPr="00787254" w:rsidRDefault="007C7B7A" w:rsidP="00956743">
      <w:pPr>
        <w:widowControl w:val="0"/>
        <w:tabs>
          <w:tab w:val="left" w:pos="6420"/>
        </w:tabs>
        <w:autoSpaceDE w:val="0"/>
        <w:spacing w:line="276" w:lineRule="auto"/>
        <w:ind w:right="-20"/>
        <w:jc w:val="both"/>
        <w:rPr>
          <w:rFonts w:ascii="Book Antiqua" w:hAnsi="Book Antiqua"/>
        </w:rPr>
      </w:pPr>
      <w:r w:rsidRPr="00787254">
        <w:rPr>
          <w:rFonts w:ascii="Book Antiqua" w:hAnsi="Book Antiqua"/>
        </w:rPr>
        <w:t>Laprésentegarantieentreraenvigueuretprendraeffetdèsréceptiondespartsrespectivesdecette avancesurlescomptesde …………..........................……..</w:t>
      </w:r>
      <w:r w:rsidRPr="00787254">
        <w:rPr>
          <w:rFonts w:ascii="Book Antiqua" w:hAnsi="Book Antiqua"/>
          <w:i/>
          <w:iCs/>
        </w:rPr>
        <w:t xml:space="preserve">[le titulaire] </w:t>
      </w:r>
      <w:r w:rsidRPr="00787254">
        <w:rPr>
          <w:rFonts w:ascii="Book Antiqua" w:hAnsi="Book Antiqua"/>
        </w:rPr>
        <w:t>ouverts auprèsdela banque ………….................……...souslen°…………....................</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Elleresteraenvigueurjusqu’auremboursementdel’avanceconformémentàlaprocédurefixéepar leCCAP.Toutefois,lemontantducautionnementseraréduitproportionnellementauremboursementde l’avanceaufuretàmesuredesonremboursement.</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LaloietlajuridictionapplicablesàlagarantiesontcellesdelaRépubliqueduCameroun.</w:t>
      </w:r>
    </w:p>
    <w:p w:rsidR="007C7B7A" w:rsidRPr="00787254" w:rsidRDefault="007C7B7A" w:rsidP="00230C15">
      <w:pPr>
        <w:widowControl w:val="0"/>
        <w:autoSpaceDE w:val="0"/>
        <w:spacing w:line="360" w:lineRule="auto"/>
        <w:ind w:right="-20"/>
        <w:jc w:val="center"/>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ind w:right="-20"/>
        <w:jc w:val="center"/>
        <w:rPr>
          <w:rFonts w:ascii="Book Antiqua" w:hAnsi="Book Antiqua"/>
        </w:rPr>
      </w:pPr>
    </w:p>
    <w:p w:rsidR="007C7B7A" w:rsidRPr="00787254" w:rsidRDefault="007C7B7A" w:rsidP="00230C15">
      <w:pPr>
        <w:widowControl w:val="0"/>
        <w:autoSpaceDE w:val="0"/>
        <w:spacing w:line="360" w:lineRule="auto"/>
        <w:ind w:right="-20"/>
        <w:jc w:val="center"/>
        <w:rPr>
          <w:rFonts w:ascii="Book Antiqua" w:hAnsi="Book Antiqua"/>
        </w:rPr>
      </w:pPr>
      <w:r w:rsidRPr="00787254">
        <w:rPr>
          <w:rFonts w:ascii="Book Antiqua" w:hAnsi="Book Antiqua"/>
          <w:i/>
          <w:iCs/>
        </w:rPr>
        <w:t>à……………..........................……….</w:t>
      </w:r>
      <w:r w:rsidRPr="00787254">
        <w:rPr>
          <w:rFonts w:ascii="Book Antiqua" w:hAnsi="Book Antiqua"/>
          <w:i/>
          <w:iCs/>
          <w:spacing w:val="-1"/>
        </w:rPr>
        <w:t>.</w:t>
      </w:r>
      <w:r w:rsidRPr="00787254">
        <w:rPr>
          <w:rFonts w:ascii="Book Antiqua" w:hAnsi="Book Antiqua"/>
          <w:i/>
          <w:iCs/>
        </w:rPr>
        <w:t>,le……………..........................………..</w:t>
      </w:r>
    </w:p>
    <w:p w:rsidR="007C7B7A" w:rsidRPr="00787254" w:rsidRDefault="007C7B7A" w:rsidP="00230C15">
      <w:pPr>
        <w:widowControl w:val="0"/>
        <w:autoSpaceDE w:val="0"/>
        <w:spacing w:before="8" w:line="360" w:lineRule="auto"/>
        <w:ind w:right="-20"/>
        <w:jc w:val="center"/>
        <w:rPr>
          <w:rFonts w:ascii="Book Antiqua" w:hAnsi="Book Antiqua"/>
        </w:rPr>
      </w:pPr>
    </w:p>
    <w:p w:rsidR="007C7B7A" w:rsidRDefault="007C7B7A" w:rsidP="00230C15">
      <w:pPr>
        <w:widowControl w:val="0"/>
        <w:autoSpaceDE w:val="0"/>
        <w:spacing w:line="360" w:lineRule="auto"/>
        <w:ind w:right="-20"/>
        <w:jc w:val="center"/>
        <w:rPr>
          <w:rFonts w:ascii="Book Antiqua" w:hAnsi="Book Antiqua"/>
          <w:i/>
          <w:iCs/>
        </w:rPr>
      </w:pPr>
      <w:r w:rsidRPr="00787254">
        <w:rPr>
          <w:rFonts w:ascii="Book Antiqua" w:hAnsi="Book Antiqua"/>
          <w:i/>
          <w:iCs/>
        </w:rPr>
        <w:t>[signaturedel’organisme financier]</w:t>
      </w:r>
    </w:p>
    <w:p w:rsidR="00956743" w:rsidRPr="00787254" w:rsidRDefault="00956743" w:rsidP="00230C15">
      <w:pPr>
        <w:widowControl w:val="0"/>
        <w:autoSpaceDE w:val="0"/>
        <w:spacing w:line="360" w:lineRule="auto"/>
        <w:ind w:right="-20"/>
        <w:jc w:val="center"/>
        <w:rPr>
          <w:rFonts w:ascii="Book Antiqua" w:hAnsi="Book Antiqua"/>
        </w:rPr>
      </w:pPr>
    </w:p>
    <w:p w:rsidR="00273DD0" w:rsidRPr="00787254" w:rsidRDefault="00353DCC" w:rsidP="00FF1B47">
      <w:pPr>
        <w:pStyle w:val="DTAOtitre"/>
        <w:jc w:val="left"/>
        <w:rPr>
          <w:rFonts w:ascii="Book Antiqua" w:hAnsi="Book Antiqua"/>
          <w:i/>
          <w:sz w:val="24"/>
          <w:szCs w:val="24"/>
        </w:rPr>
      </w:pPr>
      <w:bookmarkStart w:id="431" w:name="_Toc530309775"/>
      <w:bookmarkStart w:id="432" w:name="_Toc97557133"/>
      <w:r w:rsidRPr="00787254">
        <w:rPr>
          <w:rStyle w:val="DTAOtitreCar"/>
          <w:rFonts w:ascii="Book Antiqua" w:hAnsi="Book Antiqua"/>
          <w:b/>
          <w:sz w:val="24"/>
          <w:szCs w:val="24"/>
        </w:rPr>
        <w:lastRenderedPageBreak/>
        <w:t>Annexen°</w:t>
      </w:r>
      <w:r w:rsidR="004F7EB4" w:rsidRPr="00787254">
        <w:rPr>
          <w:rStyle w:val="DTAOtitreCar"/>
          <w:rFonts w:ascii="Book Antiqua" w:hAnsi="Book Antiqua"/>
          <w:b/>
          <w:sz w:val="24"/>
          <w:szCs w:val="24"/>
        </w:rPr>
        <w:t>6</w:t>
      </w:r>
      <w:r w:rsidRPr="00787254">
        <w:rPr>
          <w:rStyle w:val="DTAOtitreCar"/>
          <w:rFonts w:ascii="Book Antiqua" w:hAnsi="Book Antiqua"/>
          <w:b/>
          <w:sz w:val="24"/>
          <w:szCs w:val="24"/>
        </w:rPr>
        <w:t> : Modèle de caution</w:t>
      </w:r>
      <w:r w:rsidR="007C7B7A" w:rsidRPr="00787254">
        <w:rPr>
          <w:rStyle w:val="DTAOtitreCar"/>
          <w:rFonts w:ascii="Book Antiqua" w:hAnsi="Book Antiqua"/>
          <w:b/>
          <w:sz w:val="24"/>
          <w:szCs w:val="24"/>
        </w:rPr>
        <w:t>nement de bonne exécution en remplacement de</w:t>
      </w:r>
      <w:r w:rsidR="007C7B7A" w:rsidRPr="00787254">
        <w:rPr>
          <w:rFonts w:ascii="Book Antiqua" w:hAnsi="Book Antiqua"/>
          <w:spacing w:val="10"/>
          <w:sz w:val="24"/>
          <w:szCs w:val="24"/>
        </w:rPr>
        <w:t xml:space="preserve"> la </w:t>
      </w:r>
      <w:r w:rsidR="007C7B7A" w:rsidRPr="00787254">
        <w:rPr>
          <w:rFonts w:ascii="Book Antiqua" w:hAnsi="Book Antiqua"/>
          <w:sz w:val="24"/>
          <w:szCs w:val="24"/>
        </w:rPr>
        <w:t>retenue</w:t>
      </w:r>
      <w:r w:rsidRPr="00787254">
        <w:rPr>
          <w:rFonts w:ascii="Book Antiqua" w:hAnsi="Book Antiqua"/>
          <w:i/>
          <w:sz w:val="24"/>
          <w:szCs w:val="24"/>
        </w:rPr>
        <w:t xml:space="preserve"> de retenue de garantie</w:t>
      </w:r>
      <w:bookmarkEnd w:id="431"/>
      <w:bookmarkEnd w:id="432"/>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Organisme financier:…………...........................……………………</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RéférenceduCautionnement:N°…………...........................……………………</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Adressée</w:t>
      </w:r>
      <w:r w:rsidRPr="00787254">
        <w:rPr>
          <w:rFonts w:ascii="Book Antiqua" w:hAnsi="Book Antiqua"/>
          <w:i/>
          <w:iCs/>
        </w:rPr>
        <w:t>[indiquerleMaîtred’Ouvrage</w:t>
      </w:r>
      <w:r w:rsidRPr="00787254">
        <w:rPr>
          <w:rFonts w:ascii="Book Antiqua" w:hAnsi="Book Antiqua"/>
          <w:i/>
        </w:rPr>
        <w:t>ou le Maître d’Ouvrage Délégué</w:t>
      </w:r>
      <w:r w:rsidRPr="00787254">
        <w:rPr>
          <w:rFonts w:ascii="Book Antiqua" w:hAnsi="Book Antiqua"/>
          <w:i/>
          <w:iCs/>
        </w:rPr>
        <w:t>]</w:t>
      </w:r>
    </w:p>
    <w:p w:rsidR="007C7B7A" w:rsidRPr="00787254" w:rsidRDefault="007C7B7A" w:rsidP="00230C15">
      <w:pPr>
        <w:widowControl w:val="0"/>
        <w:autoSpaceDE w:val="0"/>
        <w:spacing w:before="50" w:line="360" w:lineRule="auto"/>
        <w:ind w:right="-20"/>
        <w:rPr>
          <w:rFonts w:ascii="Book Antiqua" w:hAnsi="Book Antiqua"/>
        </w:rPr>
      </w:pPr>
      <w:r w:rsidRPr="00787254">
        <w:rPr>
          <w:rFonts w:ascii="Book Antiqua" w:hAnsi="Book Antiqua"/>
          <w:i/>
          <w:iCs/>
        </w:rPr>
        <w:t>[AdresseduMaîtred’Ouvrage</w:t>
      </w:r>
      <w:r w:rsidRPr="00787254">
        <w:rPr>
          <w:rFonts w:ascii="Book Antiqua" w:hAnsi="Book Antiqua"/>
        </w:rPr>
        <w:t xml:space="preserve"> ou du Maître d’Ouvrage Délégué</w:t>
      </w:r>
      <w:r w:rsidRPr="00787254">
        <w:rPr>
          <w:rFonts w:ascii="Book Antiqua" w:hAnsi="Book Antiqua"/>
          <w:i/>
          <w:iCs/>
        </w:rPr>
        <w:t>]</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ci-dessousdésigné«leMaîtred’Ouvrage ou le Maître d’Ouvrage Délégué»</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Attendu que………….................................................................n</w:t>
      </w:r>
      <w:r w:rsidRPr="00787254">
        <w:rPr>
          <w:rFonts w:ascii="Book Antiqua" w:hAnsi="Book Antiqua"/>
          <w:i/>
          <w:iCs/>
        </w:rPr>
        <w:t>ometadressedufournisseur ou du prestataire]</w:t>
      </w:r>
      <w:r w:rsidRPr="00787254">
        <w:rPr>
          <w:rFonts w:ascii="Book Antiqua" w:hAnsi="Book Antiqua"/>
        </w:rPr>
        <w:t>,</w:t>
      </w:r>
    </w:p>
    <w:p w:rsidR="007C7B7A" w:rsidRPr="00787254" w:rsidRDefault="007C7B7A" w:rsidP="00230C15">
      <w:pPr>
        <w:widowControl w:val="0"/>
        <w:autoSpaceDE w:val="0"/>
        <w:spacing w:before="12" w:line="360" w:lineRule="auto"/>
        <w:ind w:right="-20"/>
        <w:jc w:val="both"/>
        <w:rPr>
          <w:rFonts w:ascii="Book Antiqua" w:hAnsi="Book Antiqua"/>
        </w:rPr>
      </w:pPr>
      <w:r w:rsidRPr="00787254">
        <w:rPr>
          <w:rFonts w:ascii="Book Antiqua" w:hAnsi="Book Antiqua"/>
        </w:rPr>
        <w:t>ci-dessousdésigné«leFournisseur»,s’estengagé,enexécutiondumarché,livrerles fournitures de[indiquerl’objetdes prestations]</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Attenduqu’ileststipulédanslemarchéquelaretenuedegarantiefixéeà</w:t>
      </w:r>
      <w:r w:rsidRPr="00787254">
        <w:rPr>
          <w:rFonts w:ascii="Book Antiqua" w:hAnsi="Book Antiqua"/>
          <w:i/>
          <w:iCs/>
        </w:rPr>
        <w:t xml:space="preserve">[pourcentageinférieurà10%à préciser] </w:t>
      </w:r>
      <w:r w:rsidRPr="00787254">
        <w:rPr>
          <w:rFonts w:ascii="Book Antiqua" w:hAnsi="Book Antiqua"/>
        </w:rPr>
        <w:t>dumontant</w:t>
      </w:r>
      <w:r w:rsidRPr="00787254">
        <w:rPr>
          <w:rFonts w:ascii="Book Antiqua" w:hAnsi="Book Antiqua"/>
          <w:spacing w:val="7"/>
        </w:rPr>
        <w:t xml:space="preserve"> TTC </w:t>
      </w:r>
      <w:r w:rsidRPr="00787254">
        <w:rPr>
          <w:rFonts w:ascii="Book Antiqua" w:hAnsi="Book Antiqua"/>
        </w:rPr>
        <w:t>dumarchépeutêtreremplacéeparunecautionsolidaire,</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AttenduquenousavonsconvenudedonnerauFournisseurcecautionnement,</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Nous,…...........................</w:t>
      </w:r>
      <w:r w:rsidRPr="00787254">
        <w:rPr>
          <w:rFonts w:ascii="Book Antiqua" w:hAnsi="Book Antiqua"/>
          <w:i/>
          <w:iCs/>
        </w:rPr>
        <w:t>adresseorganisme financier]</w:t>
      </w:r>
      <w:r w:rsidRPr="00787254">
        <w:rPr>
          <w:rFonts w:ascii="Book Antiqua" w:hAnsi="Book Antiqua"/>
        </w:rPr>
        <w:t>, représentée par …...........................</w:t>
      </w:r>
      <w:r w:rsidRPr="00787254">
        <w:rPr>
          <w:rFonts w:ascii="Book Antiqua" w:hAnsi="Book Antiqua"/>
          <w:i/>
          <w:iCs/>
        </w:rPr>
        <w:t>nomsdessignataires]</w:t>
      </w:r>
      <w:r w:rsidRPr="00787254">
        <w:rPr>
          <w:rFonts w:ascii="Book Antiqua" w:hAnsi="Book Antiqua"/>
        </w:rPr>
        <w:t>,etci-dessousdésignée«organisme financier»,</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Dèslors,nousaffirmonsparlesprésentesquenousnousportonsgarantsetresponsablesàl’égard duMaîtred’Ouvrage</w:t>
      </w:r>
      <w:r w:rsidRPr="00787254">
        <w:rPr>
          <w:rFonts w:ascii="Book Antiqua" w:hAnsi="Book Antiqua"/>
          <w:i/>
          <w:iCs/>
        </w:rPr>
        <w:t xml:space="preserve"> ou du Maître d’Ouvrage Délégué</w:t>
      </w:r>
      <w:r w:rsidRPr="00787254">
        <w:rPr>
          <w:rFonts w:ascii="Book Antiqua" w:hAnsi="Book Antiqua"/>
        </w:rPr>
        <w:t xml:space="preserve">,aunomduFournisseur ou du prestataire,pourunmontantmaximumde…………....................... </w:t>
      </w:r>
      <w:r w:rsidRPr="00787254">
        <w:rPr>
          <w:rFonts w:ascii="Book Antiqua" w:hAnsi="Book Antiqua"/>
          <w:i/>
          <w:iCs/>
        </w:rPr>
        <w:t>[enchiffresetenlettres]</w:t>
      </w:r>
      <w:r w:rsidRPr="00787254">
        <w:rPr>
          <w:rFonts w:ascii="Book Antiqua" w:hAnsi="Book Antiqua"/>
        </w:rPr>
        <w:t>,correspondantà[pourcentageinférieurà10%àpréciser]dumontantdumarché</w:t>
      </w:r>
      <w:r w:rsidRPr="00787254">
        <w:rPr>
          <w:rFonts w:ascii="Book Antiqua" w:hAnsi="Book Antiqua"/>
          <w:position w:val="9"/>
        </w:rPr>
        <w:t>(10)</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 xml:space="preserve">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w:t>
      </w:r>
      <w:r w:rsidRPr="00787254">
        <w:rPr>
          <w:rFonts w:ascii="Book Antiqua" w:hAnsi="Book Antiqua"/>
        </w:rPr>
        <w:lastRenderedPageBreak/>
        <w:t>inférieurà10%àpréciser]dumontantcumulédestravauxfigurantdansledécomptedéfinitif,sans queleMaîtred’Ouvrage ou le Maître d’Ouvrage Déléguéaitàprouverouàdonnerlesraisonsnilemotifdesademandedumontant</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delasommeindiquéeci-dessus.</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787254" w:rsidRDefault="007C7B7A" w:rsidP="00230C15">
      <w:pPr>
        <w:widowControl w:val="0"/>
        <w:autoSpaceDE w:val="0"/>
        <w:spacing w:before="17" w:line="360" w:lineRule="auto"/>
        <w:ind w:right="-20"/>
        <w:rPr>
          <w:rFonts w:ascii="Book Antiqua" w:hAnsi="Book Antiqua"/>
        </w:rPr>
      </w:pP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Laprésentegarantieentreenvigueurdèssasignature.Elleseralibéréedansundélaidetrente(30) joursàcompterdeladatederéceptiondéfinitivedestravaux,etsurmainlevéedélivréeparleMaître d’Ouvrage ou au Maître d’Ouvrage Délégué.</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Laprésentecautionestsoumisepoursoninterprétationetsonexécutionaudroitcamerounais.Les tribunaux camerounais seront seuls compétentspour statuersur toutce qui concerne leprésent engagementetsessuites.</w:t>
      </w:r>
    </w:p>
    <w:p w:rsidR="007C7B7A" w:rsidRPr="00787254" w:rsidRDefault="007C7B7A" w:rsidP="00230C15">
      <w:pPr>
        <w:widowControl w:val="0"/>
        <w:autoSpaceDE w:val="0"/>
        <w:spacing w:line="360" w:lineRule="auto"/>
        <w:ind w:left="5040" w:right="-20"/>
        <w:jc w:val="both"/>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ind w:left="5613" w:right="-20"/>
        <w:rPr>
          <w:rFonts w:ascii="Book Antiqua" w:hAnsi="Book Antiqua"/>
        </w:rPr>
      </w:pPr>
      <w:r w:rsidRPr="00787254">
        <w:rPr>
          <w:rFonts w:ascii="Book Antiqua" w:hAnsi="Book Antiqua"/>
          <w:i/>
          <w:iCs/>
        </w:rPr>
        <w:t>à……………</w:t>
      </w:r>
      <w:r w:rsidRPr="00787254">
        <w:rPr>
          <w:rFonts w:ascii="Book Antiqua" w:hAnsi="Book Antiqua"/>
          <w:i/>
          <w:iCs/>
          <w:spacing w:val="-1"/>
        </w:rPr>
        <w:t>.</w:t>
      </w:r>
      <w:r w:rsidRPr="00787254">
        <w:rPr>
          <w:rFonts w:ascii="Book Antiqua" w:hAnsi="Book Antiqua"/>
          <w:i/>
          <w:iCs/>
        </w:rPr>
        <w:t>,le</w:t>
      </w:r>
      <w:r w:rsidRPr="00787254">
        <w:rPr>
          <w:rFonts w:ascii="Book Antiqua" w:hAnsi="Book Antiqua"/>
          <w:i/>
          <w:iCs/>
          <w:spacing w:val="7"/>
        </w:rPr>
        <w:t xml:space="preserve"> …………………</w:t>
      </w:r>
    </w:p>
    <w:p w:rsidR="007C7B7A" w:rsidRPr="00787254" w:rsidRDefault="007C7B7A" w:rsidP="00230C15">
      <w:pPr>
        <w:widowControl w:val="0"/>
        <w:tabs>
          <w:tab w:val="left" w:pos="993"/>
          <w:tab w:val="left" w:pos="4536"/>
        </w:tabs>
        <w:autoSpaceDE w:val="0"/>
        <w:spacing w:line="360" w:lineRule="auto"/>
        <w:ind w:left="5613" w:right="-20"/>
        <w:rPr>
          <w:rFonts w:ascii="Book Antiqua" w:hAnsi="Book Antiqua"/>
          <w:i/>
          <w:iCs/>
        </w:rPr>
      </w:pPr>
    </w:p>
    <w:p w:rsidR="007C7B7A" w:rsidRPr="00787254" w:rsidRDefault="007C7B7A" w:rsidP="00230C15">
      <w:pPr>
        <w:widowControl w:val="0"/>
        <w:tabs>
          <w:tab w:val="left" w:pos="993"/>
          <w:tab w:val="left" w:pos="4536"/>
        </w:tabs>
        <w:autoSpaceDE w:val="0"/>
        <w:spacing w:line="360" w:lineRule="auto"/>
        <w:ind w:left="5613" w:right="-20"/>
        <w:rPr>
          <w:rFonts w:ascii="Book Antiqua" w:hAnsi="Book Antiqua"/>
        </w:rPr>
      </w:pPr>
      <w:r w:rsidRPr="00787254">
        <w:rPr>
          <w:rFonts w:ascii="Book Antiqua" w:hAnsi="Book Antiqua"/>
          <w:i/>
          <w:iCs/>
        </w:rPr>
        <w:t>.[signaturedel’Organisme financier]</w:t>
      </w:r>
    </w:p>
    <w:p w:rsidR="007C7B7A" w:rsidRPr="00787254" w:rsidRDefault="007C7B7A" w:rsidP="00230C15">
      <w:pPr>
        <w:widowControl w:val="0"/>
        <w:autoSpaceDE w:val="0"/>
        <w:spacing w:before="94" w:line="360" w:lineRule="auto"/>
        <w:ind w:right="-20"/>
        <w:rPr>
          <w:rFonts w:ascii="Book Antiqua" w:hAnsi="Book Antiqua"/>
          <w:i/>
          <w:iCs/>
          <w:w w:val="98"/>
        </w:rPr>
      </w:pPr>
      <w:r w:rsidRPr="00787254">
        <w:rPr>
          <w:rFonts w:ascii="Book Antiqua" w:hAnsi="Book Antiqua"/>
          <w:i/>
          <w:iCs/>
          <w:w w:val="98"/>
          <w:position w:val="9"/>
        </w:rPr>
        <w:t>(10)</w:t>
      </w:r>
      <w:r w:rsidRPr="00787254">
        <w:rPr>
          <w:rFonts w:ascii="Book Antiqua" w:hAnsi="Book Antiqua"/>
          <w:i/>
          <w:iCs/>
          <w:w w:val="98"/>
        </w:rPr>
        <w:t>Casoùlacautionestétablieunefoisaudémarragedestravauxetcouvrelatotalitédelagarantie,soit10%dumarché.</w:t>
      </w:r>
    </w:p>
    <w:p w:rsidR="008434DD" w:rsidRPr="00787254" w:rsidRDefault="008434DD" w:rsidP="00230C15">
      <w:pPr>
        <w:widowControl w:val="0"/>
        <w:autoSpaceDE w:val="0"/>
        <w:spacing w:before="94" w:line="360" w:lineRule="auto"/>
        <w:ind w:right="-20"/>
        <w:rPr>
          <w:rFonts w:ascii="Book Antiqua" w:hAnsi="Book Antiqua"/>
          <w:i/>
          <w:iCs/>
          <w:w w:val="98"/>
        </w:rPr>
      </w:pPr>
    </w:p>
    <w:p w:rsidR="008434DD" w:rsidRPr="00787254" w:rsidRDefault="008434DD" w:rsidP="00230C15">
      <w:pPr>
        <w:widowControl w:val="0"/>
        <w:autoSpaceDE w:val="0"/>
        <w:spacing w:before="94" w:line="360" w:lineRule="auto"/>
        <w:ind w:right="-20"/>
        <w:rPr>
          <w:rFonts w:ascii="Book Antiqua" w:hAnsi="Book Antiqua"/>
          <w:i/>
          <w:iCs/>
          <w:w w:val="98"/>
        </w:rPr>
      </w:pPr>
    </w:p>
    <w:p w:rsidR="008434DD" w:rsidRPr="00787254" w:rsidRDefault="008434DD" w:rsidP="00230C15">
      <w:pPr>
        <w:suppressAutoHyphens w:val="0"/>
        <w:autoSpaceDN/>
        <w:textAlignment w:val="auto"/>
        <w:rPr>
          <w:rFonts w:ascii="Book Antiqua" w:hAnsi="Book Antiqua"/>
          <w:i/>
          <w:iCs/>
          <w:w w:val="98"/>
        </w:rPr>
      </w:pPr>
      <w:r w:rsidRPr="00787254">
        <w:rPr>
          <w:rFonts w:ascii="Book Antiqua" w:hAnsi="Book Antiqua"/>
          <w:i/>
          <w:iCs/>
          <w:w w:val="98"/>
        </w:rPr>
        <w:lastRenderedPageBreak/>
        <w:br w:type="page"/>
      </w:r>
    </w:p>
    <w:p w:rsidR="004F7EB4" w:rsidRPr="00787254" w:rsidRDefault="00982A65" w:rsidP="00FF1B47">
      <w:pPr>
        <w:widowControl w:val="0"/>
        <w:autoSpaceDE w:val="0"/>
        <w:spacing w:before="120" w:after="120" w:line="360" w:lineRule="auto"/>
        <w:jc w:val="both"/>
        <w:rPr>
          <w:rFonts w:ascii="Book Antiqua" w:hAnsi="Book Antiqua"/>
        </w:rPr>
      </w:pPr>
      <w:bookmarkStart w:id="433" w:name="_Toc157617479"/>
      <w:bookmarkStart w:id="434" w:name="_Toc530309776"/>
      <w:bookmarkStart w:id="435" w:name="_Toc97557134"/>
      <w:r w:rsidRPr="00787254">
        <w:rPr>
          <w:rStyle w:val="DTAOtitreCar"/>
          <w:rFonts w:ascii="Book Antiqua" w:hAnsi="Book Antiqua"/>
          <w:sz w:val="24"/>
          <w:szCs w:val="24"/>
        </w:rPr>
        <w:lastRenderedPageBreak/>
        <w:t>Annexe n°7 : </w:t>
      </w:r>
      <w:r w:rsidR="004F7EB4" w:rsidRPr="00787254">
        <w:rPr>
          <w:rFonts w:ascii="Book Antiqua" w:hAnsi="Book Antiqua"/>
          <w:b/>
          <w:bCs/>
          <w:caps/>
          <w:spacing w:val="36"/>
          <w:w w:val="80"/>
          <w:position w:val="-1"/>
        </w:rPr>
        <w:t>Lettredesoumissiondelapropositiontechnique</w:t>
      </w:r>
      <w:bookmarkEnd w:id="433"/>
    </w:p>
    <w:p w:rsidR="004F7EB4" w:rsidRPr="00787254" w:rsidRDefault="004F7EB4" w:rsidP="004F7EB4">
      <w:pPr>
        <w:widowControl w:val="0"/>
        <w:autoSpaceDE w:val="0"/>
        <w:adjustRightInd w:val="0"/>
        <w:spacing w:after="60" w:line="360" w:lineRule="auto"/>
        <w:ind w:left="8027" w:right="-20"/>
        <w:rPr>
          <w:rFonts w:ascii="Book Antiqua" w:hAnsi="Book Antiqua"/>
        </w:rPr>
      </w:pPr>
      <w:r w:rsidRPr="00787254">
        <w:rPr>
          <w:rFonts w:ascii="Book Antiqua" w:hAnsi="Book Antiqua"/>
          <w:i/>
          <w:iCs/>
        </w:rPr>
        <w:t>[Lieu,date]</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20"/>
        <w:rPr>
          <w:rFonts w:ascii="Book Antiqua" w:hAnsi="Book Antiqua"/>
        </w:rPr>
      </w:pPr>
      <w:r w:rsidRPr="00787254">
        <w:rPr>
          <w:rFonts w:ascii="Book Antiqua" w:hAnsi="Book Antiqua"/>
        </w:rPr>
        <w:t>À:</w:t>
      </w:r>
      <w:r w:rsidRPr="00787254">
        <w:rPr>
          <w:rFonts w:ascii="Book Antiqua" w:hAnsi="Book Antiqua"/>
          <w:i/>
          <w:iCs/>
        </w:rPr>
        <w:t>[Nometadresse</w:t>
      </w:r>
      <w:r w:rsidRPr="00787254">
        <w:rPr>
          <w:rFonts w:ascii="Book Antiqua" w:hAnsi="Book Antiqua"/>
          <w:i/>
          <w:iCs/>
          <w:spacing w:val="6"/>
        </w:rPr>
        <w:t xml:space="preserve"> du maître d’ouvrage </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20"/>
        <w:rPr>
          <w:rFonts w:ascii="Book Antiqua" w:hAnsi="Book Antiqua"/>
        </w:rPr>
      </w:pPr>
      <w:r w:rsidRPr="00787254">
        <w:rPr>
          <w:rFonts w:ascii="Book Antiqua" w:hAnsi="Book Antiqua"/>
        </w:rPr>
        <w:t>Madame/Monsieur,</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Nous,soussignés, [titre à préciser],avonsl’honneur, conformément à votre DAO N° …..du…..relatif à…….., de vous soumettre ci-joint, notre proposition technique pour la fourniture objet dudit DAO.</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Au cas où cette proposition retiendrait votre attention, nous sommes entièrement disposés, sur la base du personnel proposé à entamer des négociations pour la meilleure conduite du projet.</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Aussi, prenons-nous un ferme engagement pour le respect scrupuleux du contenu de ladite proposition technique, sous réserve des modifications éventuelles qui résulteraient des négociations du contrat.</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Veuillezagréer,Madame/Monsieur……………..,l’expression de notre parfaiteconsidération./-</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4049" w:right="2834" w:hanging="457"/>
        <w:rPr>
          <w:rFonts w:ascii="Book Antiqua" w:hAnsi="Book Antiqua"/>
        </w:rPr>
      </w:pPr>
      <w:r w:rsidRPr="00787254">
        <w:rPr>
          <w:rFonts w:ascii="Book Antiqua" w:hAnsi="Book Antiqua"/>
        </w:rPr>
        <w:t>Signaturedureprésentanthabilité: Nomettitredusignataire:</w:t>
      </w:r>
    </w:p>
    <w:p w:rsidR="004F7EB4" w:rsidRPr="00787254" w:rsidRDefault="004F7EB4" w:rsidP="004F7EB4">
      <w:pPr>
        <w:widowControl w:val="0"/>
        <w:autoSpaceDE w:val="0"/>
        <w:spacing w:line="360" w:lineRule="auto"/>
        <w:jc w:val="both"/>
        <w:rPr>
          <w:rFonts w:ascii="Book Antiqua" w:hAnsi="Book Antiqua"/>
        </w:rPr>
      </w:pPr>
      <w:r w:rsidRPr="00787254">
        <w:rPr>
          <w:rFonts w:ascii="Book Antiqua" w:hAnsi="Book Antiqua"/>
        </w:rPr>
        <w:t>NomduCandidat: Adresse</w:t>
      </w:r>
    </w:p>
    <w:p w:rsidR="004F7EB4" w:rsidRPr="00787254" w:rsidRDefault="004F7EB4" w:rsidP="004F7EB4">
      <w:pPr>
        <w:widowControl w:val="0"/>
        <w:autoSpaceDE w:val="0"/>
        <w:spacing w:line="360" w:lineRule="auto"/>
        <w:jc w:val="both"/>
        <w:rPr>
          <w:rFonts w:ascii="Book Antiqua" w:hAnsi="Book Antiqua"/>
        </w:rPr>
      </w:pPr>
    </w:p>
    <w:p w:rsidR="004F7EB4" w:rsidRPr="00787254" w:rsidRDefault="004F7EB4" w:rsidP="00171B32">
      <w:pPr>
        <w:pStyle w:val="DTAOtitre"/>
        <w:rPr>
          <w:rFonts w:ascii="Book Antiqua" w:hAnsi="Book Antiqua"/>
          <w:sz w:val="24"/>
          <w:szCs w:val="24"/>
        </w:rPr>
      </w:pPr>
    </w:p>
    <w:p w:rsidR="004C7E5D" w:rsidRPr="00787254" w:rsidRDefault="004C7E5D" w:rsidP="00171B32">
      <w:pPr>
        <w:pStyle w:val="DTAOtitre"/>
        <w:rPr>
          <w:rFonts w:ascii="Book Antiqua" w:hAnsi="Book Antiqua"/>
          <w:sz w:val="24"/>
          <w:szCs w:val="24"/>
        </w:rPr>
      </w:pPr>
    </w:p>
    <w:p w:rsidR="00FF1B47" w:rsidRPr="00787254" w:rsidRDefault="00FF1B47" w:rsidP="00171B32">
      <w:pPr>
        <w:pStyle w:val="DTAOtitre"/>
        <w:rPr>
          <w:rFonts w:ascii="Book Antiqua" w:hAnsi="Book Antiqua"/>
          <w:sz w:val="24"/>
          <w:szCs w:val="24"/>
        </w:rPr>
      </w:pPr>
    </w:p>
    <w:p w:rsidR="000E58BA" w:rsidRPr="00787254" w:rsidRDefault="000E58BA" w:rsidP="00171B32">
      <w:pPr>
        <w:pStyle w:val="DTAOtitre"/>
        <w:rPr>
          <w:rFonts w:ascii="Book Antiqua" w:hAnsi="Book Antiqua"/>
          <w:sz w:val="24"/>
          <w:szCs w:val="24"/>
        </w:rPr>
      </w:pP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t xml:space="preserve">Annexen° </w:t>
      </w:r>
      <w:r w:rsidR="004F7EB4" w:rsidRPr="00787254">
        <w:rPr>
          <w:rFonts w:ascii="Book Antiqua" w:hAnsi="Book Antiqua"/>
          <w:sz w:val="24"/>
          <w:szCs w:val="24"/>
        </w:rPr>
        <w:t>8</w:t>
      </w:r>
      <w:r w:rsidRPr="00787254">
        <w:rPr>
          <w:rFonts w:ascii="Book Antiqua" w:hAnsi="Book Antiqua"/>
          <w:sz w:val="24"/>
          <w:szCs w:val="24"/>
        </w:rPr>
        <w:t>:</w:t>
      </w:r>
      <w:r w:rsidR="004F7EB4" w:rsidRPr="00787254">
        <w:rPr>
          <w:rFonts w:ascii="Book Antiqua" w:hAnsi="Book Antiqua"/>
          <w:sz w:val="24"/>
          <w:szCs w:val="24"/>
        </w:rPr>
        <w:t xml:space="preserve">MODELE DE </w:t>
      </w:r>
      <w:r w:rsidRPr="00787254">
        <w:rPr>
          <w:rFonts w:ascii="Book Antiqua" w:hAnsi="Book Antiqua"/>
          <w:sz w:val="24"/>
          <w:szCs w:val="24"/>
        </w:rPr>
        <w:t>Cadreduplanning</w:t>
      </w:r>
      <w:bookmarkEnd w:id="434"/>
      <w:bookmarkEnd w:id="435"/>
    </w:p>
    <w:p w:rsidR="008169AF" w:rsidRPr="00787254" w:rsidRDefault="008169AF" w:rsidP="00230C15">
      <w:pPr>
        <w:pStyle w:val="Titre2"/>
        <w:spacing w:line="360" w:lineRule="auto"/>
        <w:rPr>
          <w:rFonts w:ascii="Book Antiqua" w:hAnsi="Book Antiqua"/>
          <w:sz w:val="24"/>
          <w:szCs w:val="24"/>
        </w:rPr>
      </w:pPr>
      <w:bookmarkStart w:id="436" w:name="_Toc529986297"/>
      <w:bookmarkStart w:id="437" w:name="_Toc530307558"/>
      <w:bookmarkStart w:id="438" w:name="_Toc530309777"/>
      <w:bookmarkStart w:id="439" w:name="_Toc97557135"/>
      <w:r w:rsidRPr="00787254">
        <w:rPr>
          <w:rFonts w:ascii="Book Antiqua" w:hAnsi="Book Antiqua"/>
          <w:b w:val="0"/>
          <w:bCs w:val="0"/>
          <w:sz w:val="24"/>
          <w:szCs w:val="24"/>
        </w:rPr>
        <w:t>Note sur la présentation des plannings</w:t>
      </w:r>
      <w:bookmarkEnd w:id="436"/>
      <w:bookmarkEnd w:id="437"/>
      <w:bookmarkEnd w:id="438"/>
      <w:bookmarkEnd w:id="439"/>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Les quantités, les rendements journaliers, la durée d’exécution des travaux et les ralentissements voire, les interruptions, devront ressortir clairement des plannings.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 xml:space="preserve">Le planning financier qui découle du planning des travaux devra indiquer mois par mois, les </w:t>
      </w:r>
      <w:r w:rsidRPr="00787254">
        <w:rPr>
          <w:rFonts w:ascii="Book Antiqua" w:hAnsi="Book Antiqua"/>
          <w:spacing w:val="-26"/>
        </w:rPr>
        <w:t xml:space="preserve">et </w:t>
      </w:r>
      <w:r w:rsidRPr="00787254">
        <w:rPr>
          <w:rFonts w:ascii="Book Antiqua" w:hAnsi="Book Antiqua"/>
        </w:rPr>
        <w:t>montants prévisionnels des décomptes de travaux par poste et cumulés, en tenant compte de l’incidence des saisons de pluies, pour la solution de base et éventuellement la solution variante.</w:t>
      </w:r>
    </w:p>
    <w:p w:rsidR="008169AF" w:rsidRPr="00787254" w:rsidRDefault="008169AF" w:rsidP="00230C15">
      <w:pPr>
        <w:widowControl w:val="0"/>
        <w:autoSpaceDE w:val="0"/>
        <w:spacing w:line="360" w:lineRule="auto"/>
        <w:jc w:val="both"/>
        <w:rPr>
          <w:rFonts w:ascii="Book Antiqua" w:hAnsi="Book Antiqua"/>
          <w:i/>
        </w:rPr>
      </w:pPr>
      <w:r w:rsidRPr="00787254">
        <w:rPr>
          <w:rFonts w:ascii="Book Antiqua" w:hAnsi="Book Antiqua"/>
          <w:i/>
        </w:rPr>
        <w:t>[Les cadres des plannings à préparer et insérer dans le Dossier d’Appel d’Offres par le Maître d’Ouvrage]</w:t>
      </w:r>
    </w:p>
    <w:p w:rsidR="004C7E5D" w:rsidRPr="00787254" w:rsidRDefault="004C7E5D" w:rsidP="004C7E5D">
      <w:pPr>
        <w:widowControl w:val="0"/>
        <w:autoSpaceDE w:val="0"/>
        <w:spacing w:before="120" w:after="120" w:line="360" w:lineRule="auto"/>
        <w:ind w:right="-6"/>
        <w:rPr>
          <w:rFonts w:ascii="Book Antiqua" w:hAnsi="Book Antiqua"/>
          <w:b/>
          <w:bCs/>
          <w:caps/>
          <w:color w:val="000000" w:themeColor="text1"/>
          <w:spacing w:val="36"/>
          <w:w w:val="80"/>
          <w:position w:val="-1"/>
        </w:rPr>
      </w:pPr>
      <w:bookmarkStart w:id="440" w:name="_Toc156822352"/>
      <w:bookmarkStart w:id="441" w:name="_Toc156822793"/>
      <w:bookmarkStart w:id="442" w:name="_Toc156825461"/>
      <w:bookmarkStart w:id="443" w:name="_Toc156826483"/>
      <w:bookmarkStart w:id="444" w:name="_Toc156853937"/>
      <w:bookmarkStart w:id="445" w:name="_Toc156855437"/>
      <w:bookmarkStart w:id="446" w:name="_Hlk163136133"/>
      <w:r w:rsidRPr="00787254">
        <w:rPr>
          <w:rFonts w:ascii="Book Antiqua" w:hAnsi="Book Antiqua"/>
          <w:b/>
          <w:bCs/>
          <w:caps/>
          <w:color w:val="000000" w:themeColor="text1"/>
          <w:spacing w:val="36"/>
          <w:w w:val="80"/>
          <w:position w:val="-1"/>
        </w:rPr>
        <w:t>CALENDRIER des activités (programme de travail)</w:t>
      </w:r>
      <w:bookmarkEnd w:id="440"/>
      <w:bookmarkEnd w:id="441"/>
      <w:bookmarkEnd w:id="442"/>
      <w:bookmarkEnd w:id="443"/>
      <w:bookmarkEnd w:id="444"/>
      <w:bookmarkEnd w:id="445"/>
    </w:p>
    <w:p w:rsidR="004C7E5D" w:rsidRPr="00787254" w:rsidRDefault="004C7E5D" w:rsidP="004C7E5D">
      <w:pPr>
        <w:widowControl w:val="0"/>
        <w:autoSpaceDE w:val="0"/>
        <w:adjustRightInd w:val="0"/>
        <w:spacing w:before="60" w:after="60" w:line="360" w:lineRule="auto"/>
        <w:ind w:left="127" w:right="-20"/>
        <w:rPr>
          <w:rFonts w:ascii="Book Antiqua" w:hAnsi="Book Antiqua"/>
        </w:rPr>
      </w:pPr>
      <w:r w:rsidRPr="00787254">
        <w:rPr>
          <w:rFonts w:ascii="Book Antiqua" w:hAnsi="Book Antiqua"/>
          <w:b/>
          <w:bCs/>
        </w:rPr>
        <w:t>A. Préciserlanaturedel’activité</w:t>
      </w:r>
    </w:p>
    <w:p w:rsidR="004C7E5D" w:rsidRPr="00787254" w:rsidRDefault="004C7E5D" w:rsidP="004C7E5D">
      <w:pPr>
        <w:widowControl w:val="0"/>
        <w:autoSpaceDE w:val="0"/>
        <w:adjustRightInd w:val="0"/>
        <w:spacing w:before="60" w:after="60" w:line="360" w:lineRule="auto"/>
        <w:ind w:left="142"/>
        <w:rPr>
          <w:rFonts w:ascii="Book Antiqua" w:hAnsi="Book Antiqua"/>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787254"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985" w:right="-20"/>
              <w:rPr>
                <w:rFonts w:ascii="Book Antiqua" w:hAnsi="Book Antiqua"/>
              </w:rPr>
            </w:pPr>
            <w:r w:rsidRPr="00787254">
              <w:rPr>
                <w:rFonts w:ascii="Book Antiqua" w:hAnsi="Book Antiqua"/>
                <w:i/>
                <w:iCs/>
              </w:rPr>
              <w:t>[Mois ou semainesàcompterdudébutdelamission]</w:t>
            </w:r>
          </w:p>
        </w:tc>
      </w:tr>
      <w:tr w:rsidR="004C7E5D" w:rsidRPr="00787254"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12" w:right="-20"/>
              <w:rPr>
                <w:rFonts w:ascii="Book Antiqua" w:hAnsi="Book Antiqua"/>
              </w:rPr>
            </w:pPr>
            <w:r w:rsidRPr="00787254">
              <w:rPr>
                <w:rFonts w:ascii="Book Antiqua" w:hAnsi="Book Antiqua"/>
                <w:position w:val="-9"/>
              </w:rPr>
              <w:t>1</w:t>
            </w:r>
            <w:r w:rsidRPr="00787254">
              <w:rPr>
                <w:rFonts w:ascii="Book Antiqua" w:hAnsi="Book Antiqua"/>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45" w:right="-20"/>
              <w:rPr>
                <w:rFonts w:ascii="Book Antiqua" w:hAnsi="Book Antiqua"/>
              </w:rPr>
            </w:pPr>
            <w:r w:rsidRPr="00787254">
              <w:rPr>
                <w:rFonts w:ascii="Book Antiqua" w:hAnsi="Book Antiqua"/>
                <w:position w:val="-9"/>
              </w:rPr>
              <w:t>2</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79" w:right="-20"/>
              <w:rPr>
                <w:rFonts w:ascii="Book Antiqua" w:hAnsi="Book Antiqua"/>
              </w:rPr>
            </w:pPr>
            <w:r w:rsidRPr="00787254">
              <w:rPr>
                <w:rFonts w:ascii="Book Antiqua" w:hAnsi="Book Antiqua"/>
                <w:position w:val="-9"/>
              </w:rPr>
              <w:t>3</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82" w:right="-20"/>
              <w:rPr>
                <w:rFonts w:ascii="Book Antiqua" w:hAnsi="Book Antiqua"/>
              </w:rPr>
            </w:pPr>
            <w:r w:rsidRPr="00787254">
              <w:rPr>
                <w:rFonts w:ascii="Book Antiqua" w:hAnsi="Book Antiqua"/>
                <w:position w:val="-9"/>
              </w:rPr>
              <w:t>4</w:t>
            </w:r>
            <w:r w:rsidRPr="00787254">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65" w:right="-20"/>
              <w:rPr>
                <w:rFonts w:ascii="Book Antiqua" w:hAnsi="Book Antiqua"/>
              </w:rPr>
            </w:pPr>
            <w:r w:rsidRPr="00787254">
              <w:rPr>
                <w:rFonts w:ascii="Book Antiqua" w:hAnsi="Book Antiqua"/>
                <w:position w:val="-9"/>
              </w:rPr>
              <w:t>5</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09" w:right="-20"/>
              <w:rPr>
                <w:rFonts w:ascii="Book Antiqua" w:hAnsi="Book Antiqua"/>
              </w:rPr>
            </w:pPr>
            <w:r w:rsidRPr="00787254">
              <w:rPr>
                <w:rFonts w:ascii="Book Antiqua" w:hAnsi="Book Antiqua"/>
                <w:position w:val="-9"/>
              </w:rPr>
              <w:t>6</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82" w:right="-20"/>
              <w:rPr>
                <w:rFonts w:ascii="Book Antiqua" w:hAnsi="Book Antiqua"/>
              </w:rPr>
            </w:pPr>
            <w:r w:rsidRPr="00787254">
              <w:rPr>
                <w:rFonts w:ascii="Book Antiqua" w:hAnsi="Book Antiqua"/>
                <w:position w:val="-9"/>
              </w:rPr>
              <w:t>7</w:t>
            </w:r>
            <w:r w:rsidRPr="00787254">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95" w:right="-20"/>
              <w:rPr>
                <w:rFonts w:ascii="Book Antiqua" w:hAnsi="Book Antiqua"/>
              </w:rPr>
            </w:pPr>
            <w:r w:rsidRPr="00787254">
              <w:rPr>
                <w:rFonts w:ascii="Book Antiqua" w:hAnsi="Book Antiqua"/>
                <w:position w:val="-9"/>
              </w:rPr>
              <w:t>8</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99" w:right="-20"/>
              <w:rPr>
                <w:rFonts w:ascii="Book Antiqua" w:hAnsi="Book Antiqua"/>
              </w:rPr>
            </w:pPr>
            <w:r w:rsidRPr="00787254">
              <w:rPr>
                <w:rFonts w:ascii="Book Antiqua" w:hAnsi="Book Antiqua"/>
                <w:position w:val="-9"/>
              </w:rPr>
              <w:t>9</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35" w:right="-20"/>
              <w:rPr>
                <w:rFonts w:ascii="Book Antiqua" w:hAnsi="Book Antiqua"/>
              </w:rPr>
            </w:pPr>
            <w:r w:rsidRPr="00787254">
              <w:rPr>
                <w:rFonts w:ascii="Book Antiqua" w:hAnsi="Book Antiqua"/>
              </w:rPr>
              <w:t>10</w:t>
            </w:r>
            <w:r w:rsidRPr="00787254">
              <w:rPr>
                <w:rFonts w:ascii="Book Antiqua" w:hAnsi="Book Antiqua"/>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59" w:right="-25"/>
              <w:rPr>
                <w:rFonts w:ascii="Book Antiqua" w:hAnsi="Book Antiqua"/>
              </w:rPr>
            </w:pPr>
            <w:r w:rsidRPr="00787254">
              <w:rPr>
                <w:rFonts w:ascii="Book Antiqua" w:hAnsi="Book Antiqua"/>
              </w:rPr>
              <w:t>11</w:t>
            </w:r>
            <w:r w:rsidRPr="00787254">
              <w:rPr>
                <w:rFonts w:ascii="Book Antiqua" w:hAnsi="Book Antiqua"/>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29" w:right="-20"/>
              <w:rPr>
                <w:rFonts w:ascii="Book Antiqua" w:hAnsi="Book Antiqua"/>
              </w:rPr>
            </w:pPr>
            <w:r w:rsidRPr="00787254">
              <w:rPr>
                <w:rFonts w:ascii="Book Antiqua" w:hAnsi="Book Antiqua"/>
              </w:rPr>
              <w:t>12</w:t>
            </w:r>
            <w:r w:rsidRPr="00787254">
              <w:rPr>
                <w:rFonts w:ascii="Book Antiqua" w:hAnsi="Book Antiqua"/>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20" w:right="-20"/>
              <w:rPr>
                <w:rFonts w:ascii="Book Antiqua" w:hAnsi="Book Antiqua"/>
              </w:rPr>
            </w:pPr>
            <w:r w:rsidRPr="00787254">
              <w:rPr>
                <w:rFonts w:ascii="Book Antiqua" w:hAnsi="Book Antiqua"/>
              </w:rPr>
              <w:t>Activité</w:t>
            </w:r>
            <w:r w:rsidRPr="00787254">
              <w:rPr>
                <w:rFonts w:ascii="Book Antiqua" w:hAnsi="Book Antiqua"/>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bl>
    <w:p w:rsidR="004C7E5D" w:rsidRPr="00787254" w:rsidRDefault="00AB0120" w:rsidP="004C7E5D">
      <w:pPr>
        <w:widowControl w:val="0"/>
        <w:autoSpaceDE w:val="0"/>
        <w:adjustRightInd w:val="0"/>
        <w:spacing w:before="60" w:after="60" w:line="360" w:lineRule="auto"/>
        <w:rPr>
          <w:rFonts w:ascii="Book Antiqua" w:hAnsi="Book Antiqua"/>
        </w:rPr>
      </w:pPr>
      <w:r w:rsidRPr="00787254">
        <w:rPr>
          <w:rFonts w:ascii="Book Antiqua" w:hAnsi="Book Antiqua"/>
        </w:rPr>
        <w:t>*</w:t>
      </w:r>
    </w:p>
    <w:p w:rsidR="00FF1B47" w:rsidRPr="00787254" w:rsidRDefault="00FF1B47" w:rsidP="004C7E5D">
      <w:pPr>
        <w:widowControl w:val="0"/>
        <w:autoSpaceDE w:val="0"/>
        <w:adjustRightInd w:val="0"/>
        <w:spacing w:before="60" w:after="60" w:line="360" w:lineRule="auto"/>
        <w:rPr>
          <w:rFonts w:ascii="Book Antiqua" w:hAnsi="Book Antiqua"/>
        </w:rPr>
      </w:pPr>
    </w:p>
    <w:p w:rsidR="00FF1B47" w:rsidRPr="00787254" w:rsidRDefault="00FF1B47" w:rsidP="004C7E5D">
      <w:pPr>
        <w:widowControl w:val="0"/>
        <w:autoSpaceDE w:val="0"/>
        <w:adjustRightInd w:val="0"/>
        <w:spacing w:before="60" w:after="60" w:line="360" w:lineRule="auto"/>
        <w:rPr>
          <w:rFonts w:ascii="Book Antiqua" w:hAnsi="Book Antiqua"/>
        </w:rPr>
      </w:pPr>
    </w:p>
    <w:p w:rsidR="00FF1B47" w:rsidRPr="00787254" w:rsidRDefault="00FF1B47" w:rsidP="004C7E5D">
      <w:pPr>
        <w:widowControl w:val="0"/>
        <w:autoSpaceDE w:val="0"/>
        <w:adjustRightInd w:val="0"/>
        <w:spacing w:before="60" w:after="60" w:line="360" w:lineRule="auto"/>
        <w:rPr>
          <w:rFonts w:ascii="Book Antiqua" w:hAnsi="Book Antiqua"/>
        </w:rPr>
      </w:pPr>
    </w:p>
    <w:p w:rsidR="004C7E5D" w:rsidRPr="00787254" w:rsidRDefault="004C7E5D" w:rsidP="004C7E5D">
      <w:pPr>
        <w:widowControl w:val="0"/>
        <w:autoSpaceDE w:val="0"/>
        <w:adjustRightInd w:val="0"/>
        <w:spacing w:before="60" w:after="60" w:line="360" w:lineRule="auto"/>
        <w:ind w:left="127" w:right="-20"/>
        <w:rPr>
          <w:rFonts w:ascii="Book Antiqua" w:hAnsi="Book Antiqua"/>
        </w:rPr>
      </w:pPr>
      <w:r w:rsidRPr="00787254">
        <w:rPr>
          <w:rFonts w:ascii="Book Antiqua" w:hAnsi="Book Antiqua"/>
          <w:b/>
          <w:bCs/>
        </w:rPr>
        <w:t>B. Achèvementetsoumissiondesrapports</w:t>
      </w:r>
    </w:p>
    <w:p w:rsidR="004C7E5D" w:rsidRPr="00787254" w:rsidRDefault="004C7E5D" w:rsidP="004C7E5D">
      <w:pPr>
        <w:widowControl w:val="0"/>
        <w:autoSpaceDE w:val="0"/>
        <w:adjustRightInd w:val="0"/>
        <w:spacing w:before="60" w:after="60" w:line="360" w:lineRule="auto"/>
        <w:rPr>
          <w:rFonts w:ascii="Book Antiqua" w:hAnsi="Book Antiqua"/>
        </w:rPr>
      </w:pPr>
    </w:p>
    <w:tbl>
      <w:tblPr>
        <w:tblW w:w="0" w:type="auto"/>
        <w:tblInd w:w="112" w:type="dxa"/>
        <w:tblLayout w:type="fixed"/>
        <w:tblCellMar>
          <w:left w:w="0" w:type="dxa"/>
          <w:right w:w="0" w:type="dxa"/>
        </w:tblCellMar>
        <w:tblLook w:val="0000"/>
      </w:tblPr>
      <w:tblGrid>
        <w:gridCol w:w="4502"/>
        <w:gridCol w:w="5597"/>
      </w:tblGrid>
      <w:tr w:rsidR="004C7E5D" w:rsidRPr="00787254"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257" w:right="-20"/>
              <w:rPr>
                <w:rFonts w:ascii="Book Antiqua" w:hAnsi="Book Antiqua"/>
              </w:rPr>
            </w:pPr>
            <w:r w:rsidRPr="00787254">
              <w:rPr>
                <w:rFonts w:ascii="Book Antiqua" w:hAnsi="Book Antiqua"/>
              </w:rPr>
              <w:t>Date</w:t>
            </w:r>
          </w:p>
        </w:tc>
      </w:tr>
      <w:tr w:rsidR="004C7E5D" w:rsidRPr="00787254"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947" w:right="1032" w:hanging="399"/>
              <w:jc w:val="center"/>
              <w:rPr>
                <w:rFonts w:ascii="Book Antiqua" w:hAnsi="Book Antiqua"/>
              </w:rPr>
            </w:pPr>
            <w:r w:rsidRPr="00787254">
              <w:rPr>
                <w:rFonts w:ascii="Book Antiqua" w:hAnsi="Book Antiqua"/>
              </w:rPr>
              <w:t>2.Rapportsd’avancement a.Premierrapport d’avancement</w:t>
            </w:r>
          </w:p>
          <w:p w:rsidR="004C7E5D" w:rsidRPr="00787254" w:rsidRDefault="004C7E5D" w:rsidP="00DE46B0">
            <w:pPr>
              <w:widowControl w:val="0"/>
              <w:autoSpaceDE w:val="0"/>
              <w:adjustRightInd w:val="0"/>
              <w:spacing w:before="60" w:after="60" w:line="360" w:lineRule="auto"/>
              <w:ind w:left="1513" w:right="1005" w:hanging="293"/>
              <w:rPr>
                <w:rFonts w:ascii="Book Antiqua" w:hAnsi="Book Antiqua"/>
              </w:rPr>
            </w:pPr>
            <w:r w:rsidRPr="00787254">
              <w:rPr>
                <w:rFonts w:ascii="Book Antiqua" w:hAnsi="Book Antiqua"/>
              </w:rPr>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bl>
    <w:p w:rsidR="004C7E5D" w:rsidRPr="00787254" w:rsidRDefault="004C7E5D"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AB0120" w:rsidRPr="00787254" w:rsidRDefault="00AB0120" w:rsidP="00FF1B47">
      <w:pPr>
        <w:widowControl w:val="0"/>
        <w:autoSpaceDE w:val="0"/>
        <w:spacing w:before="120" w:after="120" w:line="360" w:lineRule="auto"/>
        <w:ind w:right="-6"/>
        <w:jc w:val="center"/>
        <w:rPr>
          <w:rFonts w:ascii="Book Antiqua" w:hAnsi="Book Antiqua"/>
        </w:rPr>
      </w:pPr>
      <w:r w:rsidRPr="00787254">
        <w:rPr>
          <w:rFonts w:ascii="Book Antiqua" w:hAnsi="Book Antiqua"/>
          <w:b/>
          <w:bCs/>
          <w:caps/>
          <w:color w:val="000000" w:themeColor="text1"/>
          <w:spacing w:val="36"/>
          <w:w w:val="80"/>
          <w:position w:val="-1"/>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787254"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outlineLvl w:val="2"/>
              <w:rPr>
                <w:rFonts w:ascii="Book Antiqua" w:hAnsi="Book Antiqua"/>
                <w:bCs/>
              </w:rPr>
            </w:pPr>
            <w:bookmarkStart w:id="447" w:name="_Toc64435224"/>
            <w:bookmarkStart w:id="448" w:name="_Toc64435414"/>
            <w:bookmarkStart w:id="449" w:name="_Toc64435604"/>
            <w:bookmarkStart w:id="450" w:name="_Toc72513346"/>
            <w:bookmarkStart w:id="451" w:name="_Toc72513664"/>
            <w:bookmarkStart w:id="452" w:name="_Toc72514644"/>
            <w:bookmarkStart w:id="453" w:name="_Toc72514823"/>
            <w:bookmarkStart w:id="454" w:name="_Toc72515058"/>
            <w:bookmarkStart w:id="455" w:name="_Toc156822349"/>
            <w:bookmarkStart w:id="456" w:name="_Toc156822790"/>
            <w:bookmarkStart w:id="457" w:name="_Toc156825458"/>
            <w:bookmarkStart w:id="458" w:name="_Toc156826480"/>
            <w:bookmarkStart w:id="459" w:name="_Toc156853934"/>
            <w:bookmarkStart w:id="460" w:name="_Toc156855434"/>
            <w:r w:rsidRPr="00787254">
              <w:rPr>
                <w:rFonts w:ascii="Book Antiqua" w:hAnsi="Book Antiqua"/>
                <w:b/>
                <w:bCs/>
              </w:rPr>
              <w:t>N°</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tc>
        <w:tc>
          <w:tcPr>
            <w:tcW w:w="1425" w:type="dxa"/>
            <w:tcBorders>
              <w:top w:val="double" w:sz="4" w:space="0" w:color="auto"/>
              <w:left w:val="single" w:sz="6"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p w:rsidR="00AB0120" w:rsidRPr="00787254" w:rsidRDefault="00AB0120" w:rsidP="00DE46B0">
            <w:pPr>
              <w:spacing w:before="60" w:after="60" w:line="360" w:lineRule="auto"/>
              <w:jc w:val="center"/>
              <w:rPr>
                <w:rFonts w:ascii="Book Antiqua" w:hAnsi="Book Antiqua"/>
                <w:b/>
                <w:lang w:val="en-GB"/>
              </w:rPr>
            </w:pPr>
          </w:p>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787254" w:rsidRDefault="00AB0120" w:rsidP="00DE46B0">
            <w:pPr>
              <w:keepNext/>
              <w:spacing w:before="60" w:after="60" w:line="360" w:lineRule="auto"/>
              <w:jc w:val="center"/>
              <w:outlineLvl w:val="2"/>
              <w:rPr>
                <w:rFonts w:ascii="Book Antiqua" w:hAnsi="Book Antiqua"/>
                <w:b/>
                <w:bCs/>
              </w:rPr>
            </w:pPr>
            <w:bookmarkStart w:id="461" w:name="_Toc64435225"/>
            <w:bookmarkStart w:id="462" w:name="_Toc64435415"/>
            <w:bookmarkStart w:id="463" w:name="_Toc64435605"/>
            <w:bookmarkStart w:id="464" w:name="_Toc72513347"/>
            <w:bookmarkStart w:id="465" w:name="_Toc72513665"/>
            <w:bookmarkStart w:id="466" w:name="_Toc72514645"/>
            <w:bookmarkStart w:id="467" w:name="_Toc72514824"/>
            <w:bookmarkStart w:id="468" w:name="_Toc72515059"/>
            <w:bookmarkStart w:id="469" w:name="_Toc156822350"/>
            <w:bookmarkStart w:id="470" w:name="_Toc156822791"/>
            <w:bookmarkStart w:id="471" w:name="_Toc156825459"/>
            <w:bookmarkStart w:id="472" w:name="_Toc156826481"/>
            <w:bookmarkStart w:id="473" w:name="_Toc156853935"/>
            <w:bookmarkStart w:id="474" w:name="_Toc156855435"/>
            <w:r w:rsidRPr="00787254">
              <w:rPr>
                <w:rFonts w:ascii="Book Antiqua" w:hAnsi="Book Antiqua"/>
                <w:b/>
                <w:bCs/>
              </w:rPr>
              <w:t>Personnel (sous forme de graphique à barres)</w:t>
            </w:r>
            <w:bookmarkEnd w:id="461"/>
            <w:bookmarkEnd w:id="462"/>
            <w:bookmarkEnd w:id="463"/>
            <w:r w:rsidRPr="00787254">
              <w:rPr>
                <w:rFonts w:ascii="Book Antiqua" w:hAnsi="Book Antiqua"/>
                <w:b/>
                <w:bCs/>
                <w:vertAlign w:val="superscript"/>
              </w:rPr>
              <w:footnoteReference w:customMarkFollows="1" w:id="2"/>
              <w:t>2</w:t>
            </w:r>
            <w:bookmarkEnd w:id="464"/>
            <w:bookmarkEnd w:id="465"/>
            <w:bookmarkEnd w:id="466"/>
            <w:bookmarkEnd w:id="467"/>
            <w:bookmarkEnd w:id="468"/>
            <w:bookmarkEnd w:id="469"/>
            <w:bookmarkEnd w:id="470"/>
            <w:bookmarkEnd w:id="471"/>
            <w:bookmarkEnd w:id="472"/>
            <w:bookmarkEnd w:id="473"/>
            <w:bookmarkEnd w:id="474"/>
          </w:p>
        </w:tc>
        <w:tc>
          <w:tcPr>
            <w:tcW w:w="1869" w:type="dxa"/>
            <w:gridSpan w:val="4"/>
            <w:tcBorders>
              <w:top w:val="double" w:sz="4" w:space="0" w:color="auto"/>
              <w:bottom w:val="single" w:sz="6" w:space="0" w:color="auto"/>
              <w:right w:val="double" w:sz="4" w:space="0" w:color="auto"/>
            </w:tcBorders>
            <w:vAlign w:val="center"/>
          </w:tcPr>
          <w:p w:rsidR="00AB0120" w:rsidRPr="00787254" w:rsidRDefault="00AB0120" w:rsidP="00DE46B0">
            <w:pPr>
              <w:keepNext/>
              <w:spacing w:before="60" w:after="60" w:line="360" w:lineRule="auto"/>
              <w:jc w:val="center"/>
              <w:outlineLvl w:val="2"/>
              <w:rPr>
                <w:rFonts w:ascii="Book Antiqua" w:hAnsi="Book Antiqua"/>
                <w:bCs/>
              </w:rPr>
            </w:pPr>
            <w:bookmarkStart w:id="475" w:name="_Toc64435226"/>
            <w:bookmarkStart w:id="476" w:name="_Toc64435416"/>
            <w:bookmarkStart w:id="477" w:name="_Toc64435606"/>
            <w:bookmarkStart w:id="478" w:name="_Toc72513348"/>
            <w:bookmarkStart w:id="479" w:name="_Toc72513666"/>
            <w:bookmarkStart w:id="480" w:name="_Toc72514646"/>
            <w:bookmarkStart w:id="481" w:name="_Toc72514825"/>
            <w:bookmarkStart w:id="482" w:name="_Toc72515060"/>
            <w:bookmarkStart w:id="483" w:name="_Toc156822351"/>
            <w:bookmarkStart w:id="484" w:name="_Toc156822792"/>
            <w:bookmarkStart w:id="485" w:name="_Toc156825460"/>
            <w:bookmarkStart w:id="486" w:name="_Toc156826482"/>
            <w:bookmarkStart w:id="487" w:name="_Toc156853936"/>
            <w:bookmarkStart w:id="488" w:name="_Toc156855436"/>
            <w:r w:rsidRPr="00787254">
              <w:rPr>
                <w:rFonts w:ascii="Book Antiqua" w:hAnsi="Book Antiqua"/>
                <w:b/>
                <w:bCs/>
              </w:rPr>
              <w:t>Total personnel/mois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tc>
      </w:tr>
      <w:tr w:rsidR="00AB0120" w:rsidRPr="00787254"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tc>
        <w:tc>
          <w:tcPr>
            <w:tcW w:w="1425" w:type="dxa"/>
            <w:tcBorders>
              <w:left w:val="single" w:sz="6" w:space="0" w:color="auto"/>
              <w:bottom w:val="single" w:sz="12" w:space="0" w:color="auto"/>
              <w:right w:val="single" w:sz="6" w:space="0" w:color="auto"/>
            </w:tcBorders>
          </w:tcPr>
          <w:p w:rsidR="00AB0120" w:rsidRPr="00787254" w:rsidRDefault="00AB0120" w:rsidP="00DE46B0">
            <w:pPr>
              <w:spacing w:before="60" w:after="60" w:line="360" w:lineRule="auto"/>
              <w:jc w:val="center"/>
              <w:rPr>
                <w:rFonts w:ascii="Book Antiqua" w:hAnsi="Book Antiqua"/>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tc>
        <w:tc>
          <w:tcPr>
            <w:tcW w:w="882"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2</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4</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6</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8</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10</w:t>
            </w:r>
          </w:p>
        </w:tc>
        <w:tc>
          <w:tcPr>
            <w:tcW w:w="475" w:type="dxa"/>
            <w:tcBorders>
              <w:top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11</w:t>
            </w:r>
          </w:p>
        </w:tc>
        <w:tc>
          <w:tcPr>
            <w:tcW w:w="475" w:type="dxa"/>
            <w:tcBorders>
              <w:top w:val="single" w:sz="6" w:space="0" w:color="auto"/>
              <w:left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Terrain</w:t>
            </w:r>
            <w:r w:rsidRPr="00787254">
              <w:rPr>
                <w:rFonts w:ascii="Book Antiqua" w:hAnsi="Book Antiqua"/>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Total</w:t>
            </w:r>
          </w:p>
        </w:tc>
      </w:tr>
      <w:tr w:rsidR="00AB0120" w:rsidRPr="00787254"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b/>
                <w:lang w:val="en-GB"/>
              </w:rPr>
              <w:t>Personnel</w:t>
            </w: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1</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2</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n</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787254" w:rsidRDefault="00AB0120" w:rsidP="00DE46B0">
            <w:pPr>
              <w:spacing w:before="60" w:after="60" w:line="360" w:lineRule="auto"/>
              <w:rPr>
                <w:rFonts w:ascii="Book Antiqua" w:hAnsi="Book Antiqua"/>
                <w:lang w:val="en-GB"/>
              </w:rPr>
            </w:pPr>
          </w:p>
        </w:tc>
        <w:tc>
          <w:tcPr>
            <w:tcW w:w="142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1018"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tcBorders>
          </w:tcPr>
          <w:p w:rsidR="00AB0120" w:rsidRPr="00787254"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rPr>
                <w:rFonts w:ascii="Book Antiqua" w:hAnsi="Book Antiqua"/>
              </w:rPr>
            </w:pPr>
            <w:r w:rsidRPr="00787254">
              <w:rPr>
                <w:rFonts w:ascii="Book Antiqua" w:hAnsi="Book Antiqua"/>
                <w:b/>
                <w:lang w:val="en-GB"/>
              </w:rPr>
              <w:t>Total partiel</w:t>
            </w:r>
          </w:p>
        </w:tc>
        <w:tc>
          <w:tcPr>
            <w:tcW w:w="618" w:type="dxa"/>
            <w:gridSpan w:val="2"/>
            <w:tcBorders>
              <w:top w:val="single" w:sz="6" w:space="0" w:color="auto"/>
              <w:bottom w:val="single" w:sz="6" w:space="0" w:color="auto"/>
              <w:right w:val="single" w:sz="6" w:space="0" w:color="auto"/>
            </w:tcBorders>
          </w:tcPr>
          <w:p w:rsidR="00AB0120" w:rsidRPr="00787254" w:rsidRDefault="00AB0120" w:rsidP="00DE46B0">
            <w:pPr>
              <w:keepNext/>
              <w:keepLines/>
              <w:spacing w:before="60" w:after="60" w:line="360" w:lineRule="auto"/>
              <w:outlineLvl w:val="5"/>
              <w:rPr>
                <w:rFonts w:ascii="Book Antiqua" w:hAnsi="Book Antiqua"/>
                <w:i/>
                <w:iCs/>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142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1018"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882"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tcBorders>
          </w:tcPr>
          <w:p w:rsidR="00AB0120" w:rsidRPr="00787254"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787254" w:rsidRDefault="00AB0120" w:rsidP="00DE46B0">
            <w:pPr>
              <w:spacing w:before="60" w:after="60" w:line="360" w:lineRule="auto"/>
              <w:rPr>
                <w:rFonts w:ascii="Book Antiqua" w:hAnsi="Book Antiqua"/>
                <w:b/>
                <w:lang w:val="en-GB"/>
              </w:rPr>
            </w:pPr>
            <w:r w:rsidRPr="00787254">
              <w:rPr>
                <w:rFonts w:ascii="Book Antiqua" w:hAnsi="Book Antiqua"/>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787254" w:rsidRDefault="00AB0120" w:rsidP="00DE46B0">
            <w:pPr>
              <w:spacing w:before="60" w:after="60" w:line="360" w:lineRule="auto"/>
              <w:rPr>
                <w:rFonts w:ascii="Book Antiqua" w:hAnsi="Book Antiqua"/>
                <w:lang w:val="en-GB"/>
              </w:rPr>
            </w:pPr>
          </w:p>
        </w:tc>
      </w:tr>
    </w:tbl>
    <w:p w:rsidR="00AB0120" w:rsidRPr="00787254" w:rsidRDefault="00AB0120" w:rsidP="00AB0120">
      <w:pPr>
        <w:widowControl w:val="0"/>
        <w:tabs>
          <w:tab w:val="left" w:pos="4540"/>
        </w:tabs>
        <w:autoSpaceDE w:val="0"/>
        <w:adjustRightInd w:val="0"/>
        <w:spacing w:before="60" w:line="360" w:lineRule="auto"/>
        <w:ind w:left="127" w:right="-20"/>
        <w:rPr>
          <w:rFonts w:ascii="Book Antiqua" w:hAnsi="Book Antiqua"/>
        </w:rPr>
      </w:pPr>
      <w:r w:rsidRPr="00787254">
        <w:rPr>
          <w:rFonts w:ascii="Book Antiqua" w:hAnsi="Book Antiqua"/>
        </w:rPr>
        <w:t>Rapportsàfournir:</w:t>
      </w:r>
      <w:r w:rsidRPr="00787254">
        <w:rPr>
          <w:rFonts w:ascii="Book Antiqua" w:hAnsi="Book Antiqua"/>
          <w:u w:val="single"/>
        </w:rPr>
        <w:tab/>
      </w:r>
    </w:p>
    <w:p w:rsidR="00AB0120" w:rsidRPr="00787254" w:rsidRDefault="007638FE" w:rsidP="00AB0120">
      <w:pPr>
        <w:widowControl w:val="0"/>
        <w:autoSpaceDE w:val="0"/>
        <w:adjustRightInd w:val="0"/>
        <w:spacing w:before="60" w:line="360" w:lineRule="auto"/>
        <w:ind w:left="127" w:right="-20"/>
        <w:rPr>
          <w:rFonts w:ascii="Book Antiqua" w:hAnsi="Book Antiqua"/>
        </w:rPr>
      </w:pPr>
      <w:r>
        <w:rPr>
          <w:rFonts w:ascii="Book Antiqua" w:hAnsi="Book Antiqua"/>
          <w:noProof/>
        </w:rPr>
        <w:pict>
          <v:polyline id="Freeform 323" o:spid="_x0000_s1031"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787254">
        <w:rPr>
          <w:rFonts w:ascii="Book Antiqua" w:hAnsi="Book Antiqua"/>
        </w:rPr>
        <w:t>Duréedesactivités:</w:t>
      </w:r>
    </w:p>
    <w:p w:rsidR="00AB0120" w:rsidRPr="00787254" w:rsidRDefault="00AB0120" w:rsidP="00AB0120">
      <w:pPr>
        <w:widowControl w:val="0"/>
        <w:autoSpaceDE w:val="0"/>
        <w:adjustRightInd w:val="0"/>
        <w:spacing w:before="60" w:after="60" w:line="360" w:lineRule="auto"/>
        <w:ind w:left="5887" w:right="-20"/>
        <w:rPr>
          <w:rFonts w:ascii="Book Antiqua" w:hAnsi="Book Antiqua"/>
        </w:rPr>
      </w:pPr>
      <w:r w:rsidRPr="00787254">
        <w:rPr>
          <w:rFonts w:ascii="Book Antiqua" w:hAnsi="Book Antiqua"/>
        </w:rPr>
        <w:t>Signature:</w:t>
      </w:r>
      <w:r w:rsidRPr="00787254">
        <w:rPr>
          <w:rFonts w:ascii="Book Antiqua" w:hAnsi="Book Antiqua"/>
          <w:i/>
          <w:iCs/>
        </w:rPr>
        <w:t>(Représentanthabilité)</w:t>
      </w:r>
    </w:p>
    <w:p w:rsidR="00AB0120" w:rsidRPr="00787254" w:rsidRDefault="00AB0120" w:rsidP="00AB0120">
      <w:pPr>
        <w:widowControl w:val="0"/>
        <w:autoSpaceDE w:val="0"/>
        <w:adjustRightInd w:val="0"/>
        <w:spacing w:before="60" w:after="60" w:line="360" w:lineRule="auto"/>
        <w:ind w:left="5887" w:right="-20"/>
        <w:rPr>
          <w:rFonts w:ascii="Book Antiqua" w:hAnsi="Book Antiqua"/>
        </w:rPr>
      </w:pPr>
      <w:r w:rsidRPr="00787254">
        <w:rPr>
          <w:rFonts w:ascii="Book Antiqua" w:hAnsi="Book Antiqua"/>
        </w:rPr>
        <w:t>Nom:</w:t>
      </w:r>
      <w:r w:rsidRPr="00787254">
        <w:rPr>
          <w:rFonts w:ascii="Book Antiqua" w:hAnsi="Book Antiqua"/>
          <w:u w:val="single"/>
        </w:rPr>
        <w:tab/>
      </w:r>
    </w:p>
    <w:p w:rsidR="00AB0120" w:rsidRPr="00787254" w:rsidRDefault="00AB0120" w:rsidP="00AB0120">
      <w:pPr>
        <w:widowControl w:val="0"/>
        <w:autoSpaceDE w:val="0"/>
        <w:adjustRightInd w:val="0"/>
        <w:spacing w:before="60" w:after="60" w:line="360" w:lineRule="auto"/>
        <w:ind w:left="5887" w:right="-20"/>
        <w:rPr>
          <w:rFonts w:ascii="Book Antiqua" w:hAnsi="Book Antiqua"/>
          <w:u w:val="single"/>
        </w:rPr>
      </w:pPr>
      <w:r w:rsidRPr="00787254">
        <w:rPr>
          <w:rFonts w:ascii="Book Antiqua" w:hAnsi="Book Antiqua"/>
        </w:rPr>
        <w:t>Titre:</w:t>
      </w:r>
      <w:r w:rsidRPr="00787254">
        <w:rPr>
          <w:rFonts w:ascii="Book Antiqua" w:hAnsi="Book Antiqua"/>
          <w:u w:val="single"/>
        </w:rPr>
        <w:tab/>
      </w:r>
    </w:p>
    <w:p w:rsidR="00AB0120" w:rsidRPr="00787254" w:rsidRDefault="00AB0120" w:rsidP="00AB0120">
      <w:pPr>
        <w:widowControl w:val="0"/>
        <w:autoSpaceDE w:val="0"/>
        <w:adjustRightInd w:val="0"/>
        <w:spacing w:before="60" w:after="60" w:line="360" w:lineRule="auto"/>
        <w:ind w:left="5887" w:right="-20"/>
        <w:rPr>
          <w:rFonts w:ascii="Book Antiqua" w:hAnsi="Book Antiqua"/>
          <w:b/>
        </w:rPr>
      </w:pPr>
      <w:r w:rsidRPr="00787254">
        <w:rPr>
          <w:rFonts w:ascii="Book Antiqua" w:hAnsi="Book Antiqua"/>
        </w:rPr>
        <w:t>Adresse:</w:t>
      </w:r>
      <w:r w:rsidRPr="00787254">
        <w:rPr>
          <w:rFonts w:ascii="Book Antiqua" w:hAnsi="Book Antiqua"/>
          <w:u w:val="single"/>
        </w:rPr>
        <w:tab/>
      </w:r>
    </w:p>
    <w:p w:rsidR="00AB0120" w:rsidRPr="00787254" w:rsidRDefault="00AB0120" w:rsidP="00AB0120">
      <w:pPr>
        <w:spacing w:before="60" w:after="60" w:line="360" w:lineRule="auto"/>
        <w:jc w:val="center"/>
        <w:rPr>
          <w:rFonts w:ascii="Book Antiqua" w:hAnsi="Book Antiqua"/>
          <w:b/>
        </w:rPr>
      </w:pPr>
    </w:p>
    <w:p w:rsidR="00AB0120" w:rsidRPr="00787254" w:rsidRDefault="00AB0120" w:rsidP="00AB0120">
      <w:pPr>
        <w:spacing w:before="60" w:after="60" w:line="360" w:lineRule="auto"/>
        <w:jc w:val="center"/>
        <w:rPr>
          <w:rFonts w:ascii="Book Antiqua" w:hAnsi="Book Antiqua"/>
          <w:b/>
        </w:rPr>
        <w:sectPr w:rsidR="00AB0120" w:rsidRPr="00787254" w:rsidSect="00225F12">
          <w:headerReference w:type="even" r:id="rId27"/>
          <w:headerReference w:type="default" r:id="rId28"/>
          <w:pgSz w:w="12240" w:h="15840" w:code="1"/>
          <w:pgMar w:top="1417" w:right="1417" w:bottom="1417" w:left="1417" w:header="720" w:footer="720" w:gutter="0"/>
          <w:cols w:space="720"/>
          <w:titlePg/>
          <w:docGrid w:linePitch="326"/>
        </w:sectPr>
      </w:pPr>
    </w:p>
    <w:bookmarkEnd w:id="446"/>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rPr>
        <w:lastRenderedPageBreak/>
        <w:t>Annexen°</w:t>
      </w:r>
      <w:r w:rsidR="004F7EB4" w:rsidRPr="00787254">
        <w:rPr>
          <w:rFonts w:ascii="Book Antiqua" w:hAnsi="Book Antiqua"/>
          <w:b/>
          <w:bCs/>
          <w:caps/>
          <w:spacing w:val="36"/>
          <w:w w:val="80"/>
          <w:position w:val="-1"/>
        </w:rPr>
        <w:t>9</w:t>
      </w:r>
      <w:r w:rsidRPr="00787254">
        <w:rPr>
          <w:rFonts w:ascii="Book Antiqua" w:hAnsi="Book Antiqua"/>
          <w:b/>
          <w:bCs/>
          <w:caps/>
          <w:spacing w:val="36"/>
          <w:w w:val="80"/>
          <w:position w:val="-1"/>
        </w:rPr>
        <w:t xml:space="preserve"> : Modèle de liste du personnel à mobiliser </w:t>
      </w:r>
    </w:p>
    <w:p w:rsidR="008D200E" w:rsidRPr="00787254" w:rsidRDefault="008D200E" w:rsidP="008D200E">
      <w:pPr>
        <w:widowControl w:val="0"/>
        <w:autoSpaceDE w:val="0"/>
        <w:spacing w:after="60" w:line="360" w:lineRule="auto"/>
        <w:jc w:val="both"/>
        <w:rPr>
          <w:rFonts w:ascii="Book Antiqua" w:hAnsi="Book Antiqua"/>
        </w:rPr>
      </w:pPr>
      <w:r w:rsidRPr="00787254">
        <w:rPr>
          <w:rFonts w:ascii="Book Antiqua" w:hAnsi="Book Antiqua"/>
        </w:rPr>
        <w:t>e</w:t>
      </w:r>
      <w:r w:rsidRPr="00787254">
        <w:rPr>
          <w:rFonts w:ascii="Book Antiqua" w:hAnsi="Book Antiqua"/>
          <w:b/>
          <w:bCs/>
        </w:rPr>
        <w:t>1.Personneltechnique clé /degestion</w:t>
      </w:r>
    </w:p>
    <w:p w:rsidR="008D200E" w:rsidRPr="00787254" w:rsidRDefault="008D200E" w:rsidP="008D200E">
      <w:pPr>
        <w:widowControl w:val="0"/>
        <w:autoSpaceDE w:val="0"/>
        <w:adjustRightInd w:val="0"/>
        <w:spacing w:before="60" w:after="60" w:line="360" w:lineRule="auto"/>
        <w:rPr>
          <w:rFonts w:ascii="Book Antiqua" w:hAnsi="Book Antiqua"/>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787254"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left="1156" w:right="993"/>
              <w:jc w:val="center"/>
              <w:rPr>
                <w:rFonts w:ascii="Book Antiqua" w:hAnsi="Book Antiqua"/>
              </w:rPr>
            </w:pPr>
            <w:bookmarkStart w:id="489" w:name="_Hlk163136065"/>
            <w:r w:rsidRPr="00787254">
              <w:rPr>
                <w:rFonts w:ascii="Book Antiqua" w:hAnsi="Book Antiqua"/>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right="283"/>
              <w:jc w:val="center"/>
              <w:rPr>
                <w:rFonts w:ascii="Book Antiqua" w:hAnsi="Book Antiqua"/>
                <w:b/>
                <w:bCs/>
              </w:rPr>
            </w:pPr>
            <w:r w:rsidRPr="00787254">
              <w:rPr>
                <w:rFonts w:ascii="Book Antiqua" w:hAnsi="Book Antiqua"/>
                <w:b/>
                <w:bCs/>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right="283"/>
              <w:jc w:val="center"/>
              <w:rPr>
                <w:rFonts w:ascii="Book Antiqua" w:hAnsi="Book Antiqua"/>
              </w:rPr>
            </w:pPr>
            <w:r w:rsidRPr="00787254">
              <w:rPr>
                <w:rFonts w:ascii="Book Antiqua" w:hAnsi="Book Antiqua"/>
                <w:b/>
                <w:bCs/>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787254" w:rsidRDefault="008D200E"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Année</w:t>
            </w:r>
            <w:r w:rsidR="00A00C6B" w:rsidRPr="00787254">
              <w:rPr>
                <w:rFonts w:ascii="Book Antiqua" w:hAnsi="Book Antiqua"/>
                <w:b/>
                <w:bCs/>
              </w:rPr>
              <w:t>s</w:t>
            </w:r>
          </w:p>
          <w:p w:rsidR="008D200E" w:rsidRPr="00787254" w:rsidRDefault="00023214"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D’expérience</w:t>
            </w:r>
          </w:p>
          <w:p w:rsidR="008D200E" w:rsidRPr="00787254" w:rsidRDefault="008D200E"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A00C6B" w:rsidP="00A00C6B">
            <w:pPr>
              <w:widowControl w:val="0"/>
              <w:autoSpaceDE w:val="0"/>
              <w:adjustRightInd w:val="0"/>
              <w:ind w:right="-20"/>
              <w:jc w:val="center"/>
              <w:rPr>
                <w:rFonts w:ascii="Book Antiqua" w:hAnsi="Book Antiqua"/>
                <w:b/>
                <w:bCs/>
              </w:rPr>
            </w:pPr>
            <w:r w:rsidRPr="00787254">
              <w:rPr>
                <w:rFonts w:ascii="Book Antiqua" w:hAnsi="Book Antiqua"/>
                <w:b/>
                <w:bCs/>
              </w:rPr>
              <w:t>Années d’</w:t>
            </w:r>
            <w:r w:rsidR="008D200E" w:rsidRPr="00787254">
              <w:rPr>
                <w:rFonts w:ascii="Book Antiqua" w:hAnsi="Book Antiqua"/>
                <w:b/>
                <w:bCs/>
              </w:rPr>
              <w:t>Expérience Spécifique</w:t>
            </w:r>
          </w:p>
          <w:p w:rsidR="008D200E" w:rsidRPr="00787254" w:rsidRDefault="008D200E" w:rsidP="00A00C6B">
            <w:pPr>
              <w:widowControl w:val="0"/>
              <w:autoSpaceDE w:val="0"/>
              <w:adjustRightInd w:val="0"/>
              <w:ind w:right="-20"/>
              <w:jc w:val="center"/>
              <w:rPr>
                <w:rFonts w:ascii="Book Antiqua" w:hAnsi="Book Antiqua"/>
                <w:b/>
                <w:bCs/>
              </w:rPr>
            </w:pPr>
            <w:r w:rsidRPr="00787254">
              <w:rPr>
                <w:rFonts w:ascii="Book Antiqua" w:hAnsi="Book Antiqua"/>
                <w:b/>
                <w:bCs/>
              </w:rPr>
              <w:t>En</w:t>
            </w:r>
          </w:p>
          <w:p w:rsidR="008D200E" w:rsidRPr="00787254" w:rsidRDefault="008D200E" w:rsidP="00A00C6B">
            <w:pPr>
              <w:widowControl w:val="0"/>
              <w:autoSpaceDE w:val="0"/>
              <w:adjustRightInd w:val="0"/>
              <w:ind w:right="-20"/>
              <w:jc w:val="center"/>
              <w:rPr>
                <w:rFonts w:ascii="Book Antiqua" w:hAnsi="Book Antiqua"/>
                <w:b/>
                <w:bCs/>
              </w:rPr>
            </w:pPr>
            <w:r w:rsidRPr="00787254">
              <w:rPr>
                <w:rFonts w:ascii="Book Antiqua" w:hAnsi="Book Antiqua"/>
                <w:b/>
                <w:bCs/>
              </w:rPr>
              <w:t xml:space="preserve">Terme de projets  similaires </w:t>
            </w:r>
            <w:r w:rsidR="00A00C6B" w:rsidRPr="00787254">
              <w:rPr>
                <w:rFonts w:ascii="Book Antiqua" w:hAnsi="Book Antiqua"/>
                <w:b/>
                <w:bCs/>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autoSpaceDE w:val="0"/>
              <w:adjustRightInd w:val="0"/>
              <w:spacing w:before="60" w:after="60" w:line="360" w:lineRule="auto"/>
              <w:ind w:left="572" w:right="-20" w:hanging="595"/>
              <w:jc w:val="both"/>
              <w:rPr>
                <w:rFonts w:ascii="Book Antiqua" w:hAnsi="Book Antiqua"/>
                <w:b/>
                <w:bCs/>
              </w:rPr>
            </w:pPr>
            <w:r w:rsidRPr="00787254">
              <w:rPr>
                <w:rFonts w:ascii="Book Antiqua" w:hAnsi="Book Antiqua"/>
                <w:b/>
                <w:bCs/>
              </w:rPr>
              <w:t xml:space="preserve">Poste ou fonction </w:t>
            </w:r>
          </w:p>
          <w:p w:rsidR="008D200E" w:rsidRPr="00787254"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787254">
              <w:rPr>
                <w:rFonts w:ascii="Book Antiqua" w:hAnsi="Book Antiqua"/>
                <w:b/>
                <w:bCs/>
              </w:rPr>
              <w:t>Occupé</w:t>
            </w:r>
            <w:r w:rsidR="00023214" w:rsidRPr="00787254">
              <w:rPr>
                <w:rFonts w:ascii="Book Antiqua" w:hAnsi="Book Antiqua"/>
                <w:b/>
                <w:bCs/>
              </w:rPr>
              <w:t>(e)</w:t>
            </w:r>
            <w:r w:rsidRPr="00787254">
              <w:rPr>
                <w:rFonts w:ascii="Book Antiqua" w:hAnsi="Book Antiqua"/>
                <w:b/>
                <w:bCs/>
              </w:rPr>
              <w:t xml:space="preserve"> pour</w:t>
            </w:r>
          </w:p>
          <w:p w:rsidR="008D200E" w:rsidRPr="00787254"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787254">
              <w:rPr>
                <w:rFonts w:ascii="Book Antiqua" w:hAnsi="Book Antiqua"/>
                <w:b/>
                <w:bCs/>
              </w:rPr>
              <w:t xml:space="preserve">Chaque projet </w:t>
            </w:r>
          </w:p>
          <w:p w:rsidR="008D200E" w:rsidRPr="00787254" w:rsidRDefault="008D200E" w:rsidP="00DE46B0">
            <w:pPr>
              <w:widowControl w:val="0"/>
              <w:autoSpaceDE w:val="0"/>
              <w:adjustRightInd w:val="0"/>
              <w:spacing w:before="60" w:after="60" w:line="360" w:lineRule="auto"/>
              <w:ind w:left="878" w:right="-20" w:hanging="595"/>
              <w:jc w:val="center"/>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bookmarkEnd w:id="489"/>
    </w:tbl>
    <w:p w:rsidR="000D7C7E" w:rsidRPr="00787254" w:rsidRDefault="000D7C7E" w:rsidP="000D7C7E">
      <w:pPr>
        <w:widowControl w:val="0"/>
        <w:autoSpaceDE w:val="0"/>
        <w:spacing w:after="60" w:line="360" w:lineRule="auto"/>
        <w:rPr>
          <w:rFonts w:ascii="Book Antiqua" w:hAnsi="Book Antiqua"/>
        </w:rPr>
      </w:pPr>
    </w:p>
    <w:p w:rsidR="000D7C7E" w:rsidRPr="00787254" w:rsidRDefault="000D7C7E" w:rsidP="000D7C7E">
      <w:pPr>
        <w:widowControl w:val="0"/>
        <w:autoSpaceDE w:val="0"/>
        <w:spacing w:after="60" w:line="360" w:lineRule="auto"/>
        <w:jc w:val="both"/>
        <w:rPr>
          <w:rFonts w:ascii="Book Antiqua" w:hAnsi="Book Antiqua"/>
        </w:rPr>
      </w:pPr>
    </w:p>
    <w:p w:rsidR="000D7C7E" w:rsidRPr="00787254" w:rsidRDefault="000D7C7E" w:rsidP="005E0138">
      <w:pPr>
        <w:widowControl w:val="0"/>
        <w:numPr>
          <w:ilvl w:val="0"/>
          <w:numId w:val="34"/>
        </w:numPr>
        <w:autoSpaceDE w:val="0"/>
        <w:spacing w:after="60" w:line="360" w:lineRule="auto"/>
        <w:jc w:val="both"/>
        <w:rPr>
          <w:rFonts w:ascii="Book Antiqua" w:hAnsi="Book Antiqua"/>
        </w:rPr>
      </w:pPr>
      <w:r w:rsidRPr="00787254">
        <w:rPr>
          <w:rFonts w:ascii="Book Antiqua" w:hAnsi="Book Antiqua"/>
        </w:rPr>
        <w:t>Personnel d’appui (siège et local)</w:t>
      </w:r>
    </w:p>
    <w:p w:rsidR="000D7C7E" w:rsidRPr="00787254" w:rsidRDefault="000D7C7E" w:rsidP="000D7C7E">
      <w:pPr>
        <w:widowControl w:val="0"/>
        <w:autoSpaceDE w:val="0"/>
        <w:spacing w:after="60" w:line="360" w:lineRule="auto"/>
        <w:jc w:val="both"/>
        <w:rPr>
          <w:rFonts w:ascii="Book Antiqua" w:hAnsi="Book Antiqua"/>
        </w:rPr>
      </w:pPr>
    </w:p>
    <w:tbl>
      <w:tblPr>
        <w:tblStyle w:val="Grilledutableau"/>
        <w:tblW w:w="9402" w:type="dxa"/>
        <w:tblLook w:val="04A0"/>
      </w:tblPr>
      <w:tblGrid>
        <w:gridCol w:w="1988"/>
        <w:gridCol w:w="1771"/>
        <w:gridCol w:w="1881"/>
        <w:gridCol w:w="1881"/>
        <w:gridCol w:w="1881"/>
      </w:tblGrid>
      <w:tr w:rsidR="00201849" w:rsidRPr="00787254" w:rsidTr="00201849">
        <w:trPr>
          <w:trHeight w:val="491"/>
        </w:trPr>
        <w:tc>
          <w:tcPr>
            <w:tcW w:w="1988"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bookmarkStart w:id="490" w:name="_Hlk163136080"/>
            <w:r w:rsidRPr="00787254">
              <w:rPr>
                <w:rFonts w:ascii="Book Antiqua" w:hAnsi="Book Antiqua"/>
              </w:rPr>
              <w:t xml:space="preserve">Nom </w:t>
            </w:r>
          </w:p>
        </w:tc>
        <w:tc>
          <w:tcPr>
            <w:tcW w:w="177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 xml:space="preserve">Spécialisation  </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Poste</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 xml:space="preserve"> Année d’Expérience </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Attributions</w:t>
            </w:r>
          </w:p>
        </w:tc>
      </w:tr>
      <w:tr w:rsidR="00201849" w:rsidRPr="00787254" w:rsidTr="00201849">
        <w:trPr>
          <w:trHeight w:val="503"/>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tr w:rsidR="00201849" w:rsidRPr="00787254" w:rsidTr="00201849">
        <w:trPr>
          <w:trHeight w:val="491"/>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tr w:rsidR="00201849" w:rsidRPr="00787254" w:rsidTr="00201849">
        <w:trPr>
          <w:trHeight w:val="491"/>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bookmarkEnd w:id="490"/>
    </w:tbl>
    <w:p w:rsidR="0038015E" w:rsidRPr="00787254" w:rsidRDefault="0038015E"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p>
    <w:p w:rsidR="00E519B1" w:rsidRPr="00787254" w:rsidRDefault="00E519B1" w:rsidP="000D7C7E">
      <w:pPr>
        <w:widowControl w:val="0"/>
        <w:autoSpaceDE w:val="0"/>
        <w:spacing w:before="240" w:after="240" w:line="360" w:lineRule="auto"/>
        <w:ind w:right="-6"/>
        <w:jc w:val="center"/>
        <w:rPr>
          <w:rFonts w:ascii="Book Antiqua" w:hAnsi="Book Antiqua"/>
          <w:b/>
          <w:bCs/>
          <w:caps/>
          <w:spacing w:val="36"/>
          <w:w w:val="80"/>
          <w:position w:val="-1"/>
        </w:rPr>
      </w:pPr>
    </w:p>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rPr>
        <w:lastRenderedPageBreak/>
        <w:t>Annexen°</w:t>
      </w:r>
      <w:r w:rsidR="004F7EB4" w:rsidRPr="00787254">
        <w:rPr>
          <w:rFonts w:ascii="Book Antiqua" w:hAnsi="Book Antiqua"/>
          <w:b/>
          <w:bCs/>
          <w:caps/>
          <w:spacing w:val="36"/>
          <w:w w:val="80"/>
          <w:position w:val="-1"/>
        </w:rPr>
        <w:t>10</w:t>
      </w:r>
      <w:r w:rsidRPr="00787254">
        <w:rPr>
          <w:rFonts w:ascii="Book Antiqua" w:hAnsi="Book Antiqua"/>
          <w:b/>
          <w:bCs/>
          <w:caps/>
          <w:spacing w:val="36"/>
          <w:w w:val="80"/>
          <w:position w:val="-1"/>
        </w:rPr>
        <w:t xml:space="preserve"> : </w:t>
      </w:r>
      <w:bookmarkStart w:id="491" w:name="_Hlk143620781"/>
      <w:r w:rsidRPr="00787254">
        <w:rPr>
          <w:rFonts w:ascii="Book Antiqua" w:hAnsi="Book Antiqua"/>
          <w:b/>
          <w:bCs/>
          <w:caps/>
          <w:spacing w:val="36"/>
          <w:w w:val="80"/>
          <w:position w:val="-1"/>
        </w:rPr>
        <w:t>Modèle fiche de prestations susceptibles d’être sous-traitées commandées</w:t>
      </w:r>
      <w:bookmarkEnd w:id="491"/>
    </w:p>
    <w:tbl>
      <w:tblPr>
        <w:tblW w:w="9667" w:type="dxa"/>
        <w:tblCellMar>
          <w:left w:w="10" w:type="dxa"/>
          <w:right w:w="10" w:type="dxa"/>
        </w:tblCellMar>
        <w:tblLook w:val="0000"/>
      </w:tblPr>
      <w:tblGrid>
        <w:gridCol w:w="2166"/>
        <w:gridCol w:w="4016"/>
        <w:gridCol w:w="3485"/>
      </w:tblGrid>
      <w:tr w:rsidR="000D7C7E" w:rsidRPr="00787254"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Quantité (Nombre d’unités)</w:t>
            </w:r>
          </w:p>
        </w:tc>
      </w:tr>
      <w:tr w:rsidR="000D7C7E" w:rsidRPr="00787254"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r w:rsidRPr="00787254">
              <w:rPr>
                <w:rFonts w:ascii="Book Antiqua" w:hAnsi="Book Antiqua"/>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r w:rsidRPr="00787254">
              <w:rPr>
                <w:rFonts w:ascii="Book Antiqua" w:hAnsi="Book Antiqua"/>
                <w:i/>
                <w:iCs/>
              </w:rPr>
              <w:t>[insérer la quantité des articles à fournir]</w:t>
            </w:r>
          </w:p>
        </w:tc>
      </w:tr>
      <w:tr w:rsidR="000D7C7E" w:rsidRPr="00787254"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bl>
    <w:p w:rsidR="000D7C7E" w:rsidRPr="00787254" w:rsidRDefault="000D7C7E" w:rsidP="000D7C7E">
      <w:pPr>
        <w:widowControl w:val="0"/>
        <w:tabs>
          <w:tab w:val="left" w:pos="10420"/>
        </w:tabs>
        <w:autoSpaceDE w:val="0"/>
        <w:spacing w:after="60" w:line="360" w:lineRule="auto"/>
        <w:rPr>
          <w:rFonts w:ascii="Book Antiqua" w:hAnsi="Book Antiqua"/>
          <w:b/>
        </w:rPr>
      </w:pPr>
    </w:p>
    <w:tbl>
      <w:tblPr>
        <w:tblW w:w="9570" w:type="dxa"/>
        <w:tblLayout w:type="fixed"/>
        <w:tblCellMar>
          <w:left w:w="10" w:type="dxa"/>
          <w:right w:w="10" w:type="dxa"/>
        </w:tblCellMar>
        <w:tblLook w:val="0000"/>
      </w:tblPr>
      <w:tblGrid>
        <w:gridCol w:w="2048"/>
        <w:gridCol w:w="4174"/>
        <w:gridCol w:w="3348"/>
      </w:tblGrid>
      <w:tr w:rsidR="000D7C7E" w:rsidRPr="00787254"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p>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787254" w:rsidRDefault="000D7C7E" w:rsidP="000D7C7E">
            <w:pPr>
              <w:spacing w:after="60" w:line="360" w:lineRule="auto"/>
              <w:jc w:val="center"/>
              <w:rPr>
                <w:rFonts w:ascii="Book Antiqua" w:hAnsi="Book Antiqua"/>
                <w:b/>
                <w:bCs/>
              </w:rPr>
            </w:pPr>
          </w:p>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Unité de mesure</w:t>
            </w: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tabs>
                <w:tab w:val="left" w:pos="1559"/>
                <w:tab w:val="left" w:pos="1720"/>
              </w:tabs>
              <w:spacing w:after="60" w:line="360" w:lineRule="auto"/>
              <w:ind w:right="112"/>
              <w:jc w:val="center"/>
              <w:rPr>
                <w:rFonts w:ascii="Book Antiqua" w:hAnsi="Book Antiqua"/>
                <w:i/>
                <w:iCs/>
              </w:rPr>
            </w:pPr>
            <w:r w:rsidRPr="00787254">
              <w:rPr>
                <w:rFonts w:ascii="Book Antiqua" w:hAnsi="Book Antiqua"/>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i/>
                <w:iCs/>
              </w:rPr>
            </w:pPr>
            <w:r w:rsidRPr="00787254">
              <w:rPr>
                <w:rFonts w:ascii="Book Antiqua" w:hAnsi="Book Antiqua"/>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jc w:val="center"/>
              <w:rPr>
                <w:rFonts w:ascii="Book Antiqua" w:hAnsi="Book Antiqua"/>
                <w:i/>
                <w:iCs/>
              </w:rPr>
            </w:pPr>
            <w:r w:rsidRPr="00787254">
              <w:rPr>
                <w:rFonts w:ascii="Book Antiqua" w:hAnsi="Book Antiqua"/>
                <w:i/>
                <w:iCs/>
              </w:rPr>
              <w:t>[unité de mesure]</w:t>
            </w: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bl>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0D7C7E" w:rsidRPr="00787254" w:rsidRDefault="000D7C7E"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FF1B47" w:rsidRPr="00787254" w:rsidRDefault="00FF1B47"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0D7C7E" w:rsidRPr="00787254" w:rsidRDefault="000D7C7E" w:rsidP="000D7C7E">
      <w:pPr>
        <w:widowControl w:val="0"/>
        <w:autoSpaceDE w:val="0"/>
        <w:spacing w:before="120" w:after="120" w:line="360" w:lineRule="auto"/>
        <w:jc w:val="both"/>
        <w:rPr>
          <w:rFonts w:ascii="Book Antiqua" w:hAnsi="Book Antiqua"/>
          <w:b/>
          <w:bCs/>
          <w:caps/>
          <w:spacing w:val="36"/>
          <w:w w:val="80"/>
          <w:position w:val="-1"/>
        </w:rPr>
      </w:pPr>
      <w:bookmarkStart w:id="492" w:name="_Toc157617484"/>
      <w:r w:rsidRPr="00787254">
        <w:rPr>
          <w:rFonts w:ascii="Book Antiqua" w:hAnsi="Book Antiqua"/>
          <w:b/>
          <w:bCs/>
          <w:caps/>
          <w:spacing w:val="36"/>
          <w:w w:val="80"/>
          <w:position w:val="-1"/>
        </w:rPr>
        <w:t>ANNEXEN°</w:t>
      </w:r>
      <w:r w:rsidR="00D02F56" w:rsidRPr="00787254">
        <w:rPr>
          <w:rFonts w:ascii="Book Antiqua" w:hAnsi="Book Antiqua"/>
          <w:b/>
          <w:bCs/>
          <w:caps/>
          <w:spacing w:val="36"/>
          <w:w w:val="80"/>
          <w:position w:val="-1"/>
        </w:rPr>
        <w:t>1</w:t>
      </w:r>
      <w:r w:rsidR="004F7EB4" w:rsidRPr="00787254">
        <w:rPr>
          <w:rFonts w:ascii="Book Antiqua" w:hAnsi="Book Antiqua"/>
          <w:b/>
          <w:bCs/>
          <w:caps/>
          <w:spacing w:val="36"/>
          <w:w w:val="80"/>
          <w:position w:val="-1"/>
        </w:rPr>
        <w:t>1</w:t>
      </w:r>
      <w:r w:rsidRPr="00787254">
        <w:rPr>
          <w:rFonts w:ascii="Book Antiqua" w:hAnsi="Book Antiqua"/>
          <w:bCs/>
          <w:caps/>
          <w:spacing w:val="36"/>
          <w:w w:val="80"/>
          <w:position w:val="-1"/>
        </w:rPr>
        <w:t xml:space="preserve"> : </w:t>
      </w:r>
      <w:r w:rsidRPr="00787254">
        <w:rPr>
          <w:rFonts w:ascii="Book Antiqua" w:hAnsi="Book Antiqua"/>
          <w:b/>
          <w:bCs/>
          <w:caps/>
          <w:spacing w:val="36"/>
          <w:w w:val="80"/>
          <w:position w:val="-1"/>
        </w:rPr>
        <w:t>Modèle de Curriculum Vitae (CV) du personnel spécialisé proposé</w:t>
      </w:r>
      <w:bookmarkEnd w:id="492"/>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Poste: . . . . . . . .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NomduCandidat: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Nomdel’employé: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 Profession: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Diplômes: . . . .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Datedenaissance: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spacing w:val="3"/>
        </w:rPr>
      </w:pPr>
      <w:r w:rsidRPr="00787254">
        <w:rPr>
          <w:rFonts w:ascii="Book Antiqua" w:hAnsi="Book Antiqua"/>
        </w:rPr>
        <w:t>Nombred’annéesd’emploiparleCandidat</w:t>
      </w:r>
      <w:r w:rsidRPr="00787254">
        <w:rPr>
          <w:rFonts w:ascii="Book Antiqua" w:hAnsi="Book Antiqua"/>
          <w:spacing w:val="1"/>
        </w:rPr>
        <w:t>:</w:t>
      </w:r>
      <w:r w:rsidRPr="00787254">
        <w:rPr>
          <w:rFonts w:ascii="Book Antiqua" w:hAnsi="Book Antiqua"/>
        </w:rPr>
        <w:t>................................</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Nationalité: . . . . . . . .  . . . . . . . . . . . . . . . . . . . . . . . . . . </w:t>
      </w:r>
    </w:p>
    <w:p w:rsidR="000D7C7E" w:rsidRPr="00787254" w:rsidRDefault="000D7C7E" w:rsidP="00FF1B47">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82"/>
        <w:rPr>
          <w:rFonts w:ascii="Book Antiqua" w:hAnsi="Book Antiqua"/>
        </w:rPr>
      </w:pPr>
      <w:r w:rsidRPr="00787254">
        <w:rPr>
          <w:rFonts w:ascii="Book Antiqua" w:hAnsi="Book Antiqua"/>
        </w:rPr>
        <w:t>Attributionsspécifiques: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 . . . . . .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rPr>
        <w:t>P</w:t>
      </w:r>
      <w:r w:rsidRPr="00787254">
        <w:rPr>
          <w:rFonts w:ascii="Book Antiqua" w:hAnsi="Book Antiqua"/>
          <w:b/>
          <w:bCs/>
        </w:rPr>
        <w:t>rincipalesqualifications:</w:t>
      </w:r>
    </w:p>
    <w:p w:rsidR="000D7C7E" w:rsidRPr="00787254" w:rsidRDefault="000D7C7E" w:rsidP="000D7C7E">
      <w:pPr>
        <w:widowControl w:val="0"/>
        <w:autoSpaceDE w:val="0"/>
        <w:adjustRightInd w:val="0"/>
        <w:spacing w:after="60" w:line="360" w:lineRule="auto"/>
        <w:ind w:left="107"/>
        <w:rPr>
          <w:rFonts w:ascii="Book Antiqua" w:hAnsi="Book Antiqua"/>
        </w:rPr>
      </w:pPr>
      <w:r w:rsidRPr="00787254">
        <w:rPr>
          <w:rFonts w:ascii="Book Antiqua" w:hAnsi="Book Antiqua"/>
          <w:i/>
          <w:iCs/>
        </w:rPr>
        <w:t>[Enunedemi-pageenviron,donnerunaperçudesaspectsdelaformationetdel’expériencedel’employélesplusutiles</w:t>
      </w:r>
    </w:p>
    <w:p w:rsidR="000D7C7E" w:rsidRPr="00787254" w:rsidRDefault="000D7C7E" w:rsidP="000D7C7E">
      <w:pPr>
        <w:widowControl w:val="0"/>
        <w:autoSpaceDE w:val="0"/>
        <w:adjustRightInd w:val="0"/>
        <w:spacing w:after="60" w:line="360" w:lineRule="auto"/>
        <w:ind w:left="107" w:right="-164"/>
        <w:rPr>
          <w:rFonts w:ascii="Book Antiqua" w:hAnsi="Book Antiqua"/>
        </w:rPr>
      </w:pPr>
      <w:r w:rsidRPr="00787254">
        <w:rPr>
          <w:rFonts w:ascii="Book Antiqua" w:hAnsi="Book Antiqua"/>
          <w:i/>
          <w:iCs/>
        </w:rPr>
        <w:t>àsesattributionsdanslecadredelamission.Indiquerleniveaudesresponsabilitésexercéesparlui/ellelorsdemissions antérieures,enenprécisantladateetlelieu.]</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lastRenderedPageBreak/>
        <w:t>.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Formation:</w:t>
      </w:r>
    </w:p>
    <w:p w:rsidR="000D7C7E" w:rsidRPr="00787254" w:rsidRDefault="000D7C7E" w:rsidP="000D7C7E">
      <w:pPr>
        <w:widowControl w:val="0"/>
        <w:autoSpaceDE w:val="0"/>
        <w:adjustRightInd w:val="0"/>
        <w:spacing w:after="60" w:line="360" w:lineRule="auto"/>
        <w:ind w:left="107" w:right="82"/>
        <w:jc w:val="both"/>
        <w:rPr>
          <w:rFonts w:ascii="Book Antiqua" w:hAnsi="Book Antiqua"/>
        </w:rPr>
      </w:pPr>
      <w:r w:rsidRPr="00787254">
        <w:rPr>
          <w:rFonts w:ascii="Book Antiqua" w:hAnsi="Book Antiqua"/>
        </w:rPr>
        <w:t>[Enunquartdepageenviron,résumerlesétudesuniversitairesetautresétudesspécialiséesdel’employé,enindiquantlesnomsetadressesdesécolesouuniversitésfréquentées,aveclesdatesde fréquentation,ainsiquelesdiplômesobtenus.]</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PiècesAnnexes:</w:t>
      </w:r>
    </w:p>
    <w:p w:rsidR="000D7C7E" w:rsidRPr="00787254" w:rsidRDefault="000D7C7E" w:rsidP="005E0138">
      <w:pPr>
        <w:widowControl w:val="0"/>
        <w:numPr>
          <w:ilvl w:val="0"/>
          <w:numId w:val="35"/>
        </w:numPr>
        <w:autoSpaceDE w:val="0"/>
        <w:adjustRightInd w:val="0"/>
        <w:spacing w:after="60" w:line="360" w:lineRule="auto"/>
        <w:ind w:right="-213"/>
        <w:rPr>
          <w:rFonts w:ascii="Book Antiqua" w:eastAsia="Calibri" w:hAnsi="Book Antiqua"/>
          <w:lang w:eastAsia="en-US"/>
        </w:rPr>
      </w:pPr>
      <w:r w:rsidRPr="00787254">
        <w:rPr>
          <w:rFonts w:ascii="Book Antiqua" w:eastAsia="Calibri" w:hAnsi="Book Antiqua"/>
          <w:lang w:eastAsia="en-US"/>
        </w:rPr>
        <w:t>Copiecertifiéeconformedudiplômeleplusélevéetéventuellementuneattestationdel’ordredu corpsdemétier</w:t>
      </w:r>
    </w:p>
    <w:p w:rsidR="000D7C7E" w:rsidRPr="00787254" w:rsidRDefault="000D7C7E" w:rsidP="005E0138">
      <w:pPr>
        <w:widowControl w:val="0"/>
        <w:numPr>
          <w:ilvl w:val="0"/>
          <w:numId w:val="35"/>
        </w:numPr>
        <w:autoSpaceDE w:val="0"/>
        <w:adjustRightInd w:val="0"/>
        <w:spacing w:after="60" w:line="360" w:lineRule="auto"/>
        <w:ind w:right="-20"/>
        <w:rPr>
          <w:rFonts w:ascii="Book Antiqua" w:eastAsia="Calibri" w:hAnsi="Book Antiqua"/>
          <w:lang w:eastAsia="en-US"/>
        </w:rPr>
      </w:pPr>
      <w:r w:rsidRPr="00787254">
        <w:rPr>
          <w:rFonts w:ascii="Book Antiqua" w:eastAsia="Calibri" w:hAnsi="Book Antiqua"/>
          <w:lang w:eastAsia="en-US"/>
        </w:rPr>
        <w:t>Attestationdedisponibilité</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Expérienceprofessionnelle:</w:t>
      </w:r>
    </w:p>
    <w:p w:rsidR="000D7C7E" w:rsidRPr="00787254" w:rsidRDefault="000D7C7E" w:rsidP="000D7C7E">
      <w:pPr>
        <w:widowControl w:val="0"/>
        <w:autoSpaceDE w:val="0"/>
        <w:adjustRightInd w:val="0"/>
        <w:spacing w:after="60" w:line="360" w:lineRule="auto"/>
        <w:ind w:left="107" w:right="82"/>
        <w:jc w:val="both"/>
        <w:rPr>
          <w:rFonts w:ascii="Book Antiqua" w:hAnsi="Book Antiqua"/>
        </w:rPr>
      </w:pPr>
      <w:r w:rsidRPr="00787254">
        <w:rPr>
          <w:rFonts w:ascii="Book Antiqua" w:hAnsi="Book Antiqua"/>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Connaissancesinformatiques:</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i/>
          <w:iCs/>
        </w:rPr>
        <w:t>[Indiquer,leniveaudeconnaissance]</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Langues:</w:t>
      </w:r>
    </w:p>
    <w:p w:rsidR="000D7C7E" w:rsidRPr="00787254" w:rsidRDefault="000D7C7E" w:rsidP="000D7C7E">
      <w:pPr>
        <w:widowControl w:val="0"/>
        <w:autoSpaceDE w:val="0"/>
        <w:adjustRightInd w:val="0"/>
        <w:spacing w:after="60" w:line="360" w:lineRule="auto"/>
        <w:ind w:left="107" w:right="-164"/>
        <w:rPr>
          <w:rFonts w:ascii="Book Antiqua" w:hAnsi="Book Antiqua"/>
        </w:rPr>
      </w:pPr>
      <w:r w:rsidRPr="00787254">
        <w:rPr>
          <w:rFonts w:ascii="Book Antiqua" w:hAnsi="Book Antiqua"/>
          <w:i/>
          <w:iCs/>
        </w:rPr>
        <w:t>[Indiquer, pour chacune, le niveau de connaissance : médiocre/moyen/ bon/excellent, en ce qui concerne la langue lue/écrite/parlée.]</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lastRenderedPageBreak/>
        <w:t>Attestation:</w:t>
      </w:r>
    </w:p>
    <w:p w:rsidR="000D7C7E" w:rsidRPr="00787254" w:rsidRDefault="000D7C7E" w:rsidP="000D7C7E">
      <w:pPr>
        <w:widowControl w:val="0"/>
        <w:autoSpaceDE w:val="0"/>
        <w:adjustRightInd w:val="0"/>
        <w:spacing w:after="60" w:line="360" w:lineRule="auto"/>
        <w:ind w:left="107" w:right="-214"/>
        <w:rPr>
          <w:rFonts w:ascii="Book Antiqua" w:hAnsi="Book Antiqua"/>
        </w:rPr>
      </w:pPr>
      <w:r w:rsidRPr="00787254">
        <w:rPr>
          <w:rFonts w:ascii="Book Antiqua" w:hAnsi="Book Antiqua"/>
        </w:rPr>
        <w:t>Je,soussigné,certifie,entouteconscience,quelesrenseignementsci-dessusrendentfidèlement comptedemasituation,demesqualificationsetdemonexpérience.</w:t>
      </w:r>
    </w:p>
    <w:p w:rsidR="00FF1B47" w:rsidRPr="00787254" w:rsidRDefault="000D7C7E" w:rsidP="000D7C7E">
      <w:pPr>
        <w:widowControl w:val="0"/>
        <w:autoSpaceDE w:val="0"/>
        <w:adjustRightInd w:val="0"/>
        <w:spacing w:after="60" w:line="360" w:lineRule="auto"/>
        <w:ind w:left="109" w:right="-81"/>
        <w:rPr>
          <w:rFonts w:ascii="Book Antiqua" w:hAnsi="Book Antiqua"/>
        </w:rPr>
      </w:pPr>
      <w:r w:rsidRPr="00787254">
        <w:rPr>
          <w:rFonts w:ascii="Book Antiqua" w:hAnsi="Book Antiqua"/>
        </w:rPr>
        <w:t>.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9" w:right="-81"/>
        <w:rPr>
          <w:rFonts w:ascii="Book Antiqua" w:hAnsi="Book Antiqua"/>
        </w:rPr>
      </w:pPr>
      <w:r w:rsidRPr="00787254">
        <w:rPr>
          <w:rFonts w:ascii="Book Antiqua" w:hAnsi="Book Antiqua"/>
        </w:rPr>
        <w:t xml:space="preserve"> Date: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i/>
          <w:iCs/>
        </w:rPr>
        <w:t>[Signaturedel’employéetdureprésentanthabilitéduconsultant]</w:t>
      </w:r>
    </w:p>
    <w:p w:rsidR="000D7C7E" w:rsidRPr="00787254" w:rsidRDefault="000D7C7E" w:rsidP="000D7C7E">
      <w:pPr>
        <w:widowControl w:val="0"/>
        <w:autoSpaceDE w:val="0"/>
        <w:adjustRightInd w:val="0"/>
        <w:spacing w:after="60" w:line="360" w:lineRule="auto"/>
        <w:ind w:left="6910" w:right="-20"/>
        <w:rPr>
          <w:rFonts w:ascii="Book Antiqua" w:hAnsi="Book Antiqua"/>
        </w:rPr>
      </w:pPr>
      <w:r w:rsidRPr="00787254">
        <w:rPr>
          <w:rFonts w:ascii="Book Antiqua" w:hAnsi="Book Antiqua"/>
          <w:i/>
          <w:iCs/>
        </w:rPr>
        <w:t>Jour/mois/année</w:t>
      </w:r>
    </w:p>
    <w:p w:rsidR="000D7C7E" w:rsidRPr="00787254" w:rsidRDefault="000D7C7E" w:rsidP="000D7C7E">
      <w:pPr>
        <w:widowControl w:val="0"/>
        <w:autoSpaceDE w:val="0"/>
        <w:adjustRightInd w:val="0"/>
        <w:spacing w:after="60" w:line="360" w:lineRule="auto"/>
        <w:ind w:left="107" w:right="-126"/>
        <w:rPr>
          <w:rFonts w:ascii="Book Antiqua" w:hAnsi="Book Antiqua"/>
        </w:rPr>
      </w:pPr>
      <w:r w:rsidRPr="00787254">
        <w:rPr>
          <w:rFonts w:ascii="Book Antiqua" w:hAnsi="Book Antiqua"/>
        </w:rPr>
        <w:t xml:space="preserve">Nomdel’employé: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81"/>
        <w:rPr>
          <w:rFonts w:ascii="Book Antiqua" w:hAnsi="Book Antiqua"/>
        </w:rPr>
      </w:pPr>
      <w:r w:rsidRPr="00787254">
        <w:rPr>
          <w:rFonts w:ascii="Book Antiqua" w:hAnsi="Book Antiqua"/>
        </w:rPr>
        <w:t xml:space="preserve">Nomdureprésentanthabilité: . . . . . . . . . . . . . . . . . . . . . . . . . . . . . . . . . . . . . . . . . . . . . . . . . . . . . . . . . . . . . . .. . . . . . . . . . . . . . . . . . . . . . . . . . . . </w:t>
      </w:r>
    </w:p>
    <w:p w:rsidR="004C677A" w:rsidRPr="00787254" w:rsidRDefault="004C677A">
      <w:pPr>
        <w:suppressAutoHyphens w:val="0"/>
        <w:autoSpaceDN/>
        <w:textAlignment w:val="auto"/>
        <w:rPr>
          <w:rFonts w:ascii="Book Antiqua" w:hAnsi="Book Antiqua"/>
        </w:rPr>
      </w:pPr>
      <w:r w:rsidRPr="00787254">
        <w:rPr>
          <w:rFonts w:ascii="Book Antiqua" w:hAnsi="Book Antiqua"/>
        </w:rPr>
        <w:br w:type="page"/>
      </w: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493" w:name="_Toc156822342"/>
      <w:bookmarkStart w:id="494" w:name="_Toc156822783"/>
      <w:bookmarkStart w:id="495" w:name="_Toc156825451"/>
      <w:bookmarkStart w:id="496" w:name="_Toc156826473"/>
      <w:bookmarkStart w:id="497" w:name="_Toc156853927"/>
      <w:bookmarkStart w:id="498" w:name="_Toc156855427"/>
      <w:bookmarkStart w:id="499" w:name="_Hlk163136202"/>
      <w:r w:rsidRPr="00787254">
        <w:rPr>
          <w:rFonts w:ascii="Book Antiqua" w:hAnsi="Book Antiqua"/>
          <w:b/>
          <w:bCs/>
          <w:caps/>
          <w:color w:val="000000" w:themeColor="text1"/>
          <w:spacing w:val="36"/>
          <w:w w:val="80"/>
          <w:position w:val="-1"/>
        </w:rPr>
        <w:lastRenderedPageBreak/>
        <w:t>ANNEXEN°12 :</w:t>
      </w:r>
      <w:r w:rsidR="00225F12" w:rsidRPr="00787254">
        <w:rPr>
          <w:rFonts w:ascii="Book Antiqua" w:hAnsi="Book Antiqua"/>
          <w:b/>
          <w:bCs/>
          <w:caps/>
          <w:color w:val="000000" w:themeColor="text1"/>
          <w:spacing w:val="36"/>
          <w:w w:val="80"/>
          <w:position w:val="-1"/>
        </w:rPr>
        <w:t>. Références du Candidat</w:t>
      </w:r>
      <w:bookmarkEnd w:id="493"/>
      <w:bookmarkEnd w:id="494"/>
      <w:bookmarkEnd w:id="495"/>
      <w:bookmarkEnd w:id="496"/>
      <w:bookmarkEnd w:id="497"/>
      <w:bookmarkEnd w:id="498"/>
    </w:p>
    <w:p w:rsidR="00225F12" w:rsidRPr="00787254" w:rsidRDefault="00225F12" w:rsidP="00225F12">
      <w:pPr>
        <w:widowControl w:val="0"/>
        <w:autoSpaceDE w:val="0"/>
        <w:adjustRightInd w:val="0"/>
        <w:spacing w:before="60" w:after="60" w:line="360" w:lineRule="auto"/>
        <w:ind w:left="127" w:right="-194"/>
        <w:rPr>
          <w:rFonts w:ascii="Book Antiqua" w:hAnsi="Book Antiqua"/>
        </w:rPr>
      </w:pPr>
      <w:r w:rsidRPr="00787254">
        <w:rPr>
          <w:rFonts w:ascii="Book Antiqua" w:hAnsi="Book Antiqua"/>
        </w:rPr>
        <w:t>Servicesrenduspendantles[indiquerlenombrede1à5]dernièresannéesquiillustrentlemieuxvos qualifications</w:t>
      </w:r>
    </w:p>
    <w:p w:rsidR="00225F12" w:rsidRPr="00787254" w:rsidRDefault="00225F12" w:rsidP="00225F12">
      <w:pPr>
        <w:widowControl w:val="0"/>
        <w:autoSpaceDE w:val="0"/>
        <w:adjustRightInd w:val="0"/>
        <w:spacing w:before="60" w:after="60" w:line="360" w:lineRule="auto"/>
        <w:ind w:left="127" w:right="102"/>
        <w:jc w:val="both"/>
        <w:rPr>
          <w:rFonts w:ascii="Book Antiqua" w:hAnsi="Book Antiqua"/>
        </w:rPr>
      </w:pPr>
      <w:r w:rsidRPr="00787254">
        <w:rPr>
          <w:rFonts w:ascii="Book Antiqua" w:hAnsi="Book Antiqua"/>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787254"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Pays :</w:t>
            </w:r>
          </w:p>
        </w:tc>
      </w:tr>
      <w:tr w:rsidR="00225F12" w:rsidRPr="00787254"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Personnel spécialisé fourni par votre société/organisme (profils) :</w:t>
            </w:r>
          </w:p>
        </w:tc>
      </w:tr>
      <w:tr w:rsidR="00225F12" w:rsidRPr="00787254"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 d’employés ayant participé à la Mission :</w:t>
            </w:r>
          </w:p>
        </w:tc>
      </w:tr>
      <w:tr w:rsidR="00225F12" w:rsidRPr="00787254"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 de mois de travail ;</w:t>
            </w: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durée de la Mission :</w:t>
            </w:r>
          </w:p>
        </w:tc>
      </w:tr>
      <w:tr w:rsidR="00225F12" w:rsidRPr="00787254"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300" w:right="-20"/>
              <w:rPr>
                <w:rFonts w:ascii="Book Antiqua" w:hAnsi="Book Antiqua"/>
              </w:rPr>
            </w:pPr>
          </w:p>
        </w:tc>
      </w:tr>
      <w:tr w:rsidR="00225F12" w:rsidRPr="00787254"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Datededémarrage :</w:t>
            </w:r>
            <w:r w:rsidRPr="00787254">
              <w:rPr>
                <w:rFonts w:ascii="Book Antiqua" w:hAnsi="Book Antiqua"/>
              </w:rPr>
              <w:tab/>
              <w:t>Dated’achèvement:</w:t>
            </w:r>
          </w:p>
          <w:p w:rsidR="00225F12" w:rsidRPr="00787254" w:rsidRDefault="00225F12" w:rsidP="00FF1B47">
            <w:pPr>
              <w:widowControl w:val="0"/>
              <w:tabs>
                <w:tab w:val="left" w:pos="4020"/>
              </w:tabs>
              <w:autoSpaceDE w:val="0"/>
              <w:adjustRightInd w:val="0"/>
              <w:ind w:left="300" w:right="-20"/>
              <w:rPr>
                <w:rFonts w:ascii="Book Antiqua" w:hAnsi="Book Antiqua"/>
              </w:rPr>
            </w:pPr>
            <w:r w:rsidRPr="00787254">
              <w:rPr>
                <w:rFonts w:ascii="Book Antiqua" w:hAnsi="Book Antiqua"/>
                <w:i/>
                <w:iCs/>
              </w:rPr>
              <w:t>(mois/année)</w:t>
            </w:r>
            <w:r w:rsidRPr="00787254">
              <w:rPr>
                <w:rFonts w:ascii="Book Antiqua" w:hAnsi="Book Antiqua"/>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Valeurapproximativedesservices</w:t>
            </w:r>
          </w:p>
          <w:p w:rsidR="00225F12" w:rsidRPr="00787254" w:rsidRDefault="00225F12" w:rsidP="00FF1B47">
            <w:pPr>
              <w:widowControl w:val="0"/>
              <w:autoSpaceDE w:val="0"/>
              <w:adjustRightInd w:val="0"/>
              <w:ind w:right="-20"/>
              <w:rPr>
                <w:rFonts w:ascii="Book Antiqua" w:hAnsi="Book Antiqua"/>
              </w:rPr>
            </w:pPr>
            <w:r w:rsidRPr="00787254">
              <w:rPr>
                <w:rFonts w:ascii="Book Antiqua" w:hAnsi="Book Antiqua"/>
              </w:rPr>
              <w:t>(enfrancsCFAHT):</w:t>
            </w:r>
          </w:p>
        </w:tc>
      </w:tr>
      <w:tr w:rsidR="00225F12" w:rsidRPr="00787254"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Nombredemoisdetravail despécialistesfournispar lesprestatairesassociés:</w:t>
            </w:r>
          </w:p>
        </w:tc>
      </w:tr>
      <w:tr w:rsidR="00225F12" w:rsidRPr="00787254"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Nometfonctionsdesresponsables(Directeur/Coordinateurduprojet,Responsabledel’équipe):</w:t>
            </w:r>
          </w:p>
        </w:tc>
      </w:tr>
      <w:tr w:rsidR="00225F12" w:rsidRPr="00787254"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Descriptifduprojet:</w:t>
            </w:r>
          </w:p>
        </w:tc>
      </w:tr>
      <w:tr w:rsidR="00225F12" w:rsidRPr="00787254"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Descriptiondesserviceseffectivementrendusparvotrepersonnel:</w:t>
            </w:r>
          </w:p>
        </w:tc>
      </w:tr>
    </w:tbl>
    <w:p w:rsidR="00FF1B47" w:rsidRPr="00787254" w:rsidRDefault="00FF1B47" w:rsidP="00225F12">
      <w:pPr>
        <w:spacing w:before="60" w:after="60" w:line="360" w:lineRule="auto"/>
        <w:jc w:val="both"/>
        <w:rPr>
          <w:rFonts w:ascii="Book Antiqua" w:hAnsi="Book Antiqua"/>
        </w:rPr>
      </w:pPr>
    </w:p>
    <w:p w:rsidR="00225F12" w:rsidRPr="00787254" w:rsidRDefault="00225F12" w:rsidP="00225F12">
      <w:pPr>
        <w:spacing w:before="60" w:after="60" w:line="360" w:lineRule="auto"/>
        <w:jc w:val="both"/>
        <w:rPr>
          <w:rFonts w:ascii="Book Antiqua" w:hAnsi="Book Antiqua"/>
        </w:rPr>
      </w:pPr>
      <w:r w:rsidRPr="00787254">
        <w:rPr>
          <w:rFonts w:ascii="Book Antiqua" w:hAnsi="Book Antiqua"/>
        </w:rPr>
        <w:t>Nomducandidat:</w:t>
      </w:r>
    </w:p>
    <w:p w:rsidR="00D0333E" w:rsidRPr="00787254" w:rsidRDefault="00D0333E" w:rsidP="00225F12">
      <w:pPr>
        <w:spacing w:before="60" w:after="60" w:line="360" w:lineRule="auto"/>
        <w:jc w:val="both"/>
        <w:rPr>
          <w:rFonts w:ascii="Book Antiqua" w:hAnsi="Book Antiqua"/>
        </w:rPr>
      </w:pPr>
    </w:p>
    <w:p w:rsidR="00D0333E" w:rsidRPr="00787254" w:rsidRDefault="00D0333E"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D0333E" w:rsidRPr="00787254" w:rsidRDefault="00D0333E" w:rsidP="00225F12">
      <w:pPr>
        <w:spacing w:before="60" w:after="60" w:line="360" w:lineRule="auto"/>
        <w:jc w:val="both"/>
        <w:rPr>
          <w:rFonts w:ascii="Book Antiqua" w:hAnsi="Book Antiqua"/>
        </w:rPr>
      </w:pP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00" w:name="_Toc156822344"/>
      <w:bookmarkStart w:id="501" w:name="_Toc156822785"/>
      <w:bookmarkStart w:id="502" w:name="_Toc156825453"/>
      <w:bookmarkStart w:id="503" w:name="_Toc156826475"/>
      <w:bookmarkStart w:id="504" w:name="_Toc156853929"/>
      <w:bookmarkStart w:id="505" w:name="_Toc156855429"/>
      <w:r w:rsidRPr="00787254">
        <w:rPr>
          <w:rFonts w:ascii="Book Antiqua" w:hAnsi="Book Antiqua"/>
          <w:b/>
          <w:bCs/>
          <w:caps/>
          <w:color w:val="000000"/>
          <w:spacing w:val="36"/>
          <w:w w:val="80"/>
          <w:position w:val="-1"/>
        </w:rPr>
        <w:t>ANNEXEN°13</w:t>
      </w:r>
      <w:r w:rsidR="00225F12" w:rsidRPr="00787254">
        <w:rPr>
          <w:rFonts w:ascii="Book Antiqua" w:hAnsi="Book Antiqua"/>
          <w:b/>
          <w:bCs/>
          <w:caps/>
          <w:color w:val="000000"/>
          <w:spacing w:val="36"/>
          <w:w w:val="80"/>
          <w:position w:val="-1"/>
        </w:rPr>
        <w:t>.</w:t>
      </w:r>
      <w:r w:rsidR="00225F12" w:rsidRPr="00787254">
        <w:rPr>
          <w:rFonts w:ascii="Book Antiqua" w:hAnsi="Book Antiqua"/>
          <w:b/>
          <w:bCs/>
          <w:caps/>
          <w:color w:val="000000" w:themeColor="text1"/>
          <w:spacing w:val="36"/>
          <w:w w:val="80"/>
          <w:position w:val="-1"/>
        </w:rPr>
        <w:t xml:space="preserve"> Descriptif de la</w:t>
      </w:r>
      <w:bookmarkStart w:id="506" w:name="_Toc156822345"/>
      <w:bookmarkStart w:id="507" w:name="_Toc156822786"/>
      <w:bookmarkStart w:id="508" w:name="_Toc156825454"/>
      <w:bookmarkStart w:id="509" w:name="_Toc156826476"/>
      <w:bookmarkStart w:id="510" w:name="_Toc156853930"/>
      <w:bookmarkStart w:id="511" w:name="_Toc156855430"/>
      <w:bookmarkEnd w:id="500"/>
      <w:bookmarkEnd w:id="501"/>
      <w:bookmarkEnd w:id="502"/>
      <w:bookmarkEnd w:id="503"/>
      <w:bookmarkEnd w:id="504"/>
      <w:bookmarkEnd w:id="505"/>
      <w:r w:rsidR="00225F12" w:rsidRPr="00787254">
        <w:rPr>
          <w:rFonts w:ascii="Book Antiqua" w:hAnsi="Book Antiqua"/>
          <w:b/>
          <w:bCs/>
          <w:caps/>
          <w:color w:val="000000" w:themeColor="text1"/>
          <w:spacing w:val="36"/>
          <w:w w:val="80"/>
          <w:position w:val="-1"/>
        </w:rPr>
        <w:t>méthodologie et du plan de travail proposés pour accomplir la mission</w:t>
      </w:r>
      <w:bookmarkEnd w:id="506"/>
      <w:bookmarkEnd w:id="507"/>
      <w:bookmarkEnd w:id="508"/>
      <w:bookmarkEnd w:id="509"/>
      <w:bookmarkEnd w:id="510"/>
      <w:bookmarkEnd w:id="511"/>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Conception technique et méthodologie,</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Plan de travail, et</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Organisation et personnel</w:t>
      </w:r>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a)</w:t>
      </w:r>
      <w:r w:rsidRPr="00787254">
        <w:rPr>
          <w:rFonts w:ascii="Book Antiqua" w:hAnsi="Book Antiqua"/>
          <w:i/>
        </w:rPr>
        <w:tab/>
      </w:r>
      <w:r w:rsidRPr="00787254">
        <w:rPr>
          <w:rFonts w:ascii="Book Antiqua" w:hAnsi="Book Antiqua"/>
          <w:i/>
          <w:u w:val="single"/>
        </w:rPr>
        <w:t>Conception technique et méthodologie</w:t>
      </w:r>
      <w:r w:rsidRPr="00787254">
        <w:rPr>
          <w:rFonts w:ascii="Book Antiqua" w:hAnsi="Book Antiqua"/>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 xml:space="preserve">b) </w:t>
      </w:r>
      <w:r w:rsidRPr="00787254">
        <w:rPr>
          <w:rFonts w:ascii="Book Antiqua" w:hAnsi="Book Antiqua"/>
          <w:i/>
        </w:rPr>
        <w:tab/>
      </w:r>
      <w:r w:rsidRPr="00787254">
        <w:rPr>
          <w:rFonts w:ascii="Book Antiqua" w:hAnsi="Book Antiqua"/>
          <w:i/>
          <w:u w:val="single"/>
        </w:rPr>
        <w:t>Plan de travail</w:t>
      </w:r>
      <w:r w:rsidRPr="00787254">
        <w:rPr>
          <w:rFonts w:ascii="Book Antiqua" w:hAnsi="Book Antiqua"/>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787254" w:rsidRDefault="00225F12" w:rsidP="005E0138">
      <w:pPr>
        <w:pStyle w:val="Paragraphedeliste"/>
        <w:numPr>
          <w:ilvl w:val="0"/>
          <w:numId w:val="58"/>
        </w:numPr>
        <w:spacing w:before="60" w:after="60" w:line="360" w:lineRule="auto"/>
        <w:jc w:val="both"/>
        <w:rPr>
          <w:rFonts w:ascii="Book Antiqua" w:hAnsi="Book Antiqua"/>
          <w:i/>
          <w:sz w:val="24"/>
          <w:szCs w:val="24"/>
        </w:rPr>
      </w:pPr>
      <w:r w:rsidRPr="00787254">
        <w:rPr>
          <w:rFonts w:ascii="Book Antiqua" w:hAnsi="Book Antiqua"/>
          <w:i/>
          <w:sz w:val="24"/>
          <w:szCs w:val="24"/>
          <w:u w:val="single"/>
        </w:rPr>
        <w:t>Organisation et personnel</w:t>
      </w:r>
      <w:r w:rsidRPr="00787254">
        <w:rPr>
          <w:rFonts w:ascii="Book Antiqua" w:hAnsi="Book Antiqua"/>
          <w:i/>
          <w:sz w:val="24"/>
          <w:szCs w:val="24"/>
        </w:rPr>
        <w:t>, Dans ce chapitre, vous proposerez la structure et la composition de votre équipe. Vous donnerez la liste des principales disciplines représentées, le nom de l’expert responsable et une liste du personnel clé et d’appui proposé.</w:t>
      </w:r>
    </w:p>
    <w:p w:rsidR="00AB0120" w:rsidRPr="00787254" w:rsidRDefault="00AB0120" w:rsidP="00AB0120">
      <w:pPr>
        <w:spacing w:before="60" w:after="60" w:line="360" w:lineRule="auto"/>
        <w:jc w:val="both"/>
        <w:rPr>
          <w:rFonts w:ascii="Book Antiqua" w:hAnsi="Book Antiqua"/>
        </w:rPr>
      </w:pPr>
    </w:p>
    <w:p w:rsidR="00AB0120" w:rsidRPr="00787254" w:rsidRDefault="00AB0120"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AB0120" w:rsidRPr="00787254" w:rsidRDefault="00AB0120" w:rsidP="00AB0120">
      <w:pPr>
        <w:spacing w:before="60" w:after="60" w:line="360" w:lineRule="auto"/>
        <w:jc w:val="both"/>
        <w:rPr>
          <w:rFonts w:ascii="Book Antiqua" w:hAnsi="Book Antiqua"/>
        </w:rPr>
      </w:pP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12" w:name="_Toc4398465"/>
      <w:bookmarkStart w:id="513" w:name="_Toc4400468"/>
      <w:bookmarkStart w:id="514" w:name="_Toc4400739"/>
      <w:bookmarkStart w:id="515" w:name="_Toc4400997"/>
      <w:bookmarkStart w:id="516" w:name="_Toc4401163"/>
      <w:bookmarkStart w:id="517" w:name="_Toc102984783"/>
      <w:bookmarkStart w:id="518" w:name="_Toc156822354"/>
      <w:bookmarkStart w:id="519" w:name="_Toc156822795"/>
      <w:bookmarkStart w:id="520" w:name="_Toc156825463"/>
      <w:bookmarkStart w:id="521" w:name="_Toc156826485"/>
      <w:bookmarkStart w:id="522" w:name="_Toc156853939"/>
      <w:bookmarkStart w:id="523" w:name="_Toc156855439"/>
      <w:r w:rsidRPr="00787254">
        <w:rPr>
          <w:rFonts w:ascii="Book Antiqua" w:hAnsi="Book Antiqua"/>
          <w:b/>
          <w:bCs/>
          <w:caps/>
          <w:color w:val="000000"/>
          <w:spacing w:val="36"/>
          <w:w w:val="80"/>
          <w:position w:val="-1"/>
        </w:rPr>
        <w:t>ANNEXEN°</w:t>
      </w:r>
      <w:r w:rsidR="00CD7C19" w:rsidRPr="00787254">
        <w:rPr>
          <w:rFonts w:ascii="Book Antiqua" w:hAnsi="Book Antiqua"/>
          <w:b/>
          <w:bCs/>
          <w:caps/>
          <w:color w:val="000000"/>
          <w:spacing w:val="36"/>
          <w:w w:val="80"/>
          <w:position w:val="-1"/>
        </w:rPr>
        <w:t>1</w:t>
      </w:r>
      <w:r w:rsidR="00D0333E" w:rsidRPr="00787254">
        <w:rPr>
          <w:rFonts w:ascii="Book Antiqua" w:hAnsi="Book Antiqua"/>
          <w:b/>
          <w:bCs/>
          <w:caps/>
          <w:color w:val="000000"/>
          <w:spacing w:val="36"/>
          <w:w w:val="80"/>
          <w:position w:val="-1"/>
        </w:rPr>
        <w:t>4</w:t>
      </w:r>
      <w:r w:rsidR="00CD7C19" w:rsidRPr="00787254">
        <w:rPr>
          <w:rFonts w:ascii="Book Antiqua" w:hAnsi="Book Antiqua"/>
          <w:b/>
          <w:bCs/>
          <w:caps/>
          <w:color w:val="000000"/>
          <w:spacing w:val="36"/>
          <w:w w:val="80"/>
          <w:position w:val="-1"/>
        </w:rPr>
        <w:t xml:space="preserve"> MODELE</w:t>
      </w:r>
      <w:r w:rsidR="00225F12" w:rsidRPr="00787254">
        <w:rPr>
          <w:rFonts w:ascii="Book Antiqua" w:hAnsi="Book Antiqua"/>
          <w:b/>
          <w:bCs/>
          <w:caps/>
          <w:color w:val="000000" w:themeColor="text1"/>
          <w:spacing w:val="36"/>
          <w:w w:val="80"/>
          <w:position w:val="-1"/>
        </w:rPr>
        <w:t xml:space="preserve"> de </w:t>
      </w:r>
      <w:bookmarkStart w:id="524" w:name="_Hlk152231933"/>
      <w:r w:rsidR="00225F12" w:rsidRPr="00787254">
        <w:rPr>
          <w:rFonts w:ascii="Book Antiqua" w:hAnsi="Book Antiqua"/>
          <w:b/>
          <w:bCs/>
          <w:caps/>
          <w:color w:val="000000" w:themeColor="text1"/>
          <w:spacing w:val="36"/>
          <w:w w:val="80"/>
          <w:position w:val="-1"/>
        </w:rPr>
        <w:t>Fiche d’information relative au matériel essentiel</w:t>
      </w:r>
      <w:bookmarkEnd w:id="512"/>
      <w:bookmarkEnd w:id="513"/>
      <w:bookmarkEnd w:id="514"/>
      <w:bookmarkEnd w:id="515"/>
      <w:bookmarkEnd w:id="516"/>
      <w:bookmarkEnd w:id="524"/>
      <w:r w:rsidR="00225F12" w:rsidRPr="00787254">
        <w:rPr>
          <w:rFonts w:ascii="Book Antiqua" w:hAnsi="Book Antiqua"/>
          <w:b/>
          <w:bCs/>
          <w:caps/>
          <w:color w:val="000000" w:themeColor="text1"/>
          <w:spacing w:val="36"/>
          <w:w w:val="80"/>
          <w:position w:val="-1"/>
        </w:rPr>
        <w:t>, le cas échéant</w:t>
      </w:r>
      <w:bookmarkEnd w:id="517"/>
      <w:bookmarkEnd w:id="518"/>
      <w:bookmarkEnd w:id="519"/>
      <w:bookmarkEnd w:id="520"/>
      <w:bookmarkEnd w:id="521"/>
      <w:bookmarkEnd w:id="522"/>
      <w:bookmarkEnd w:id="523"/>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787254"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b/>
              </w:rPr>
            </w:pPr>
            <w:bookmarkStart w:id="525" w:name="_Hlk163134743"/>
            <w:r w:rsidRPr="00787254">
              <w:rPr>
                <w:rFonts w:ascii="Book Antiqua" w:hAnsi="Book Antiqua"/>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b/>
              </w:rPr>
            </w:pPr>
            <w:r w:rsidRPr="00787254">
              <w:rPr>
                <w:rFonts w:ascii="Book Antiqua" w:hAnsi="Book Antiqua"/>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Nombre minimal Requis</w:t>
            </w:r>
          </w:p>
          <w:p w:rsidR="007D5BA1" w:rsidRPr="00787254" w:rsidRDefault="007D5BA1" w:rsidP="00FF1B47">
            <w:pPr>
              <w:jc w:val="center"/>
              <w:rPr>
                <w:rFonts w:ascii="Book Antiqua" w:hAnsi="Book Antiqua"/>
              </w:rPr>
            </w:pPr>
            <w:r w:rsidRPr="00787254">
              <w:rPr>
                <w:rFonts w:ascii="Book Antiqua" w:hAnsi="Book Antiqua"/>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eastAsia="Calibri" w:hAnsi="Book Antiqua"/>
                <w:b/>
                <w:lang w:val="fr-CM"/>
              </w:rPr>
            </w:pPr>
            <w:r w:rsidRPr="00787254">
              <w:rPr>
                <w:rFonts w:ascii="Book Antiqua" w:eastAsia="Calibri" w:hAnsi="Book Antiqua"/>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787254" w:rsidRDefault="007D5BA1" w:rsidP="00FF1B47">
            <w:pPr>
              <w:jc w:val="center"/>
              <w:rPr>
                <w:rFonts w:ascii="Book Antiqua" w:eastAsia="Calibri" w:hAnsi="Book Antiqua"/>
                <w:b/>
                <w:lang w:val="fr-CM"/>
              </w:rPr>
            </w:pPr>
            <w:r w:rsidRPr="00787254">
              <w:rPr>
                <w:rFonts w:ascii="Book Antiqua" w:eastAsia="Calibri" w:hAnsi="Book Antiqua"/>
                <w:b/>
                <w:lang w:val="fr-CM"/>
              </w:rPr>
              <w:t>Propriétaire/</w:t>
            </w:r>
          </w:p>
          <w:p w:rsidR="007D5BA1" w:rsidRPr="00787254" w:rsidRDefault="007D5BA1" w:rsidP="00FF1B47">
            <w:pPr>
              <w:jc w:val="center"/>
              <w:rPr>
                <w:rFonts w:ascii="Book Antiqua" w:eastAsia="Calibri" w:hAnsi="Book Antiqua"/>
                <w:b/>
              </w:rPr>
            </w:pPr>
            <w:r w:rsidRPr="00787254">
              <w:rPr>
                <w:rFonts w:ascii="Book Antiqua" w:eastAsia="Calibri" w:hAnsi="Book Antiqua"/>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 xml:space="preserve">Justificatif </w:t>
            </w: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bl>
    <w:bookmarkEnd w:id="525"/>
    <w:p w:rsidR="00225F12" w:rsidRPr="00787254" w:rsidRDefault="00225F12" w:rsidP="00225F12">
      <w:pPr>
        <w:spacing w:before="60" w:after="60" w:line="360" w:lineRule="auto"/>
        <w:rPr>
          <w:rFonts w:ascii="Book Antiqua" w:eastAsia="Calibri" w:hAnsi="Book Antiqua"/>
          <w:i/>
          <w:lang w:eastAsia="en-US"/>
        </w:rPr>
      </w:pPr>
      <w:r w:rsidRPr="00787254">
        <w:rPr>
          <w:rFonts w:ascii="Book Antiqua" w:eastAsia="Calibri" w:hAnsi="Book Antiqua"/>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787254" w:rsidRDefault="00225F12" w:rsidP="00225F12">
      <w:pPr>
        <w:spacing w:before="60" w:after="60" w:line="360" w:lineRule="auto"/>
        <w:rPr>
          <w:rFonts w:ascii="Book Antiqua" w:hAnsi="Book Antiqua"/>
        </w:rPr>
      </w:pPr>
      <w:r w:rsidRPr="00787254">
        <w:rPr>
          <w:rFonts w:ascii="Book Antiqua" w:hAnsi="Book Antiqua"/>
        </w:rPr>
        <w:t>Note : Pour chaque matériel, joindre la copie certifiée de la facture ou de la carte grise, le cas échéant</w:t>
      </w:r>
    </w:p>
    <w:p w:rsidR="00225F12" w:rsidRPr="00787254" w:rsidRDefault="00225F12" w:rsidP="00225F12">
      <w:pPr>
        <w:spacing w:before="60" w:after="60" w:line="360" w:lineRule="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r w:rsidRPr="00787254">
        <w:rPr>
          <w:rFonts w:ascii="Book Antiqua" w:hAnsi="Book Antiqua"/>
        </w:rPr>
        <w:br w:type="page"/>
      </w: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26" w:name="_Toc102984784"/>
      <w:bookmarkStart w:id="527" w:name="_Toc156855440"/>
      <w:r w:rsidRPr="00787254">
        <w:rPr>
          <w:rFonts w:ascii="Book Antiqua" w:hAnsi="Book Antiqua"/>
          <w:b/>
          <w:bCs/>
          <w:caps/>
          <w:color w:val="000000"/>
          <w:spacing w:val="36"/>
          <w:w w:val="80"/>
          <w:position w:val="-1"/>
        </w:rPr>
        <w:lastRenderedPageBreak/>
        <w:t>ANNEXEN°1</w:t>
      </w:r>
      <w:r w:rsidR="00D0333E" w:rsidRPr="00787254">
        <w:rPr>
          <w:rFonts w:ascii="Book Antiqua" w:hAnsi="Book Antiqua"/>
          <w:b/>
          <w:bCs/>
          <w:caps/>
          <w:color w:val="000000"/>
          <w:spacing w:val="36"/>
          <w:w w:val="80"/>
          <w:position w:val="-1"/>
        </w:rPr>
        <w:t>5</w:t>
      </w:r>
      <w:r w:rsidR="00225F12" w:rsidRPr="00787254">
        <w:rPr>
          <w:rFonts w:ascii="Book Antiqua" w:hAnsi="Book Antiqua"/>
          <w:b/>
          <w:bCs/>
          <w:caps/>
          <w:color w:val="000000" w:themeColor="text1"/>
          <w:spacing w:val="36"/>
          <w:w w:val="80"/>
          <w:position w:val="-1"/>
        </w:rPr>
        <w:t>Modèle de Déclaration sur l'honneur de visite du site</w:t>
      </w:r>
      <w:bookmarkEnd w:id="526"/>
      <w:bookmarkEnd w:id="527"/>
    </w:p>
    <w:p w:rsidR="00225F12" w:rsidRPr="00787254" w:rsidRDefault="00225F12" w:rsidP="00225F12">
      <w:pPr>
        <w:spacing w:before="60" w:after="60" w:line="360" w:lineRule="auto"/>
        <w:rPr>
          <w:rFonts w:ascii="Book Antiqua" w:hAnsi="Book Antiqua"/>
        </w:rPr>
      </w:pPr>
      <w:r w:rsidRPr="00787254">
        <w:rPr>
          <w:rFonts w:ascii="Book Antiqua" w:hAnsi="Book Antiqua"/>
        </w:rPr>
        <w:t>Je soussigné M.__________________________________________________________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Représentant l’Entreprise__________________________________________________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Reconnais avoir visité ce jour le ________ du mois de ______________de l’année_______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En compagnie de M._______________________________________________________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 xml:space="preserve"> Agissant en lieu et place de l’utilisateur, le site du Projet de ________________________________________________________________________________________________________________________________________________________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Pour lequel mon entreprise veut soumissionner.</w:t>
      </w:r>
    </w:p>
    <w:p w:rsidR="00225F12" w:rsidRPr="00787254" w:rsidRDefault="00225F12" w:rsidP="00225F12">
      <w:pPr>
        <w:spacing w:before="60" w:after="60" w:line="360" w:lineRule="auto"/>
        <w:rPr>
          <w:rFonts w:ascii="Book Antiqua" w:hAnsi="Book Antiqua"/>
        </w:rPr>
      </w:pPr>
      <w:r w:rsidRPr="00787254">
        <w:rPr>
          <w:rFonts w:ascii="Book Antiqua" w:hAnsi="Book Antiqua"/>
        </w:rPr>
        <w:t>M’étant rendu sur les lieux, les observations suivantes ont été relevées :</w:t>
      </w:r>
    </w:p>
    <w:p w:rsidR="00225F12" w:rsidRPr="00787254" w:rsidRDefault="00225F12" w:rsidP="00225F12">
      <w:pPr>
        <w:spacing w:before="60" w:after="60" w:line="360" w:lineRule="auto"/>
        <w:rPr>
          <w:rFonts w:ascii="Book Antiqua" w:hAnsi="Book Antiqua"/>
        </w:rPr>
      </w:pPr>
      <w:r w:rsidRPr="00787254">
        <w:rPr>
          <w:rFonts w:ascii="Book Antiqua" w:hAnsi="Book Antiqua"/>
        </w:rPr>
        <w:t>…………………………………………………………………………………………………………………………………………………………………………………………………………………………………………………………………………………………………………………………………………………………………………………………………………………………………………………………………………………………………………………………………………………………………………………………………………………………</w:t>
      </w:r>
    </w:p>
    <w:p w:rsidR="00225F12" w:rsidRPr="00787254" w:rsidRDefault="00225F12" w:rsidP="00225F12">
      <w:pPr>
        <w:spacing w:before="60" w:after="60" w:line="360" w:lineRule="auto"/>
        <w:rPr>
          <w:rFonts w:ascii="Book Antiqua" w:hAnsi="Book Antiqua"/>
          <w:b/>
          <w:i/>
        </w:rPr>
      </w:pPr>
      <w:r w:rsidRPr="00787254">
        <w:rPr>
          <w:rFonts w:ascii="Book Antiqua" w:hAnsi="Book Antiqua"/>
          <w:b/>
          <w:i/>
        </w:rPr>
        <w:t>N.B : le prestataire doit soumettre pour chaque site de projet une déclaration de visite de site.</w:t>
      </w:r>
    </w:p>
    <w:p w:rsidR="00225F12" w:rsidRPr="00787254" w:rsidRDefault="00225F12" w:rsidP="00225F12">
      <w:pPr>
        <w:tabs>
          <w:tab w:val="center" w:pos="4536"/>
          <w:tab w:val="right" w:pos="9072"/>
        </w:tabs>
        <w:spacing w:before="60" w:after="60" w:line="360" w:lineRule="auto"/>
        <w:ind w:left="708"/>
        <w:jc w:val="center"/>
        <w:rPr>
          <w:rFonts w:ascii="Book Antiqua" w:hAnsi="Book Antiqua"/>
        </w:rPr>
      </w:pPr>
      <w:r w:rsidRPr="00787254">
        <w:rPr>
          <w:rFonts w:ascii="Book Antiqua" w:hAnsi="Book Antiqua"/>
        </w:rPr>
        <w:t>Fait à ………………………., le …………………………</w:t>
      </w:r>
    </w:p>
    <w:p w:rsidR="00225F12" w:rsidRPr="00787254" w:rsidRDefault="00225F12" w:rsidP="00F31B7E">
      <w:pPr>
        <w:spacing w:before="60" w:after="60" w:line="360" w:lineRule="auto"/>
        <w:ind w:left="708"/>
        <w:rPr>
          <w:rFonts w:ascii="Book Antiqua" w:hAnsi="Book Antiqua"/>
        </w:rPr>
      </w:pPr>
      <w:r w:rsidRPr="00787254">
        <w:rPr>
          <w:rFonts w:ascii="Book Antiqua" w:hAnsi="Book Antiqua"/>
        </w:rPr>
        <w:t>Le soumissionnaire</w:t>
      </w:r>
    </w:p>
    <w:p w:rsidR="00225F12" w:rsidRPr="00787254" w:rsidRDefault="00225F12" w:rsidP="00225F12">
      <w:pPr>
        <w:spacing w:before="60" w:after="60" w:line="360" w:lineRule="auto"/>
        <w:ind w:left="708"/>
        <w:jc w:val="center"/>
        <w:rPr>
          <w:rFonts w:ascii="Book Antiqua" w:hAnsi="Book Antiqua"/>
        </w:rPr>
      </w:pPr>
      <w:r w:rsidRPr="00787254">
        <w:rPr>
          <w:rFonts w:ascii="Book Antiqua" w:hAnsi="Book Antiqua"/>
        </w:rPr>
        <w:t>(Nom, prénom, signature et cachet)</w:t>
      </w:r>
    </w:p>
    <w:p w:rsidR="00225F12" w:rsidRPr="00787254" w:rsidRDefault="00225F12" w:rsidP="00225F12">
      <w:pPr>
        <w:autoSpaceDN/>
        <w:spacing w:before="60" w:after="60" w:line="360" w:lineRule="auto"/>
        <w:ind w:left="578" w:hanging="578"/>
        <w:textAlignment w:val="auto"/>
        <w:rPr>
          <w:rFonts w:ascii="Book Antiqua" w:hAnsi="Book Antiqua"/>
        </w:rPr>
      </w:pPr>
    </w:p>
    <w:p w:rsidR="00D0333E" w:rsidRPr="00787254" w:rsidRDefault="00D0333E" w:rsidP="00813C0A">
      <w:pPr>
        <w:pStyle w:val="DTAOpices"/>
        <w:rPr>
          <w:rFonts w:ascii="Book Antiqua" w:hAnsi="Book Antiqua"/>
          <w:sz w:val="24"/>
          <w:szCs w:val="24"/>
        </w:rPr>
      </w:pPr>
      <w:bookmarkStart w:id="528" w:name="_Toc97543368"/>
      <w:bookmarkStart w:id="529" w:name="_Toc157306472"/>
      <w:bookmarkEnd w:id="499"/>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17CD8" w:rsidRPr="00787254" w:rsidRDefault="00F17CD8" w:rsidP="00813C0A">
      <w:pPr>
        <w:pStyle w:val="DTAOpices"/>
        <w:rPr>
          <w:rFonts w:ascii="Book Antiqua" w:hAnsi="Book Antiqua"/>
          <w:sz w:val="24"/>
          <w:szCs w:val="24"/>
        </w:rPr>
      </w:pPr>
      <w:r w:rsidRPr="00787254">
        <w:rPr>
          <w:rFonts w:ascii="Book Antiqua" w:hAnsi="Book Antiqua"/>
          <w:sz w:val="24"/>
          <w:szCs w:val="24"/>
        </w:rPr>
        <w:t xml:space="preserve">piece n°11 </w:t>
      </w:r>
    </w:p>
    <w:p w:rsidR="00C01C91" w:rsidRPr="00787254" w:rsidRDefault="00C01C91" w:rsidP="00813C0A">
      <w:pPr>
        <w:pStyle w:val="DTAOpices"/>
        <w:rPr>
          <w:rFonts w:ascii="Book Antiqua" w:hAnsi="Book Antiqua"/>
          <w:sz w:val="24"/>
          <w:szCs w:val="24"/>
        </w:rPr>
      </w:pPr>
      <w:r w:rsidRPr="00787254">
        <w:rPr>
          <w:rFonts w:ascii="Book Antiqua" w:hAnsi="Book Antiqua"/>
          <w:sz w:val="24"/>
          <w:szCs w:val="24"/>
        </w:rPr>
        <w:t>Charte d’Intégrité</w:t>
      </w:r>
      <w:bookmarkEnd w:id="528"/>
      <w:bookmarkEnd w:id="529"/>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suppressAutoHyphens w:val="0"/>
        <w:autoSpaceDN/>
        <w:spacing w:line="360" w:lineRule="auto"/>
        <w:textAlignment w:val="auto"/>
        <w:rPr>
          <w:rFonts w:ascii="Book Antiqua" w:hAnsi="Book Antiqua"/>
        </w:rPr>
      </w:pPr>
      <w:r w:rsidRPr="00787254">
        <w:rPr>
          <w:rFonts w:ascii="Book Antiqua" w:hAnsi="Book Antiqua"/>
        </w:rPr>
        <w:br w:type="page"/>
      </w:r>
    </w:p>
    <w:p w:rsidR="002E3EBC" w:rsidRPr="00787254" w:rsidRDefault="002E3EBC" w:rsidP="00230C15">
      <w:pPr>
        <w:pageBreakBefore/>
        <w:suppressAutoHyphens w:val="0"/>
        <w:spacing w:line="360" w:lineRule="auto"/>
        <w:rPr>
          <w:rFonts w:ascii="Book Antiqua" w:hAnsi="Book Antiqua"/>
          <w:b/>
          <w:bCs/>
        </w:rPr>
      </w:pPr>
    </w:p>
    <w:p w:rsidR="002E3EBC" w:rsidRPr="00787254" w:rsidRDefault="002E3EBC" w:rsidP="00230C15">
      <w:pPr>
        <w:widowControl w:val="0"/>
        <w:autoSpaceDE w:val="0"/>
        <w:spacing w:line="360" w:lineRule="auto"/>
        <w:jc w:val="center"/>
        <w:rPr>
          <w:rFonts w:ascii="Book Antiqua" w:hAnsi="Book Antiqua"/>
        </w:rPr>
      </w:pPr>
      <w:r w:rsidRPr="00787254">
        <w:rPr>
          <w:rFonts w:ascii="Book Antiqua" w:hAnsi="Book Antiqua"/>
          <w:b/>
          <w:bCs/>
        </w:rPr>
        <w:t>Note relative à la charte d’intégrité</w:t>
      </w:r>
    </w:p>
    <w:p w:rsidR="002E3EBC" w:rsidRPr="00787254" w:rsidRDefault="002E3EBC" w:rsidP="00230C15">
      <w:pPr>
        <w:widowControl w:val="0"/>
        <w:autoSpaceDE w:val="0"/>
        <w:spacing w:line="360" w:lineRule="auto"/>
        <w:jc w:val="both"/>
        <w:rPr>
          <w:rFonts w:ascii="Book Antiqua" w:hAnsi="Book Antiqua"/>
        </w:rPr>
      </w:pPr>
      <w:r w:rsidRPr="00787254">
        <w:rPr>
          <w:rFonts w:ascii="Book Antiqua" w:hAnsi="Book Antiqua"/>
        </w:rPr>
        <w:t>Le soumissionnaire s’engage à respecter, la charte d’intégrité. En cas de groupement, tous les membres du groupement sont engagés la charte devra être souscrite par tous ses membres.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suppressAutoHyphens w:val="0"/>
        <w:autoSpaceDN/>
        <w:spacing w:line="360" w:lineRule="auto"/>
        <w:textAlignment w:val="auto"/>
        <w:rPr>
          <w:rFonts w:ascii="Book Antiqua" w:hAnsi="Book Antiqua"/>
          <w:b/>
          <w:bCs/>
          <w:i/>
        </w:rPr>
      </w:pPr>
      <w:r w:rsidRPr="00787254">
        <w:rPr>
          <w:rFonts w:ascii="Book Antiqua" w:hAnsi="Book Antiqua"/>
          <w:b/>
          <w:bCs/>
          <w:i/>
        </w:rPr>
        <w:br w:type="page"/>
      </w:r>
    </w:p>
    <w:p w:rsidR="002E3EBC" w:rsidRPr="00787254" w:rsidRDefault="002E3EBC" w:rsidP="00171B32">
      <w:pPr>
        <w:pStyle w:val="DTAOtitre"/>
        <w:rPr>
          <w:rFonts w:ascii="Book Antiqua" w:hAnsi="Book Antiqua"/>
          <w:sz w:val="24"/>
          <w:szCs w:val="24"/>
        </w:rPr>
      </w:pPr>
      <w:r w:rsidRPr="00787254">
        <w:rPr>
          <w:rFonts w:ascii="Book Antiqua" w:hAnsi="Book Antiqua"/>
          <w:sz w:val="24"/>
          <w:szCs w:val="24"/>
        </w:rPr>
        <w:lastRenderedPageBreak/>
        <w:t>charte d’intégrité</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b/>
          <w:sz w:val="24"/>
          <w:szCs w:val="24"/>
        </w:rPr>
        <w:t>INTITULE DE L’APPEL D’OFFRES :</w:t>
      </w:r>
      <w:r w:rsidRPr="00787254">
        <w:rPr>
          <w:rFonts w:ascii="Book Antiqua" w:hAnsi="Book Antiqua" w:cs="Times New Roman"/>
          <w:b/>
          <w:sz w:val="24"/>
          <w:szCs w:val="24"/>
        </w:rPr>
        <w:tab/>
      </w:r>
      <w:r w:rsidRPr="00787254">
        <w:rPr>
          <w:rFonts w:ascii="Book Antiqua" w:hAnsi="Book Antiqua" w:cs="Times New Roman"/>
          <w:sz w:val="24"/>
          <w:szCs w:val="24"/>
        </w:rPr>
        <w:t xml:space="preserve">______________________________________ </w:t>
      </w:r>
    </w:p>
    <w:p w:rsidR="002E3EBC" w:rsidRPr="00787254" w:rsidRDefault="002E3EBC" w:rsidP="00230C15">
      <w:pPr>
        <w:pStyle w:val="ParagrapheNormalDAO"/>
        <w:spacing w:line="360" w:lineRule="auto"/>
        <w:jc w:val="center"/>
        <w:rPr>
          <w:rFonts w:ascii="Book Antiqua" w:hAnsi="Book Antiqua" w:cs="Times New Roman"/>
          <w:i/>
          <w:sz w:val="24"/>
          <w:szCs w:val="24"/>
        </w:rPr>
      </w:pPr>
      <w:r w:rsidRPr="00787254">
        <w:rPr>
          <w:rFonts w:ascii="Book Antiqua" w:hAnsi="Book Antiqua" w:cs="Times New Roman"/>
          <w:i/>
          <w:sz w:val="24"/>
          <w:szCs w:val="24"/>
        </w:rPr>
        <w:t>[ à préciser lors du montage du DAO]</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sz w:val="24"/>
          <w:szCs w:val="24"/>
        </w:rPr>
        <w:t>________________________________________________________________________</w:t>
      </w:r>
    </w:p>
    <w:p w:rsidR="002E3EBC" w:rsidRPr="00787254" w:rsidRDefault="002E3EBC" w:rsidP="00230C15">
      <w:pPr>
        <w:spacing w:line="360" w:lineRule="auto"/>
        <w:rPr>
          <w:rFonts w:ascii="Book Antiqua" w:hAnsi="Book Antiqua"/>
          <w:b/>
        </w:rPr>
      </w:pPr>
      <w:r w:rsidRPr="00787254">
        <w:rPr>
          <w:rFonts w:ascii="Book Antiqua" w:hAnsi="Book Antiqua"/>
          <w:b/>
        </w:rPr>
        <w:t xml:space="preserve">LE « </w:t>
      </w:r>
      <w:r w:rsidR="005B1A7A" w:rsidRPr="00787254">
        <w:rPr>
          <w:rFonts w:ascii="Book Antiqua" w:hAnsi="Book Antiqua"/>
          <w:b/>
        </w:rPr>
        <w:t>…….</w:t>
      </w:r>
      <w:r w:rsidRPr="00787254">
        <w:rPr>
          <w:rFonts w:ascii="Book Antiqua" w:hAnsi="Book Antiqua"/>
          <w:b/>
        </w:rPr>
        <w:t>SOUMISSIONNAIRE</w:t>
      </w:r>
      <w:r w:rsidR="005B1A7A" w:rsidRPr="00787254">
        <w:rPr>
          <w:rFonts w:ascii="Book Antiqua" w:hAnsi="Book Antiqua"/>
          <w:b/>
        </w:rPr>
        <w:t>……</w:t>
      </w:r>
      <w:r w:rsidRPr="00787254">
        <w:rPr>
          <w:rFonts w:ascii="Book Antiqua" w:hAnsi="Book Antiqua"/>
          <w:b/>
        </w:rPr>
        <w:t> » s’engage à respecter les termes de la présente charte d’intégrité</w:t>
      </w:r>
    </w:p>
    <w:p w:rsidR="007C4ADB" w:rsidRPr="00787254" w:rsidRDefault="007C4ADB" w:rsidP="007C4ADB">
      <w:pPr>
        <w:spacing w:line="360" w:lineRule="auto"/>
        <w:rPr>
          <w:rFonts w:ascii="Book Antiqua" w:hAnsi="Book Antiqua"/>
        </w:rPr>
      </w:pPr>
      <w:r w:rsidRPr="00787254">
        <w:rPr>
          <w:rFonts w:ascii="Book Antiqua" w:hAnsi="Book Antiqua"/>
        </w:rPr>
        <w:tab/>
      </w:r>
      <w:r w:rsidRPr="00787254">
        <w:rPr>
          <w:rFonts w:ascii="Book Antiqua" w:hAnsi="Book Antiqua"/>
        </w:rPr>
        <w:tab/>
      </w:r>
      <w:r w:rsidRPr="00787254">
        <w:rPr>
          <w:rFonts w:ascii="Book Antiqua" w:hAnsi="Book Antiqua"/>
          <w:b/>
        </w:rPr>
        <w:t>A</w:t>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t xml:space="preserve"> MONSIEUR</w:t>
      </w:r>
      <w:r w:rsidRPr="00787254">
        <w:rPr>
          <w:rFonts w:ascii="Book Antiqua" w:hAnsi="Book Antiqua"/>
        </w:rPr>
        <w:t xml:space="preserve"> L</w:t>
      </w:r>
      <w:r w:rsidRPr="00787254">
        <w:rPr>
          <w:rFonts w:ascii="Book Antiqua" w:hAnsi="Book Antiqua"/>
          <w:b/>
        </w:rPr>
        <w:t>E «</w:t>
      </w:r>
      <w:r w:rsidRPr="00787254">
        <w:rPr>
          <w:rFonts w:ascii="Book Antiqua" w:hAnsi="Book Antiqua"/>
        </w:rPr>
        <w:t> </w:t>
      </w:r>
      <w:r w:rsidRPr="00787254">
        <w:rPr>
          <w:rFonts w:ascii="Book Antiqua" w:hAnsi="Book Antiqua"/>
          <w:b/>
        </w:rPr>
        <w:t xml:space="preserve">MAITRE D’OUVRAGE </w:t>
      </w:r>
      <w:r w:rsidRPr="00787254">
        <w:rPr>
          <w:rFonts w:ascii="Book Antiqua" w:hAnsi="Book Antiqua"/>
        </w:rPr>
        <w:t>»</w:t>
      </w:r>
    </w:p>
    <w:p w:rsidR="007C4ADB" w:rsidRPr="00787254" w:rsidRDefault="007C4ADB" w:rsidP="007C4ADB">
      <w:pPr>
        <w:spacing w:line="360" w:lineRule="auto"/>
        <w:jc w:val="both"/>
        <w:rPr>
          <w:rFonts w:ascii="Book Antiqua" w:hAnsi="Book Antiqua"/>
        </w:rPr>
      </w:pP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1.</w:t>
      </w:r>
      <w:r w:rsidRPr="00787254">
        <w:rPr>
          <w:rFonts w:ascii="Book Antiqua" w:hAnsi="Book Antiqua"/>
        </w:rPr>
        <w:tab/>
        <w:t>Nous reconnaissons et attestons que nous ne sommes pas, et qu’aucun des membres de notre groupement et de nos sous-traitants n’est, dans l’un des cas suivants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1.1)</w:t>
      </w:r>
      <w:r w:rsidRPr="00787254">
        <w:rPr>
          <w:rFonts w:ascii="Book Antiqua" w:hAnsi="Book Antiqua"/>
        </w:rPr>
        <w:tab/>
        <w:t>être en état ou avoir fait l’objet d’une procédure de faillite, de liquidation, de règlement judiciaire,  de cessation d’activité ou être dans toute situation analogue résultant d’une procédure de même nature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1.5)</w:t>
      </w:r>
      <w:r w:rsidRPr="00787254">
        <w:rPr>
          <w:rFonts w:ascii="Book Antiqua" w:hAnsi="Book Antiqua"/>
        </w:rPr>
        <w:tab/>
        <w:t>figurer sur les listes de sanctions financières adoptées par les Nations Unies et tout autre Partenaire Technique et Financier, le cadre de la passation ou de l’exécution d’un marché ;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1.6)</w:t>
      </w:r>
      <w:r w:rsidRPr="00787254">
        <w:rPr>
          <w:rFonts w:ascii="Book Antiqua" w:hAnsi="Book Antiqua"/>
        </w:rPr>
        <w:tab/>
        <w:t>avoir produit de fausses informations ou fourni de faux documents exigés dans le cadre de la présente consultation.</w:t>
      </w:r>
    </w:p>
    <w:p w:rsidR="002E3EBC" w:rsidRPr="00787254" w:rsidRDefault="002E3EBC" w:rsidP="00956743">
      <w:pPr>
        <w:spacing w:line="276" w:lineRule="auto"/>
        <w:ind w:left="1416" w:hanging="711"/>
        <w:jc w:val="both"/>
        <w:rPr>
          <w:rFonts w:ascii="Book Antiqua" w:hAnsi="Book Antiqua"/>
        </w:rPr>
      </w:pPr>
    </w:p>
    <w:p w:rsidR="002E3EBC" w:rsidRPr="00787254" w:rsidRDefault="002E3EBC" w:rsidP="00956743">
      <w:pPr>
        <w:spacing w:line="276" w:lineRule="auto"/>
        <w:ind w:left="705" w:hanging="705"/>
        <w:rPr>
          <w:rFonts w:ascii="Book Antiqua" w:hAnsi="Book Antiqua"/>
        </w:rPr>
      </w:pPr>
      <w:r w:rsidRPr="00787254">
        <w:rPr>
          <w:rFonts w:ascii="Book Antiqua" w:hAnsi="Book Antiqua"/>
        </w:rPr>
        <w:t>2.</w:t>
      </w:r>
      <w:r w:rsidRPr="00787254">
        <w:rPr>
          <w:rFonts w:ascii="Book Antiqua" w:hAnsi="Book Antiqua"/>
        </w:rPr>
        <w:tab/>
        <w:t xml:space="preserve">Nous </w:t>
      </w:r>
      <w:r w:rsidRPr="00787254">
        <w:rPr>
          <w:rFonts w:ascii="Book Antiqua" w:hAnsi="Book Antiqua"/>
        </w:rPr>
        <w:tab/>
        <w:t>attestons que nous ne sommes pas, et qu’aucun des membres de notre groupement et de nos sous-traitants n’est, dans l’une des situations de conflit d’intérêt suivantes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2.1)</w:t>
      </w:r>
      <w:r w:rsidRPr="00787254">
        <w:rPr>
          <w:rFonts w:ascii="Book Antiqua" w:hAnsi="Book Antiqua"/>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2.2)</w:t>
      </w:r>
      <w:r w:rsidRPr="00787254">
        <w:rPr>
          <w:rFonts w:ascii="Book Antiqua" w:hAnsi="Book Antiqua"/>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2.3)</w:t>
      </w:r>
      <w:r w:rsidRPr="00787254">
        <w:rPr>
          <w:rFonts w:ascii="Book Antiqua" w:hAnsi="Book Antiqua"/>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w:t>
      </w:r>
      <w:r w:rsidRPr="00787254">
        <w:rPr>
          <w:rFonts w:ascii="Book Antiqua" w:hAnsi="Book Antiqua"/>
        </w:rPr>
        <w:lastRenderedPageBreak/>
        <w:t>aux informations contenues dans nos offres respectives, de les influencer, ou d’influencer les décisions du Maître d’Ouvrage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2.4)</w:t>
      </w:r>
      <w:r w:rsidRPr="00787254">
        <w:rPr>
          <w:rFonts w:ascii="Book Antiqua" w:hAnsi="Book Antiqua"/>
        </w:rPr>
        <w:tab/>
        <w:t>être engagé pour une mission de conseil qui, par sa nature, risque de s’avérer incompatible avec nos obligations vis à vis du Maître d’Ouvrage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2 .5)</w:t>
      </w:r>
      <w:r w:rsidRPr="00787254">
        <w:rPr>
          <w:rFonts w:ascii="Book Antiqua" w:hAnsi="Book Antiqua"/>
        </w:rPr>
        <w:tab/>
        <w:t>dans le cas d’une procédure ayant pour objet la passation d’un marché de travaux ou de fournitures :</w:t>
      </w:r>
    </w:p>
    <w:p w:rsidR="002E3EBC" w:rsidRPr="00787254" w:rsidRDefault="002E3EBC" w:rsidP="00956743">
      <w:pPr>
        <w:spacing w:line="276" w:lineRule="auto"/>
        <w:ind w:left="2832" w:hanging="702"/>
        <w:jc w:val="both"/>
        <w:rPr>
          <w:rFonts w:ascii="Book Antiqua" w:hAnsi="Book Antiqua"/>
        </w:rPr>
      </w:pPr>
      <w:r w:rsidRPr="00787254">
        <w:rPr>
          <w:rFonts w:ascii="Book Antiqua" w:hAnsi="Book Antiqua"/>
        </w:rPr>
        <w:t>i)</w:t>
      </w:r>
      <w:r w:rsidRPr="00787254">
        <w:rPr>
          <w:rFonts w:ascii="Book Antiqua" w:hAnsi="Book Antiqua"/>
        </w:rPr>
        <w:tab/>
        <w:t>avoir préparé nous-mêmes ou avoir été associés à un consultant qui a préparé des spécifications, plan, calculs et autres documents utilisés dans le cadre du processus de mise en concurrence considérée ;</w:t>
      </w:r>
    </w:p>
    <w:p w:rsidR="002E3EBC" w:rsidRPr="00787254" w:rsidRDefault="002E3EBC" w:rsidP="00956743">
      <w:pPr>
        <w:spacing w:line="276" w:lineRule="auto"/>
        <w:ind w:left="2832" w:hanging="702"/>
        <w:jc w:val="both"/>
        <w:rPr>
          <w:rFonts w:ascii="Book Antiqua" w:hAnsi="Book Antiqua"/>
        </w:rPr>
      </w:pPr>
      <w:r w:rsidRPr="00787254">
        <w:rPr>
          <w:rFonts w:ascii="Book Antiqua" w:hAnsi="Book Antiqua"/>
        </w:rPr>
        <w:t>ii)</w:t>
      </w:r>
      <w:r w:rsidRPr="00787254">
        <w:rPr>
          <w:rFonts w:ascii="Book Antiqua" w:hAnsi="Book Antiqua"/>
        </w:rPr>
        <w:tab/>
        <w:t>être nous-mêmes ou l’une des firmes auxquelles nous sommes affiliées, recrutés, ou devant l’être, par le Maître d’Ouvrage pour effectuer la supervision où le contrôle des travaux dans le cadre du Marché.</w:t>
      </w: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3.</w:t>
      </w:r>
      <w:r w:rsidRPr="00787254">
        <w:rPr>
          <w:rFonts w:ascii="Book Antiqua" w:hAnsi="Book Antiqua"/>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4.</w:t>
      </w:r>
      <w:r w:rsidRPr="00787254">
        <w:rPr>
          <w:rFonts w:ascii="Book Antiqua" w:hAnsi="Book Antiqua"/>
        </w:rPr>
        <w:tab/>
        <w:t>Nous nous engageons à communiquer sans délai au Maître d’Ouvrage, qui en informera l’Autorité chargé des Marchés Publics, tout changement de situation au regard des points 1 à 3 qui précèdent.</w:t>
      </w:r>
    </w:p>
    <w:p w:rsidR="002E3EBC" w:rsidRPr="00787254" w:rsidRDefault="002E3EBC" w:rsidP="00956743">
      <w:pPr>
        <w:spacing w:line="276" w:lineRule="auto"/>
        <w:ind w:left="705" w:hanging="705"/>
        <w:rPr>
          <w:rFonts w:ascii="Book Antiqua" w:hAnsi="Book Antiqua"/>
        </w:rPr>
      </w:pPr>
      <w:r w:rsidRPr="00787254">
        <w:rPr>
          <w:rFonts w:ascii="Book Antiqua" w:hAnsi="Book Antiqua"/>
        </w:rPr>
        <w:t>5.</w:t>
      </w:r>
      <w:r w:rsidRPr="00787254">
        <w:rPr>
          <w:rFonts w:ascii="Book Antiqua" w:hAnsi="Book Antiqua"/>
        </w:rPr>
        <w:tab/>
        <w:t>Dans le cadre de la passation et de l’exécution du Marché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5.1)</w:t>
      </w:r>
      <w:r w:rsidRPr="00787254">
        <w:rPr>
          <w:rFonts w:ascii="Book Antiqua" w:hAnsi="Book Antiqua"/>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5.2)</w:t>
      </w:r>
      <w:r w:rsidRPr="00787254">
        <w:rPr>
          <w:rFonts w:ascii="Book Antiqua" w:hAnsi="Book Antiqua"/>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5.3)</w:t>
      </w:r>
      <w:r w:rsidRPr="00787254">
        <w:rPr>
          <w:rFonts w:ascii="Book Antiqua" w:hAnsi="Book Antiqua"/>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787254">
        <w:rPr>
          <w:rFonts w:ascii="Book Antiqua" w:hAnsi="Book Antiqua"/>
        </w:rPr>
        <w:lastRenderedPageBreak/>
        <w:t>afin qu’il accomplisse ou s’abstienne d’accomplir un acte dans l’exercice de ses fonctions officielles.</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5.4)</w:t>
      </w:r>
      <w:r w:rsidRPr="00787254">
        <w:rPr>
          <w:rFonts w:ascii="Book Antiqua" w:hAnsi="Book Antiqua"/>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5.5)</w:t>
      </w:r>
      <w:r w:rsidRPr="00787254">
        <w:rPr>
          <w:rFonts w:ascii="Book Antiqua" w:hAnsi="Book Antiqua"/>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5.6)</w:t>
      </w:r>
      <w:r w:rsidRPr="00787254">
        <w:rPr>
          <w:rFonts w:ascii="Book Antiqua" w:hAnsi="Book Antiqua"/>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5.7)</w:t>
      </w:r>
      <w:r w:rsidRPr="00787254">
        <w:rPr>
          <w:rFonts w:ascii="Book Antiqua" w:hAnsi="Book Antiqua"/>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787254" w:rsidRDefault="002E3EBC" w:rsidP="00956743">
      <w:pPr>
        <w:spacing w:line="276" w:lineRule="auto"/>
        <w:ind w:left="709" w:hanging="709"/>
        <w:jc w:val="both"/>
        <w:rPr>
          <w:rFonts w:ascii="Book Antiqua" w:hAnsi="Book Antiqua"/>
        </w:rPr>
      </w:pPr>
      <w:r w:rsidRPr="00787254">
        <w:rPr>
          <w:rFonts w:ascii="Book Antiqua" w:hAnsi="Book Antiqua"/>
        </w:rPr>
        <w:t>6.</w:t>
      </w:r>
      <w:r w:rsidRPr="00787254">
        <w:rPr>
          <w:rFonts w:ascii="Book Antiqua" w:hAnsi="Book Antiqua"/>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787254" w:rsidRDefault="002E3EBC" w:rsidP="00956743">
      <w:pPr>
        <w:spacing w:line="276" w:lineRule="auto"/>
        <w:ind w:left="709" w:hanging="709"/>
        <w:jc w:val="both"/>
        <w:rPr>
          <w:rFonts w:ascii="Book Antiqua" w:hAnsi="Book Antiqua"/>
        </w:rPr>
      </w:pPr>
    </w:p>
    <w:p w:rsidR="002E3EBC" w:rsidRPr="00787254" w:rsidRDefault="002E3EBC" w:rsidP="00956743">
      <w:pPr>
        <w:spacing w:line="276" w:lineRule="auto"/>
        <w:ind w:left="709" w:hanging="709"/>
        <w:jc w:val="both"/>
        <w:rPr>
          <w:rFonts w:ascii="Book Antiqua" w:hAnsi="Book Antiqua"/>
        </w:rPr>
      </w:pPr>
      <w:r w:rsidRPr="00787254">
        <w:rPr>
          <w:rFonts w:ascii="Book Antiqua" w:hAnsi="Book Antiqua"/>
        </w:rPr>
        <w:t>7.</w:t>
      </w:r>
      <w:r w:rsidRPr="00787254">
        <w:rPr>
          <w:rFonts w:ascii="Book Antiqua" w:hAnsi="Book Antiqua"/>
        </w:rPr>
        <w:tab/>
        <w:t>Faute pour Nous, de nous conformer aux règles régissant la présente charte, nous reconnaissons que nous nous exposons aux sanctions prévues par les lois et règlements en vigueur.</w:t>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b/>
        </w:rPr>
        <w:t>Nom</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b/>
        </w:rPr>
      </w:pPr>
      <w:r w:rsidRPr="00787254">
        <w:rPr>
          <w:rFonts w:ascii="Book Antiqua" w:hAnsi="Book Antiqua"/>
          <w:b/>
        </w:rPr>
        <w:t>Signature</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rPr>
        <w:t>Dûment habilité à signer l’offre pour et au nom de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7A73C7" w:rsidP="00956743">
      <w:pPr>
        <w:widowControl w:val="0"/>
        <w:autoSpaceDE w:val="0"/>
        <w:spacing w:line="276" w:lineRule="auto"/>
        <w:jc w:val="both"/>
        <w:rPr>
          <w:rFonts w:ascii="Book Antiqua" w:hAnsi="Book Antiqua"/>
        </w:rPr>
      </w:pPr>
      <w:r w:rsidRPr="00787254">
        <w:rPr>
          <w:rFonts w:ascii="Book Antiqua" w:hAnsi="Book Antiqua"/>
          <w:b/>
        </w:rPr>
        <w:t xml:space="preserve">             En date du</w:t>
      </w:r>
      <w:r w:rsidRPr="00787254">
        <w:rPr>
          <w:rFonts w:ascii="Book Antiqua" w:hAnsi="Book Antiqua"/>
        </w:rPr>
        <w:t>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2E3EBC" w:rsidP="00230C15">
      <w:pPr>
        <w:widowControl w:val="0"/>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Default="00C01C91"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Pr="00787254" w:rsidRDefault="00956743"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autoSpaceDE w:val="0"/>
        <w:spacing w:line="360" w:lineRule="auto"/>
        <w:jc w:val="both"/>
        <w:rPr>
          <w:rFonts w:ascii="Book Antiqua" w:hAnsi="Book Antiqua"/>
        </w:rPr>
      </w:pPr>
    </w:p>
    <w:p w:rsidR="00C01C91" w:rsidRPr="00787254" w:rsidRDefault="00C01C91" w:rsidP="00230C15">
      <w:pPr>
        <w:widowControl w:val="0"/>
        <w:autoSpaceDE w:val="0"/>
        <w:spacing w:line="360" w:lineRule="auto"/>
        <w:jc w:val="both"/>
        <w:rPr>
          <w:rFonts w:ascii="Book Antiqua" w:hAnsi="Book Antiqua"/>
        </w:rPr>
      </w:pPr>
    </w:p>
    <w:p w:rsidR="00F17CD8" w:rsidRPr="00787254" w:rsidRDefault="00F17CD8" w:rsidP="00813C0A">
      <w:pPr>
        <w:pStyle w:val="DTAOpices"/>
        <w:rPr>
          <w:rFonts w:ascii="Book Antiqua" w:hAnsi="Book Antiqua"/>
          <w:sz w:val="24"/>
          <w:szCs w:val="24"/>
        </w:rPr>
      </w:pPr>
      <w:bookmarkStart w:id="530" w:name="_Toc97543369"/>
      <w:bookmarkStart w:id="531" w:name="_Toc157306473"/>
      <w:r w:rsidRPr="00787254">
        <w:rPr>
          <w:rFonts w:ascii="Book Antiqua" w:hAnsi="Book Antiqua"/>
          <w:sz w:val="24"/>
          <w:szCs w:val="24"/>
        </w:rPr>
        <w:t xml:space="preserve">piece n°12 </w:t>
      </w:r>
    </w:p>
    <w:p w:rsidR="00C01C91" w:rsidRPr="00787254" w:rsidRDefault="00C01C91" w:rsidP="00813C0A">
      <w:pPr>
        <w:pStyle w:val="DTAOpices"/>
        <w:rPr>
          <w:rFonts w:ascii="Book Antiqua" w:hAnsi="Book Antiqua"/>
          <w:sz w:val="24"/>
          <w:szCs w:val="24"/>
        </w:rPr>
      </w:pPr>
      <w:r w:rsidRPr="00787254">
        <w:rPr>
          <w:rFonts w:ascii="Book Antiqua" w:hAnsi="Book Antiqua"/>
          <w:sz w:val="24"/>
          <w:szCs w:val="24"/>
        </w:rPr>
        <w:t>Déclaration d’engagement au respect des clauses sociales et environnementales</w:t>
      </w:r>
      <w:bookmarkEnd w:id="530"/>
      <w:bookmarkEnd w:id="531"/>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E3EBC" w:rsidRPr="00787254" w:rsidRDefault="002E3EBC" w:rsidP="00230C15">
      <w:pPr>
        <w:pageBreakBefore/>
        <w:suppressAutoHyphens w:val="0"/>
        <w:spacing w:line="360" w:lineRule="auto"/>
        <w:rPr>
          <w:rFonts w:ascii="Book Antiqua" w:hAnsi="Book Antiqua"/>
          <w:b/>
          <w:bCs/>
        </w:rPr>
      </w:pPr>
    </w:p>
    <w:p w:rsidR="002E3EBC" w:rsidRPr="00787254" w:rsidRDefault="002E3EBC" w:rsidP="00230C15">
      <w:pPr>
        <w:widowControl w:val="0"/>
        <w:autoSpaceDE w:val="0"/>
        <w:spacing w:line="360" w:lineRule="auto"/>
        <w:jc w:val="center"/>
        <w:rPr>
          <w:rFonts w:ascii="Book Antiqua" w:hAnsi="Book Antiqua"/>
        </w:rPr>
      </w:pPr>
      <w:r w:rsidRPr="00787254">
        <w:rPr>
          <w:rFonts w:ascii="Book Antiqua" w:hAnsi="Book Antiqua"/>
          <w:b/>
          <w:bCs/>
        </w:rPr>
        <w:t xml:space="preserve">Note relative à la déclaration </w:t>
      </w:r>
      <w:r w:rsidR="00F31B7E" w:rsidRPr="00787254">
        <w:rPr>
          <w:rFonts w:ascii="Book Antiqua" w:hAnsi="Book Antiqua"/>
          <w:b/>
          <w:bCs/>
        </w:rPr>
        <w:t>d’engagement aux</w:t>
      </w:r>
      <w:r w:rsidRPr="00787254">
        <w:rPr>
          <w:rFonts w:ascii="Book Antiqua" w:hAnsi="Book Antiqua"/>
          <w:b/>
          <w:bCs/>
        </w:rPr>
        <w:t xml:space="preserve"> clauses sociales et environnementales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r w:rsidRPr="00787254">
        <w:rPr>
          <w:rFonts w:ascii="Book Antiqua" w:hAnsi="Book Antiqua"/>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suppressAutoHyphens w:val="0"/>
        <w:autoSpaceDN/>
        <w:spacing w:line="360" w:lineRule="auto"/>
        <w:textAlignment w:val="auto"/>
        <w:rPr>
          <w:rFonts w:ascii="Book Antiqua" w:hAnsi="Book Antiqua"/>
          <w:b/>
          <w:bCs/>
          <w:i/>
        </w:rPr>
      </w:pPr>
      <w:r w:rsidRPr="00787254">
        <w:rPr>
          <w:rFonts w:ascii="Book Antiqua" w:hAnsi="Book Antiqua"/>
          <w:b/>
          <w:bCs/>
          <w:i/>
        </w:rPr>
        <w:br w:type="page"/>
      </w:r>
    </w:p>
    <w:p w:rsidR="002E3EBC" w:rsidRPr="00787254" w:rsidRDefault="002E3EBC" w:rsidP="00171B32">
      <w:pPr>
        <w:pStyle w:val="DTAOtitre"/>
        <w:rPr>
          <w:rFonts w:ascii="Book Antiqua" w:hAnsi="Book Antiqua"/>
          <w:sz w:val="24"/>
          <w:szCs w:val="24"/>
        </w:rPr>
      </w:pPr>
      <w:r w:rsidRPr="00787254">
        <w:rPr>
          <w:rFonts w:ascii="Book Antiqua" w:hAnsi="Book Antiqua"/>
          <w:sz w:val="24"/>
          <w:szCs w:val="24"/>
        </w:rPr>
        <w:lastRenderedPageBreak/>
        <w:t>Déclaration d’engagement environnemental et social</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b/>
          <w:sz w:val="24"/>
          <w:szCs w:val="24"/>
        </w:rPr>
        <w:t>INTITULE DE L’APPEL D’OFFRES :</w:t>
      </w:r>
      <w:r w:rsidRPr="00787254">
        <w:rPr>
          <w:rFonts w:ascii="Book Antiqua" w:hAnsi="Book Antiqua" w:cs="Times New Roman"/>
          <w:b/>
          <w:sz w:val="24"/>
          <w:szCs w:val="24"/>
        </w:rPr>
        <w:tab/>
      </w:r>
      <w:r w:rsidRPr="00787254">
        <w:rPr>
          <w:rFonts w:ascii="Book Antiqua" w:hAnsi="Book Antiqua" w:cs="Times New Roman"/>
          <w:sz w:val="24"/>
          <w:szCs w:val="24"/>
        </w:rPr>
        <w:t xml:space="preserve">______________________________________ </w:t>
      </w:r>
    </w:p>
    <w:p w:rsidR="002E3EBC" w:rsidRPr="00787254" w:rsidRDefault="002E3EBC" w:rsidP="00230C15">
      <w:pPr>
        <w:pStyle w:val="ParagrapheNormalDAO"/>
        <w:spacing w:line="360" w:lineRule="auto"/>
        <w:jc w:val="center"/>
        <w:rPr>
          <w:rFonts w:ascii="Book Antiqua" w:hAnsi="Book Antiqua" w:cs="Times New Roman"/>
          <w:i/>
          <w:sz w:val="24"/>
          <w:szCs w:val="24"/>
        </w:rPr>
      </w:pPr>
      <w:r w:rsidRPr="00787254">
        <w:rPr>
          <w:rFonts w:ascii="Book Antiqua" w:hAnsi="Book Antiqua" w:cs="Times New Roman"/>
          <w:i/>
          <w:sz w:val="24"/>
          <w:szCs w:val="24"/>
        </w:rPr>
        <w:t>[ à préciser lors du montage du DAO]</w:t>
      </w:r>
    </w:p>
    <w:p w:rsidR="002E3EBC" w:rsidRPr="00787254" w:rsidRDefault="002E3EBC" w:rsidP="00230C15">
      <w:pPr>
        <w:spacing w:line="360" w:lineRule="auto"/>
        <w:rPr>
          <w:rFonts w:ascii="Book Antiqua" w:hAnsi="Book Antiqua"/>
          <w:b/>
        </w:rPr>
      </w:pPr>
      <w:r w:rsidRPr="00787254">
        <w:rPr>
          <w:rFonts w:ascii="Book Antiqua" w:hAnsi="Book Antiqua"/>
          <w:b/>
        </w:rPr>
        <w:t xml:space="preserve">LE « </w:t>
      </w:r>
      <w:r w:rsidR="005B1A7A" w:rsidRPr="00787254">
        <w:rPr>
          <w:rFonts w:ascii="Book Antiqua" w:hAnsi="Book Antiqua"/>
          <w:b/>
        </w:rPr>
        <w:t>…..</w:t>
      </w:r>
      <w:r w:rsidRPr="00787254">
        <w:rPr>
          <w:rFonts w:ascii="Book Antiqua" w:hAnsi="Book Antiqua"/>
          <w:b/>
        </w:rPr>
        <w:t>SOUMISSIONNAIRE</w:t>
      </w:r>
      <w:r w:rsidR="005B1A7A" w:rsidRPr="00787254">
        <w:rPr>
          <w:rFonts w:ascii="Book Antiqua" w:hAnsi="Book Antiqua"/>
          <w:b/>
        </w:rPr>
        <w:t>……</w:t>
      </w:r>
      <w:r w:rsidRPr="00787254">
        <w:rPr>
          <w:rFonts w:ascii="Book Antiqua" w:hAnsi="Book Antiqua"/>
          <w:b/>
        </w:rPr>
        <w:t> » s’engage à respecter les termes de la présente Déclaration d’engagement environnemental et social</w:t>
      </w:r>
    </w:p>
    <w:p w:rsidR="007A73C7" w:rsidRPr="00787254" w:rsidRDefault="007A73C7" w:rsidP="00230C15">
      <w:pPr>
        <w:spacing w:line="360" w:lineRule="auto"/>
        <w:rPr>
          <w:rFonts w:ascii="Book Antiqua" w:hAnsi="Book Antiqua"/>
          <w:b/>
        </w:rPr>
      </w:pPr>
    </w:p>
    <w:p w:rsidR="002E3EBC" w:rsidRPr="00787254" w:rsidRDefault="007A73C7" w:rsidP="00956743">
      <w:pPr>
        <w:spacing w:line="360" w:lineRule="auto"/>
        <w:jc w:val="both"/>
        <w:rPr>
          <w:rFonts w:ascii="Book Antiqua" w:hAnsi="Book Antiqua"/>
        </w:rPr>
      </w:pPr>
      <w:r w:rsidRPr="00787254">
        <w:rPr>
          <w:rFonts w:ascii="Book Antiqua" w:hAnsi="Book Antiqua"/>
        </w:rPr>
        <w:t xml:space="preserve"> A</w:t>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00956743">
        <w:rPr>
          <w:rFonts w:ascii="Book Antiqua" w:hAnsi="Book Antiqua"/>
        </w:rPr>
        <w:tab/>
      </w:r>
      <w:r w:rsidR="00956743">
        <w:rPr>
          <w:rFonts w:ascii="Book Antiqua" w:hAnsi="Book Antiqua"/>
        </w:rPr>
        <w:tab/>
      </w:r>
      <w:r w:rsidR="00956743">
        <w:rPr>
          <w:rFonts w:ascii="Book Antiqua" w:hAnsi="Book Antiqua"/>
        </w:rPr>
        <w:tab/>
      </w:r>
      <w:r w:rsidR="00956743">
        <w:rPr>
          <w:rFonts w:ascii="Book Antiqua" w:hAnsi="Book Antiqua"/>
        </w:rPr>
        <w:tab/>
      </w:r>
      <w:r w:rsidRPr="00787254">
        <w:rPr>
          <w:rFonts w:ascii="Book Antiqua" w:hAnsi="Book Antiqua"/>
        </w:rPr>
        <w:t>MONSIEUR LE « </w:t>
      </w:r>
      <w:r w:rsidRPr="00787254">
        <w:rPr>
          <w:rFonts w:ascii="Book Antiqua" w:hAnsi="Book Antiqua"/>
          <w:b/>
        </w:rPr>
        <w:t>Maître d’Ouvrage</w:t>
      </w:r>
      <w:r w:rsidRPr="00787254">
        <w:rPr>
          <w:rFonts w:ascii="Book Antiqua" w:hAnsi="Book Antiqua"/>
        </w:rPr>
        <w:t>»</w:t>
      </w:r>
    </w:p>
    <w:p w:rsidR="002E3EBC" w:rsidRPr="00787254" w:rsidRDefault="002E3EBC" w:rsidP="00956743">
      <w:pPr>
        <w:spacing w:line="276" w:lineRule="auto"/>
        <w:ind w:left="567"/>
        <w:jc w:val="both"/>
        <w:rPr>
          <w:rFonts w:ascii="Book Antiqua" w:hAnsi="Book Antiqua"/>
        </w:rPr>
      </w:pPr>
      <w:r w:rsidRPr="00787254">
        <w:rPr>
          <w:rFonts w:ascii="Book Antiqua" w:hAnsi="Book Antiqua"/>
        </w:rPr>
        <w:t>Dans le cadre de la passation et de l’exécution du Marché :</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1)</w:t>
      </w:r>
      <w:r w:rsidRPr="00787254">
        <w:rPr>
          <w:rFonts w:ascii="Book Antiqua" w:hAnsi="Book Antiqua"/>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2)</w:t>
      </w:r>
      <w:r w:rsidRPr="00787254">
        <w:rPr>
          <w:rFonts w:ascii="Book Antiqua" w:hAnsi="Book Antiqua"/>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3)</w:t>
      </w:r>
      <w:r w:rsidRPr="00787254">
        <w:rPr>
          <w:rFonts w:ascii="Book Antiqua" w:hAnsi="Book Antiqua"/>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4)</w:t>
      </w:r>
      <w:r w:rsidRPr="00787254">
        <w:rPr>
          <w:rFonts w:ascii="Book Antiqua" w:hAnsi="Book Antiqua"/>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b/>
        </w:rPr>
        <w:t>Nom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b/>
        </w:rPr>
      </w:pPr>
      <w:r w:rsidRPr="00787254">
        <w:rPr>
          <w:rFonts w:ascii="Book Antiqua" w:hAnsi="Book Antiqua"/>
          <w:b/>
        </w:rPr>
        <w:t>Signature</w:t>
      </w:r>
      <w:r w:rsidRPr="00787254">
        <w:rPr>
          <w:rFonts w:ascii="Book Antiqua" w:hAnsi="Book Antiqua"/>
          <w:u w:val="single"/>
        </w:rPr>
        <w:t xml:space="preserve"> :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rPr>
      </w:pP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rPr>
        <w:t>Dûment habilité à signer l’offre pour et au nom de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7A73C7" w:rsidP="00956743">
      <w:pPr>
        <w:spacing w:line="276" w:lineRule="auto"/>
        <w:ind w:left="851" w:hanging="567"/>
        <w:jc w:val="both"/>
        <w:rPr>
          <w:rFonts w:ascii="Book Antiqua" w:hAnsi="Book Antiqua"/>
        </w:rPr>
      </w:pPr>
      <w:r w:rsidRPr="00787254">
        <w:rPr>
          <w:rFonts w:ascii="Book Antiqua" w:hAnsi="Book Antiqua"/>
          <w:b/>
        </w:rPr>
        <w:t xml:space="preserve">     En date du</w:t>
      </w:r>
      <w:r w:rsidRPr="00787254">
        <w:rPr>
          <w:rFonts w:ascii="Book Antiqua" w:hAnsi="Book Antiqua"/>
        </w:rPr>
        <w:t> </w:t>
      </w:r>
      <w:r w:rsidRPr="00787254">
        <w:rPr>
          <w:rFonts w:ascii="Book Antiqua" w:hAnsi="Book Antiqua"/>
          <w:u w:val="single"/>
        </w:rPr>
        <w:tab/>
      </w:r>
    </w:p>
    <w:p w:rsidR="00C01C91" w:rsidRPr="00787254" w:rsidRDefault="00C01C91" w:rsidP="00230C15">
      <w:pPr>
        <w:suppressAutoHyphens w:val="0"/>
        <w:autoSpaceDN/>
        <w:spacing w:line="360" w:lineRule="auto"/>
        <w:textAlignment w:val="auto"/>
        <w:rPr>
          <w:rFonts w:ascii="Book Antiqua" w:hAnsi="Book Antiqua"/>
        </w:rPr>
      </w:pPr>
      <w:r w:rsidRPr="00787254">
        <w:rPr>
          <w:rFonts w:ascii="Book Antiqua" w:hAnsi="Book Antiqua"/>
        </w:rPr>
        <w:lastRenderedPageBreak/>
        <w:br w:type="page"/>
      </w:r>
    </w:p>
    <w:p w:rsidR="00C01C91" w:rsidRPr="00787254" w:rsidRDefault="00C01C91" w:rsidP="00230C15">
      <w:pPr>
        <w:widowControl w:val="0"/>
        <w:tabs>
          <w:tab w:val="left" w:pos="10480"/>
        </w:tabs>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F17CD8" w:rsidRPr="00787254" w:rsidRDefault="00F17CD8" w:rsidP="00813C0A">
      <w:pPr>
        <w:pStyle w:val="DTAOpices"/>
        <w:rPr>
          <w:rFonts w:ascii="Book Antiqua" w:hAnsi="Book Antiqua"/>
          <w:sz w:val="24"/>
          <w:szCs w:val="24"/>
        </w:rPr>
      </w:pPr>
      <w:bookmarkStart w:id="532" w:name="_Toc97543370"/>
      <w:bookmarkStart w:id="533" w:name="_Toc97557136"/>
      <w:bookmarkStart w:id="534" w:name="_Toc157306474"/>
      <w:r w:rsidRPr="00787254">
        <w:rPr>
          <w:rFonts w:ascii="Book Antiqua" w:hAnsi="Book Antiqua"/>
          <w:sz w:val="24"/>
          <w:szCs w:val="24"/>
        </w:rPr>
        <w:t xml:space="preserve">piece n°13 </w:t>
      </w:r>
    </w:p>
    <w:p w:rsidR="00273DD0" w:rsidRPr="00787254" w:rsidRDefault="007C7B7A" w:rsidP="00813C0A">
      <w:pPr>
        <w:pStyle w:val="DTAOpices"/>
        <w:rPr>
          <w:rFonts w:ascii="Book Antiqua" w:hAnsi="Book Antiqua"/>
          <w:sz w:val="24"/>
          <w:szCs w:val="24"/>
        </w:rPr>
      </w:pPr>
      <w:r w:rsidRPr="00787254">
        <w:rPr>
          <w:rFonts w:ascii="Book Antiqua" w:hAnsi="Book Antiqua"/>
          <w:sz w:val="24"/>
          <w:szCs w:val="24"/>
        </w:rPr>
        <w:t>Visa de maturité ou</w:t>
      </w:r>
      <w:bookmarkStart w:id="535" w:name="_Toc390335372"/>
      <w:bookmarkStart w:id="536" w:name="_Toc390418131"/>
      <w:r w:rsidR="00353DCC" w:rsidRPr="00787254">
        <w:rPr>
          <w:rFonts w:ascii="Book Antiqua" w:hAnsi="Book Antiqua"/>
          <w:sz w:val="24"/>
          <w:szCs w:val="24"/>
        </w:rPr>
        <w:t>Justificatifs des études préalables</w:t>
      </w:r>
      <w:bookmarkEnd w:id="532"/>
      <w:bookmarkEnd w:id="533"/>
      <w:bookmarkEnd w:id="534"/>
      <w:bookmarkEnd w:id="535"/>
      <w:bookmarkEnd w:id="536"/>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8434DD" w:rsidRPr="00787254" w:rsidRDefault="008434DD" w:rsidP="00230C15">
      <w:pPr>
        <w:suppressAutoHyphens w:val="0"/>
        <w:autoSpaceDN/>
        <w:textAlignment w:val="auto"/>
        <w:rPr>
          <w:rFonts w:ascii="Book Antiqua" w:hAnsi="Book Antiqua"/>
          <w:spacing w:val="39"/>
        </w:rPr>
      </w:pPr>
      <w:r w:rsidRPr="00787254">
        <w:rPr>
          <w:rFonts w:ascii="Book Antiqua" w:hAnsi="Book Antiqua"/>
          <w:spacing w:val="39"/>
        </w:rPr>
        <w:br w:type="page"/>
      </w:r>
    </w:p>
    <w:p w:rsidR="008169AF" w:rsidRPr="00787254" w:rsidRDefault="008169AF" w:rsidP="00230C15">
      <w:pPr>
        <w:widowControl w:val="0"/>
        <w:autoSpaceDE w:val="0"/>
        <w:spacing w:line="360" w:lineRule="auto"/>
        <w:jc w:val="both"/>
        <w:rPr>
          <w:rFonts w:ascii="Book Antiqua" w:hAnsi="Book Antiqua"/>
          <w:spacing w:val="39"/>
        </w:rPr>
      </w:pPr>
      <w:r w:rsidRPr="00787254">
        <w:rPr>
          <w:rFonts w:ascii="Book Antiqua" w:hAnsi="Book Antiqua"/>
          <w:i/>
        </w:rPr>
        <w:lastRenderedPageBreak/>
        <w:t xml:space="preserve">[A remplir systématiquement par le Maître d’Ouvrage </w:t>
      </w:r>
      <w:r w:rsidRPr="00787254">
        <w:rPr>
          <w:rFonts w:ascii="Book Antiqua" w:hAnsi="Book Antiqua"/>
        </w:rPr>
        <w:t>ou le Maître d’Ouvrage Délégué</w:t>
      </w:r>
      <w:r w:rsidRPr="00787254">
        <w:rPr>
          <w:rFonts w:ascii="Book Antiqua" w:hAnsi="Book Antiqua"/>
          <w:i/>
        </w:rPr>
        <w:t xml:space="preserve"> en fonction de la nature des prestations à réaliser et selon les précisions des articles 54 à 57 du Code des Marchés Publics].</w:t>
      </w:r>
    </w:p>
    <w:p w:rsidR="00273DD0" w:rsidRPr="00787254" w:rsidRDefault="00273DD0" w:rsidP="00230C15">
      <w:pPr>
        <w:widowControl w:val="0"/>
        <w:autoSpaceDE w:val="0"/>
        <w:spacing w:line="360" w:lineRule="auto"/>
        <w:jc w:val="both"/>
        <w:rPr>
          <w:rFonts w:ascii="Book Antiqua" w:hAnsi="Book Antiqua"/>
          <w:spacing w:val="39"/>
        </w:rPr>
      </w:pPr>
    </w:p>
    <w:p w:rsidR="008434DD" w:rsidRPr="00787254" w:rsidRDefault="008434DD" w:rsidP="00230C15">
      <w:pPr>
        <w:widowControl w:val="0"/>
        <w:autoSpaceDE w:val="0"/>
        <w:spacing w:line="360" w:lineRule="auto"/>
        <w:jc w:val="both"/>
        <w:rPr>
          <w:rFonts w:ascii="Book Antiqua" w:hAnsi="Book Antiqua"/>
          <w:spacing w:val="39"/>
        </w:rPr>
      </w:pPr>
    </w:p>
    <w:p w:rsidR="008169AF" w:rsidRPr="00787254" w:rsidRDefault="008169AF" w:rsidP="00230C15">
      <w:pPr>
        <w:pStyle w:val="Titre2"/>
        <w:spacing w:line="360" w:lineRule="auto"/>
        <w:jc w:val="center"/>
        <w:rPr>
          <w:rFonts w:ascii="Book Antiqua" w:hAnsi="Book Antiqua"/>
          <w:i w:val="0"/>
          <w:sz w:val="24"/>
          <w:szCs w:val="24"/>
        </w:rPr>
      </w:pPr>
      <w:bookmarkStart w:id="537" w:name="_Toc530307559"/>
      <w:bookmarkStart w:id="538" w:name="_Toc530309780"/>
      <w:bookmarkStart w:id="539" w:name="_Toc97557137"/>
      <w:r w:rsidRPr="00787254">
        <w:rPr>
          <w:rFonts w:ascii="Book Antiqua" w:hAnsi="Book Antiqua"/>
          <w:bCs w:val="0"/>
          <w:i w:val="0"/>
          <w:position w:val="1"/>
          <w:sz w:val="24"/>
          <w:szCs w:val="24"/>
        </w:rPr>
        <w:t>Note relative au</w:t>
      </w:r>
      <w:r w:rsidR="007555D7" w:rsidRPr="00787254">
        <w:rPr>
          <w:rFonts w:ascii="Book Antiqua" w:hAnsi="Book Antiqua"/>
          <w:bCs w:val="0"/>
          <w:i w:val="0"/>
          <w:position w:val="1"/>
          <w:sz w:val="24"/>
          <w:szCs w:val="24"/>
        </w:rPr>
        <w:t xml:space="preserve"> Visa de maturité ou au</w:t>
      </w:r>
      <w:r w:rsidRPr="00787254">
        <w:rPr>
          <w:rFonts w:ascii="Book Antiqua" w:hAnsi="Book Antiqua"/>
          <w:bCs w:val="0"/>
          <w:i w:val="0"/>
          <w:position w:val="1"/>
          <w:sz w:val="24"/>
          <w:szCs w:val="24"/>
        </w:rPr>
        <w:t>x études préalables</w:t>
      </w:r>
      <w:bookmarkEnd w:id="537"/>
      <w:bookmarkEnd w:id="538"/>
      <w:bookmarkEnd w:id="539"/>
    </w:p>
    <w:p w:rsidR="008169AF" w:rsidRPr="00787254" w:rsidRDefault="008169AF" w:rsidP="00230C15">
      <w:pPr>
        <w:widowControl w:val="0"/>
        <w:tabs>
          <w:tab w:val="left" w:pos="2720"/>
        </w:tabs>
        <w:autoSpaceDE w:val="0"/>
        <w:spacing w:line="360" w:lineRule="auto"/>
        <w:jc w:val="both"/>
        <w:rPr>
          <w:rFonts w:ascii="Book Antiqua" w:hAnsi="Book Antiqua"/>
        </w:rPr>
      </w:pPr>
      <w:r w:rsidRPr="00787254">
        <w:rPr>
          <w:rFonts w:ascii="Book Antiqua" w:hAnsi="Book Antiqua"/>
        </w:rPr>
        <w:t xml:space="preserve">Conformément au Code des Marchés </w:t>
      </w:r>
      <w:r w:rsidRPr="00787254">
        <w:rPr>
          <w:rFonts w:ascii="Book Antiqua" w:hAnsi="Book Antiqua"/>
          <w:spacing w:val="1"/>
        </w:rPr>
        <w:t>P</w:t>
      </w:r>
      <w:r w:rsidRPr="00787254">
        <w:rPr>
          <w:rFonts w:ascii="Book Antiqua" w:hAnsi="Book Antiqua"/>
        </w:rPr>
        <w:t>ublics, le Maître d’Ouvrage ou le Maître d’Ouvrage Délégué, doit, avant d’engager la procédure de passation des marchés ou de saisine</w:t>
      </w:r>
      <w:r w:rsidRPr="00787254">
        <w:rPr>
          <w:rFonts w:ascii="Book Antiqua" w:hAnsi="Book Antiqua"/>
          <w:spacing w:val="30"/>
        </w:rPr>
        <w:t xml:space="preserve"> de </w:t>
      </w:r>
      <w:r w:rsidRPr="00787254">
        <w:rPr>
          <w:rFonts w:ascii="Book Antiqua" w:hAnsi="Book Antiqua"/>
        </w:rPr>
        <w:t>la Commission de Passation des Marchés compétente, veiller à ce que les projets de Dossiers d’Appel d’Offres se fassent à partir d’études préalables.</w:t>
      </w:r>
    </w:p>
    <w:p w:rsidR="00F31B7E" w:rsidRPr="00787254" w:rsidRDefault="00F31B7E" w:rsidP="00230C15">
      <w:pPr>
        <w:widowControl w:val="0"/>
        <w:tabs>
          <w:tab w:val="left" w:pos="2720"/>
        </w:tabs>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Ces études doivent être exigées lors de l’examen du Dossier d’Appel d’Offres (DAO) par les Commissions des Marchés.</w:t>
      </w:r>
    </w:p>
    <w:p w:rsidR="00F31B7E" w:rsidRPr="00787254" w:rsidRDefault="00F31B7E" w:rsidP="00230C15">
      <w:pPr>
        <w:widowControl w:val="0"/>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 Maître d’Ouvrage ou le Maître d’Ouvrage Délégué est tenu de remplir le questionnaire en annexe 1 accompagné des justificatifs desdites études.</w:t>
      </w:r>
    </w:p>
    <w:p w:rsidR="00273DD0" w:rsidRPr="00787254" w:rsidRDefault="00273DD0" w:rsidP="00230C15">
      <w:pPr>
        <w:widowControl w:val="0"/>
        <w:autoSpaceDE w:val="0"/>
        <w:spacing w:line="360" w:lineRule="auto"/>
        <w:jc w:val="both"/>
        <w:rPr>
          <w:rFonts w:ascii="Book Antiqua" w:hAnsi="Book Antiqua"/>
        </w:rPr>
      </w:pPr>
    </w:p>
    <w:p w:rsidR="00F654CD" w:rsidRPr="00787254" w:rsidRDefault="00D25E90" w:rsidP="00171B32">
      <w:pPr>
        <w:pStyle w:val="DTAOtitre"/>
        <w:rPr>
          <w:rFonts w:ascii="Book Antiqua" w:hAnsi="Book Antiqua"/>
          <w:sz w:val="24"/>
          <w:szCs w:val="24"/>
        </w:rPr>
      </w:pPr>
      <w:r w:rsidRPr="00787254">
        <w:rPr>
          <w:rFonts w:ascii="Book Antiqua" w:hAnsi="Book Antiqua"/>
          <w:sz w:val="24"/>
          <w:szCs w:val="24"/>
        </w:rPr>
        <w:br w:type="page"/>
      </w:r>
      <w:bookmarkStart w:id="540" w:name="_Toc530309781"/>
      <w:bookmarkStart w:id="541" w:name="_Toc97557138"/>
      <w:r w:rsidR="00781565" w:rsidRPr="00787254">
        <w:rPr>
          <w:rFonts w:ascii="Book Antiqua" w:hAnsi="Book Antiqua"/>
          <w:sz w:val="24"/>
          <w:szCs w:val="24"/>
        </w:rPr>
        <w:lastRenderedPageBreak/>
        <w:t xml:space="preserve">PIECE N°14 : </w:t>
      </w:r>
      <w:r w:rsidR="007C7B7A" w:rsidRPr="00787254">
        <w:rPr>
          <w:rFonts w:ascii="Book Antiqua" w:hAnsi="Book Antiqua"/>
          <w:spacing w:val="10"/>
          <w:sz w:val="24"/>
          <w:szCs w:val="24"/>
        </w:rPr>
        <w:t xml:space="preserve">Visa de maturité ou </w:t>
      </w:r>
      <w:r w:rsidR="00F654CD" w:rsidRPr="00787254">
        <w:rPr>
          <w:rFonts w:ascii="Book Antiqua" w:hAnsi="Book Antiqua"/>
          <w:sz w:val="24"/>
          <w:szCs w:val="24"/>
        </w:rPr>
        <w:t>Justificatif des études préalables</w:t>
      </w:r>
      <w:bookmarkEnd w:id="540"/>
      <w:bookmarkEnd w:id="541"/>
    </w:p>
    <w:bookmarkEnd w:id="424"/>
    <w:p w:rsidR="007C7B7A" w:rsidRPr="00787254" w:rsidRDefault="007C7B7A" w:rsidP="00230C15">
      <w:pPr>
        <w:widowControl w:val="0"/>
        <w:autoSpaceDE w:val="0"/>
        <w:spacing w:before="2" w:line="360" w:lineRule="auto"/>
        <w:rPr>
          <w:rFonts w:ascii="Book Antiqua" w:hAnsi="Book Antiqua"/>
        </w:rPr>
      </w:pP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1.Joindre l’</w:t>
      </w:r>
      <w:r w:rsidRPr="00787254">
        <w:rPr>
          <w:rFonts w:ascii="Book Antiqua" w:hAnsi="Book Antiqua"/>
          <w:spacing w:val="8"/>
        </w:rPr>
        <w:t xml:space="preserve">étude </w:t>
      </w:r>
      <w:r w:rsidR="004F2CFC" w:rsidRPr="00787254">
        <w:rPr>
          <w:rFonts w:ascii="Book Antiqua" w:hAnsi="Book Antiqua"/>
        </w:rPr>
        <w:t>préalable :</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2.Indiquer:</w:t>
      </w:r>
    </w:p>
    <w:p w:rsidR="007C7B7A" w:rsidRPr="00787254" w:rsidRDefault="007C7B7A" w:rsidP="00230C15">
      <w:pPr>
        <w:widowControl w:val="0"/>
        <w:autoSpaceDE w:val="0"/>
        <w:spacing w:before="10"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2.1.</w:t>
      </w:r>
      <w:r w:rsidRPr="00787254">
        <w:rPr>
          <w:rFonts w:ascii="Book Antiqua" w:hAnsi="Book Antiqua"/>
        </w:rPr>
        <w:tab/>
        <w:t>Ladate</w:t>
      </w:r>
      <w:r w:rsidR="00781565" w:rsidRPr="00787254">
        <w:rPr>
          <w:rFonts w:ascii="Book Antiqua" w:hAnsi="Book Antiqua"/>
          <w:spacing w:val="8"/>
        </w:rPr>
        <w:t>de la réalisation de l’étude</w:t>
      </w:r>
      <w:r w:rsidRPr="00787254">
        <w:rPr>
          <w:rFonts w:ascii="Book Antiqua" w:hAnsi="Book Antiqua"/>
          <w:spacing w:val="8"/>
        </w:rPr>
        <w:t>;</w:t>
      </w:r>
    </w:p>
    <w:p w:rsidR="007C7B7A" w:rsidRPr="00787254" w:rsidRDefault="007C7B7A" w:rsidP="00230C15">
      <w:pPr>
        <w:widowControl w:val="0"/>
        <w:autoSpaceDE w:val="0"/>
        <w:spacing w:before="10"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2.2.</w:t>
      </w:r>
      <w:r w:rsidRPr="00787254">
        <w:rPr>
          <w:rFonts w:ascii="Book Antiqua" w:hAnsi="Book Antiqua"/>
        </w:rPr>
        <w:tab/>
        <w:t>Lenomdumaîtred’œuvrepublicouprivél’ayantréalisé;</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2.3.</w:t>
      </w:r>
      <w:r w:rsidRPr="00787254">
        <w:rPr>
          <w:rFonts w:ascii="Book Antiqua" w:hAnsi="Book Antiqua"/>
        </w:rPr>
        <w:tab/>
        <w:t xml:space="preserve">Lesréférencesdumarché,simaîtrised’œuvreprivée l’ayantréalisé </w:t>
      </w:r>
      <w:r w:rsidRPr="00787254">
        <w:rPr>
          <w:rFonts w:ascii="Book Antiqua" w:hAnsi="Book Antiqua"/>
          <w:spacing w:val="8"/>
        </w:rPr>
        <w:t>;</w:t>
      </w:r>
    </w:p>
    <w:p w:rsidR="00EC6B03" w:rsidRPr="00787254" w:rsidRDefault="00EC6B03" w:rsidP="00230C15">
      <w:pPr>
        <w:widowControl w:val="0"/>
        <w:autoSpaceDE w:val="0"/>
        <w:spacing w:before="10" w:line="360" w:lineRule="auto"/>
        <w:rPr>
          <w:rFonts w:ascii="Book Antiqua" w:hAnsi="Book Antiqua"/>
        </w:rPr>
      </w:pPr>
      <w:r w:rsidRPr="00787254">
        <w:rPr>
          <w:rFonts w:ascii="Book Antiqua" w:hAnsi="Book Antiqua"/>
        </w:rPr>
        <w:t xml:space="preserve">              2.4</w:t>
      </w:r>
      <w:r w:rsidRPr="00787254">
        <w:rPr>
          <w:rFonts w:ascii="Book Antiqua" w:hAnsi="Book Antiqua"/>
        </w:rPr>
        <w:tab/>
        <w:t xml:space="preserve">Si entretien  </w:t>
      </w:r>
    </w:p>
    <w:p w:rsidR="007C7B7A" w:rsidRPr="00787254" w:rsidRDefault="007C7B7A" w:rsidP="00230C15">
      <w:pPr>
        <w:widowControl w:val="0"/>
        <w:tabs>
          <w:tab w:val="left" w:pos="1460"/>
        </w:tabs>
        <w:autoSpaceDE w:val="0"/>
        <w:spacing w:line="360" w:lineRule="auto"/>
        <w:ind w:left="787" w:right="-241"/>
        <w:rPr>
          <w:rFonts w:ascii="Book Antiqua" w:hAnsi="Book Antiqua"/>
        </w:rPr>
      </w:pPr>
      <w:r w:rsidRPr="00787254">
        <w:rPr>
          <w:rFonts w:ascii="Book Antiqua" w:hAnsi="Book Antiqua"/>
        </w:rPr>
        <w:t>2.4.</w:t>
      </w:r>
      <w:r w:rsidRPr="00787254">
        <w:rPr>
          <w:rFonts w:ascii="Book Antiqua" w:hAnsi="Book Antiqua"/>
        </w:rPr>
        <w:tab/>
        <w:t>Descriptiondesétudes:(</w:t>
      </w:r>
      <w:r w:rsidRPr="00787254">
        <w:rPr>
          <w:rFonts w:ascii="Book Antiqua" w:hAnsi="Book Antiqua"/>
          <w:spacing w:val="19"/>
        </w:rPr>
        <w:t xml:space="preserve">pour </w:t>
      </w:r>
      <w:r w:rsidRPr="00787254">
        <w:rPr>
          <w:rFonts w:ascii="Book Antiqua" w:hAnsi="Book Antiqua"/>
        </w:rPr>
        <w:t>lesprojetsdemoindreenvergureunenote</w:t>
      </w:r>
    </w:p>
    <w:p w:rsidR="007C7B7A" w:rsidRPr="00787254" w:rsidRDefault="007C7B7A" w:rsidP="00230C15">
      <w:pPr>
        <w:widowControl w:val="0"/>
        <w:autoSpaceDE w:val="0"/>
        <w:spacing w:before="14" w:line="360" w:lineRule="auto"/>
        <w:ind w:left="1468" w:right="-219"/>
        <w:rPr>
          <w:rFonts w:ascii="Book Antiqua" w:hAnsi="Book Antiqua"/>
        </w:rPr>
      </w:pPr>
      <w:r w:rsidRPr="00787254">
        <w:rPr>
          <w:rFonts w:ascii="Book Antiqua" w:hAnsi="Book Antiqua"/>
        </w:rPr>
        <w:t>deprésentationpeutêtrerédigéesousformed’étudespréalableàcondition</w:t>
      </w:r>
    </w:p>
    <w:p w:rsidR="007C7B7A" w:rsidRPr="00787254" w:rsidRDefault="007C7B7A" w:rsidP="00F31B7E">
      <w:pPr>
        <w:widowControl w:val="0"/>
        <w:autoSpaceDE w:val="0"/>
        <w:spacing w:before="14" w:line="360" w:lineRule="auto"/>
        <w:ind w:left="1468" w:right="-20"/>
        <w:rPr>
          <w:rFonts w:ascii="Book Antiqua" w:hAnsi="Book Antiqua"/>
        </w:rPr>
      </w:pPr>
      <w:r w:rsidRPr="00787254">
        <w:rPr>
          <w:rFonts w:ascii="Book Antiqua" w:hAnsi="Book Antiqua"/>
        </w:rPr>
        <w:t>debienressortirladéterminationdescoûtsetspécificationstechniques).</w:t>
      </w:r>
    </w:p>
    <w:p w:rsidR="007C7B7A" w:rsidRPr="00787254" w:rsidRDefault="007C7B7A" w:rsidP="00230C15">
      <w:pPr>
        <w:widowControl w:val="0"/>
        <w:autoSpaceDE w:val="0"/>
        <w:spacing w:line="360" w:lineRule="auto"/>
        <w:ind w:left="1440" w:right="-264" w:hanging="1333"/>
        <w:rPr>
          <w:rFonts w:ascii="Book Antiqua" w:hAnsi="Book Antiqua"/>
        </w:rPr>
      </w:pPr>
      <w:r w:rsidRPr="00787254">
        <w:rPr>
          <w:rFonts w:ascii="Book Antiqua" w:hAnsi="Book Antiqua"/>
          <w:i/>
          <w:iCs/>
        </w:rPr>
        <w:t>N.B 1/</w:t>
      </w:r>
      <w:r w:rsidRPr="00787254">
        <w:rPr>
          <w:rFonts w:ascii="Book Antiqua" w:hAnsi="Book Antiqua"/>
          <w:i/>
          <w:iCs/>
        </w:rPr>
        <w:tab/>
      </w:r>
      <w:r w:rsidRPr="00787254">
        <w:rPr>
          <w:rFonts w:ascii="Book Antiqua" w:hAnsi="Book Antiqua"/>
          <w:spacing w:val="1"/>
        </w:rPr>
        <w:t>Pou</w:t>
      </w:r>
      <w:r w:rsidRPr="00787254">
        <w:rPr>
          <w:rFonts w:ascii="Book Antiqua" w:hAnsi="Book Antiqua"/>
        </w:rPr>
        <w:t xml:space="preserve">r </w:t>
      </w:r>
      <w:r w:rsidRPr="00787254">
        <w:rPr>
          <w:rFonts w:ascii="Book Antiqua" w:hAnsi="Book Antiqua"/>
          <w:spacing w:val="1"/>
        </w:rPr>
        <w:t>le</w:t>
      </w:r>
      <w:r w:rsidRPr="00787254">
        <w:rPr>
          <w:rFonts w:ascii="Book Antiqua" w:hAnsi="Book Antiqua"/>
        </w:rPr>
        <w:t>s</w:t>
      </w:r>
      <w:r w:rsidRPr="00787254">
        <w:rPr>
          <w:rFonts w:ascii="Book Antiqua" w:hAnsi="Book Antiqua"/>
          <w:spacing w:val="1"/>
        </w:rPr>
        <w:t>prestation</w:t>
      </w:r>
      <w:r w:rsidRPr="00787254">
        <w:rPr>
          <w:rFonts w:ascii="Book Antiqua" w:hAnsi="Book Antiqua"/>
        </w:rPr>
        <w:t xml:space="preserve">s  </w:t>
      </w:r>
      <w:r w:rsidRPr="00787254">
        <w:rPr>
          <w:rFonts w:ascii="Book Antiqua" w:hAnsi="Book Antiqua"/>
          <w:spacing w:val="1"/>
        </w:rPr>
        <w:t>d</w:t>
      </w:r>
      <w:r w:rsidRPr="00787254">
        <w:rPr>
          <w:rFonts w:ascii="Book Antiqua" w:hAnsi="Book Antiqua"/>
        </w:rPr>
        <w:t xml:space="preserve">e  </w:t>
      </w:r>
      <w:r w:rsidR="00F31B7E" w:rsidRPr="00787254">
        <w:rPr>
          <w:rFonts w:ascii="Book Antiqua" w:hAnsi="Book Antiqua"/>
          <w:spacing w:val="1"/>
        </w:rPr>
        <w:t>moindr</w:t>
      </w:r>
      <w:r w:rsidR="00F31B7E" w:rsidRPr="00787254">
        <w:rPr>
          <w:rFonts w:ascii="Book Antiqua" w:hAnsi="Book Antiqua"/>
        </w:rPr>
        <w:t xml:space="preserve">e </w:t>
      </w:r>
      <w:r w:rsidR="00F31B7E" w:rsidRPr="00787254">
        <w:rPr>
          <w:rFonts w:ascii="Book Antiqua" w:hAnsi="Book Antiqua"/>
          <w:spacing w:val="-37"/>
        </w:rPr>
        <w:t>envergure</w:t>
      </w:r>
      <w:r w:rsidRPr="00787254">
        <w:rPr>
          <w:rFonts w:ascii="Book Antiqua" w:hAnsi="Book Antiqua"/>
        </w:rPr>
        <w:t>,</w:t>
      </w:r>
      <w:r w:rsidRPr="00787254">
        <w:rPr>
          <w:rFonts w:ascii="Book Antiqua" w:hAnsi="Book Antiqua"/>
          <w:spacing w:val="1"/>
        </w:rPr>
        <w:t>l</w:t>
      </w:r>
      <w:r w:rsidRPr="00787254">
        <w:rPr>
          <w:rFonts w:ascii="Book Antiqua" w:hAnsi="Book Antiqua"/>
        </w:rPr>
        <w:t>e</w:t>
      </w:r>
      <w:r w:rsidRPr="00787254">
        <w:rPr>
          <w:rFonts w:ascii="Book Antiqua" w:hAnsi="Book Antiqua"/>
          <w:spacing w:val="1"/>
        </w:rPr>
        <w:t>Maîtr</w:t>
      </w:r>
      <w:r w:rsidRPr="00787254">
        <w:rPr>
          <w:rFonts w:ascii="Book Antiqua" w:hAnsi="Book Antiqua"/>
        </w:rPr>
        <w:t>e</w:t>
      </w:r>
      <w:r w:rsidRPr="00787254">
        <w:rPr>
          <w:rFonts w:ascii="Book Antiqua" w:hAnsi="Book Antiqua"/>
          <w:spacing w:val="1"/>
        </w:rPr>
        <w:t>d’Ouvrag</w:t>
      </w:r>
      <w:r w:rsidRPr="00787254">
        <w:rPr>
          <w:rFonts w:ascii="Book Antiqua" w:hAnsi="Book Antiqua"/>
        </w:rPr>
        <w:t>e</w:t>
      </w:r>
      <w:r w:rsidRPr="00787254">
        <w:rPr>
          <w:rFonts w:ascii="Book Antiqua" w:hAnsi="Book Antiqua"/>
          <w:spacing w:val="1"/>
        </w:rPr>
        <w:t>o</w:t>
      </w:r>
      <w:r w:rsidRPr="00787254">
        <w:rPr>
          <w:rFonts w:ascii="Book Antiqua" w:hAnsi="Book Antiqua"/>
        </w:rPr>
        <w:t>u</w:t>
      </w:r>
      <w:r w:rsidRPr="00787254">
        <w:rPr>
          <w:rFonts w:ascii="Book Antiqua" w:hAnsi="Book Antiqua"/>
          <w:spacing w:val="1"/>
        </w:rPr>
        <w:t xml:space="preserve">Maître </w:t>
      </w:r>
      <w:r w:rsidRPr="00787254">
        <w:rPr>
          <w:rFonts w:ascii="Book Antiqua" w:hAnsi="Book Antiqua"/>
        </w:rPr>
        <w:t>d’OuvrageDéléguépeutfourniruncalculjustificatifdesquantitésduDAO.</w:t>
      </w:r>
    </w:p>
    <w:p w:rsidR="007C7B7A" w:rsidRPr="00787254" w:rsidRDefault="007C7B7A" w:rsidP="00230C15">
      <w:pPr>
        <w:widowControl w:val="0"/>
        <w:autoSpaceDE w:val="0"/>
        <w:spacing w:line="360" w:lineRule="auto"/>
        <w:ind w:left="1440" w:right="-263" w:hanging="718"/>
        <w:rPr>
          <w:rFonts w:ascii="Book Antiqua" w:hAnsi="Book Antiqua"/>
          <w:iCs/>
        </w:rPr>
      </w:pPr>
      <w:r w:rsidRPr="00787254">
        <w:rPr>
          <w:rFonts w:ascii="Book Antiqua" w:hAnsi="Book Antiqua"/>
          <w:i/>
          <w:iCs/>
        </w:rPr>
        <w:t>2/</w:t>
      </w:r>
      <w:r w:rsidRPr="00787254">
        <w:rPr>
          <w:rFonts w:ascii="Book Antiqua" w:hAnsi="Book Antiqua"/>
          <w:i/>
          <w:iCs/>
        </w:rPr>
        <w:tab/>
      </w:r>
      <w:r w:rsidRPr="00787254">
        <w:rPr>
          <w:rFonts w:ascii="Book Antiqua" w:hAnsi="Book Antiqua"/>
          <w:iCs/>
        </w:rPr>
        <w:t>Le président de la commission des marchés peut avant de se prononcer, solliciter l’avisd’unexpertsurlaqualitédesétudesréalisées.</w:t>
      </w:r>
    </w:p>
    <w:p w:rsidR="008434DD" w:rsidRPr="00787254" w:rsidRDefault="008434DD" w:rsidP="00230C15">
      <w:pPr>
        <w:widowControl w:val="0"/>
        <w:autoSpaceDE w:val="0"/>
        <w:spacing w:line="360" w:lineRule="auto"/>
        <w:ind w:left="1440" w:right="-263" w:hanging="718"/>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pageBreakBefore/>
        <w:suppressAutoHyphens w:val="0"/>
        <w:spacing w:line="360" w:lineRule="auto"/>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F17CD8" w:rsidRPr="00787254" w:rsidRDefault="00353DCC" w:rsidP="00813C0A">
      <w:pPr>
        <w:pStyle w:val="DTAOpices"/>
        <w:rPr>
          <w:rFonts w:ascii="Book Antiqua" w:hAnsi="Book Antiqua"/>
          <w:sz w:val="24"/>
          <w:szCs w:val="24"/>
        </w:rPr>
      </w:pPr>
      <w:r w:rsidRPr="00787254">
        <w:rPr>
          <w:rFonts w:ascii="Book Antiqua" w:hAnsi="Book Antiqua"/>
          <w:sz w:val="24"/>
          <w:szCs w:val="24"/>
        </w:rPr>
        <w:t> </w:t>
      </w:r>
      <w:bookmarkStart w:id="542" w:name="_Toc97543371"/>
      <w:bookmarkStart w:id="543" w:name="_Toc97557139"/>
      <w:bookmarkStart w:id="544" w:name="_Toc157306475"/>
      <w:r w:rsidR="00F17CD8" w:rsidRPr="00787254">
        <w:rPr>
          <w:rFonts w:ascii="Book Antiqua" w:hAnsi="Book Antiqua"/>
          <w:sz w:val="24"/>
          <w:szCs w:val="24"/>
        </w:rPr>
        <w:t xml:space="preserve">piece n°14 : </w:t>
      </w:r>
    </w:p>
    <w:p w:rsidR="00273DD0" w:rsidRPr="00787254" w:rsidRDefault="00FF3F96" w:rsidP="00813C0A">
      <w:pPr>
        <w:pStyle w:val="DTAOpices"/>
        <w:rPr>
          <w:rFonts w:ascii="Book Antiqua" w:hAnsi="Book Antiqua"/>
          <w:sz w:val="24"/>
          <w:szCs w:val="24"/>
        </w:rPr>
      </w:pPr>
      <w:r w:rsidRPr="00787254">
        <w:rPr>
          <w:rFonts w:ascii="Book Antiqua" w:hAnsi="Book Antiqua"/>
          <w:sz w:val="24"/>
          <w:szCs w:val="24"/>
        </w:rPr>
        <w:t>Liste des</w:t>
      </w:r>
      <w:r w:rsidR="00FE2292" w:rsidRPr="00787254">
        <w:rPr>
          <w:rFonts w:ascii="Book Antiqua" w:hAnsi="Book Antiqua"/>
          <w:sz w:val="24"/>
          <w:szCs w:val="24"/>
        </w:rPr>
        <w:t xml:space="preserve">organismes </w:t>
      </w:r>
      <w:r w:rsidRPr="00787254">
        <w:rPr>
          <w:rFonts w:ascii="Book Antiqua" w:hAnsi="Book Antiqua"/>
          <w:sz w:val="24"/>
          <w:szCs w:val="24"/>
        </w:rPr>
        <w:t>habilités à émettre des cautions dans le cadre des Marchés Publics</w:t>
      </w:r>
      <w:bookmarkEnd w:id="542"/>
      <w:bookmarkEnd w:id="543"/>
      <w:bookmarkEnd w:id="544"/>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B306DB" w:rsidRPr="00787254" w:rsidRDefault="00F654CD" w:rsidP="00230C15">
      <w:pPr>
        <w:widowControl w:val="0"/>
        <w:tabs>
          <w:tab w:val="left" w:pos="4180"/>
          <w:tab w:val="left" w:pos="5700"/>
          <w:tab w:val="left" w:pos="6920"/>
        </w:tabs>
        <w:autoSpaceDE w:val="0"/>
        <w:spacing w:line="360" w:lineRule="auto"/>
        <w:rPr>
          <w:rFonts w:ascii="Book Antiqua" w:hAnsi="Book Antiqua"/>
          <w:b/>
          <w:spacing w:val="30"/>
        </w:rPr>
      </w:pPr>
      <w:r w:rsidRPr="00787254">
        <w:rPr>
          <w:rFonts w:ascii="Book Antiqua" w:hAnsi="Book Antiqua"/>
          <w:b/>
          <w:spacing w:val="30"/>
        </w:rPr>
        <w:br w:type="page"/>
      </w:r>
    </w:p>
    <w:p w:rsidR="00F73EE5" w:rsidRPr="00787254" w:rsidRDefault="00F73EE5" w:rsidP="00F73EE5">
      <w:pPr>
        <w:widowControl w:val="0"/>
        <w:tabs>
          <w:tab w:val="left" w:pos="4180"/>
          <w:tab w:val="left" w:pos="5700"/>
          <w:tab w:val="left" w:pos="6920"/>
        </w:tabs>
        <w:autoSpaceDE w:val="0"/>
        <w:jc w:val="both"/>
        <w:rPr>
          <w:rFonts w:ascii="Book Antiqua" w:hAnsi="Book Antiqua"/>
          <w:b/>
          <w:bCs/>
          <w:i/>
          <w:spacing w:val="30"/>
        </w:rPr>
      </w:pPr>
      <w:r w:rsidRPr="00787254">
        <w:rPr>
          <w:rFonts w:ascii="Book Antiqua" w:hAnsi="Book Antiqua"/>
          <w:b/>
          <w:bCs/>
          <w:i/>
          <w:spacing w:val="30"/>
        </w:rPr>
        <w:lastRenderedPageBreak/>
        <w:t>LISTES DES ETABLISSEMENTS BANCAIRES ET ORGANISMES FINANCIERS AUTORISES A EMETTRE DES CAUTIONS DANS LE CADRE DES MARCHES PUBLICS</w:t>
      </w:r>
    </w:p>
    <w:p w:rsidR="00F73EE5" w:rsidRPr="00787254" w:rsidRDefault="00F73EE5" w:rsidP="00F73EE5">
      <w:pPr>
        <w:widowControl w:val="0"/>
        <w:tabs>
          <w:tab w:val="left" w:pos="4180"/>
          <w:tab w:val="left" w:pos="5700"/>
          <w:tab w:val="left" w:pos="6920"/>
        </w:tabs>
        <w:autoSpaceDE w:val="0"/>
        <w:jc w:val="both"/>
        <w:rPr>
          <w:rFonts w:ascii="Book Antiqua" w:hAnsi="Book Antiqua"/>
          <w:b/>
          <w:bCs/>
          <w:i/>
          <w:spacing w:val="30"/>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r w:rsidRPr="00787254">
        <w:rPr>
          <w:rFonts w:ascii="Book Antiqua" w:hAnsi="Book Antiqua"/>
          <w:b/>
          <w:i/>
          <w:spacing w:val="30"/>
        </w:rPr>
        <w:t>[NB : insérer la liste en vigueur au moment du lancement de la procédure.]</w:t>
      </w:r>
    </w:p>
    <w:p w:rsidR="00F73EE5" w:rsidRPr="00787254" w:rsidRDefault="00F73EE5" w:rsidP="00F73EE5">
      <w:pPr>
        <w:widowControl w:val="0"/>
        <w:tabs>
          <w:tab w:val="left" w:pos="4180"/>
          <w:tab w:val="left" w:pos="5700"/>
          <w:tab w:val="left" w:pos="6920"/>
        </w:tabs>
        <w:autoSpaceDE w:val="0"/>
        <w:jc w:val="both"/>
        <w:rPr>
          <w:rFonts w:ascii="Book Antiqua" w:hAnsi="Book Antiqua"/>
          <w:b/>
          <w:iCs/>
          <w:spacing w:val="30"/>
        </w:rPr>
      </w:pPr>
      <w:r w:rsidRPr="00787254">
        <w:rPr>
          <w:rFonts w:ascii="Book Antiqua" w:hAnsi="Book Antiqua"/>
          <w:b/>
          <w:iCs/>
          <w:spacing w:val="30"/>
        </w:rPr>
        <w:t>I- BANQUES</w:t>
      </w:r>
    </w:p>
    <w:p w:rsidR="00F73EE5" w:rsidRPr="00087C9D"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087C9D">
        <w:rPr>
          <w:rFonts w:ascii="Book Antiqua" w:hAnsi="Book Antiqua"/>
          <w:bCs/>
          <w:iCs/>
          <w:spacing w:val="30"/>
          <w:lang w:val="en-US"/>
        </w:rPr>
        <w:t>Access Bank Cameroon, BP : 6 000 Yaoundé ;</w:t>
      </w:r>
    </w:p>
    <w:p w:rsidR="00F73EE5" w:rsidRPr="00087C9D"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087C9D">
        <w:rPr>
          <w:rFonts w:ascii="Book Antiqua" w:hAnsi="Book Antiqua"/>
          <w:bCs/>
          <w:iCs/>
          <w:spacing w:val="30"/>
          <w:lang w:val="en-US"/>
        </w:rPr>
        <w:t>Afriland First Bank (AFB), BP : 11 834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Banco Nacional de Guinea Equatorial (BANGE),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Atlantique Cameroun (BACM), BP : 2 933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Camerounaise des Petites et Moyennes Entreprises (BC-PME),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Gabonaise pour le Financement International (BGFI BANK), BP : 12 962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Internationale du Cameroun pour l’Epargne et le Crédit (BICEC), BP : 1 925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CITI Bank, BP : 4 571 Douala ;</w:t>
      </w:r>
    </w:p>
    <w:p w:rsidR="00F73EE5" w:rsidRPr="00087C9D"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087C9D">
        <w:rPr>
          <w:rFonts w:ascii="Book Antiqua" w:hAnsi="Book Antiqua"/>
          <w:bCs/>
          <w:iCs/>
          <w:spacing w:val="30"/>
          <w:lang w:val="en-US"/>
        </w:rPr>
        <w:t>Commercial Bank of Cameroon (CBC), BP : 4 004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Crédit Communautaire d’Afrique-Bank (CCA-BANK), BP : 30 388 Yaoundé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pt-PT"/>
        </w:rPr>
      </w:pPr>
      <w:r w:rsidRPr="00787254">
        <w:rPr>
          <w:rFonts w:ascii="Book Antiqua" w:hAnsi="Book Antiqua"/>
          <w:bCs/>
          <w:iCs/>
          <w:spacing w:val="30"/>
          <w:lang w:val="pt-PT"/>
        </w:rPr>
        <w:t>ECOBANK Cameroon (ECOBANK), BP : 582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La Régionale Bank, BP : 30 145 Yaoundé ;</w:t>
      </w:r>
    </w:p>
    <w:p w:rsidR="00F73EE5" w:rsidRPr="00087C9D"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087C9D">
        <w:rPr>
          <w:rFonts w:ascii="Book Antiqua" w:hAnsi="Book Antiqua"/>
          <w:bCs/>
          <w:iCs/>
          <w:spacing w:val="30"/>
          <w:lang w:val="en-US"/>
        </w:rPr>
        <w:t>National Financial Credit Bank (NFC -Bank), BP : 6 578 Yaoundé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Société Commerciale de Banque-Cameroun (SCB-Cameroun), BP : 300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Société Générale Cameroun (SGC), BP : 4 042 Douala ;</w:t>
      </w:r>
    </w:p>
    <w:p w:rsidR="00F73EE5" w:rsidRPr="00087C9D"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087C9D">
        <w:rPr>
          <w:rFonts w:ascii="Book Antiqua" w:hAnsi="Book Antiqua"/>
          <w:bCs/>
          <w:iCs/>
          <w:spacing w:val="30"/>
          <w:lang w:val="en-US"/>
        </w:rPr>
        <w:t>Standard Chartered Bank Cameroon (SCBC), BP : 1 784 Douala ;</w:t>
      </w:r>
    </w:p>
    <w:p w:rsidR="00F73EE5" w:rsidRPr="00087C9D"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087C9D">
        <w:rPr>
          <w:rFonts w:ascii="Book Antiqua" w:hAnsi="Book Antiqua"/>
          <w:bCs/>
          <w:iCs/>
          <w:spacing w:val="30"/>
          <w:lang w:val="en-US"/>
        </w:rPr>
        <w:t>Union Bank of Cameroon, (UBC), BP : 15 569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pt-PT"/>
        </w:rPr>
      </w:pPr>
      <w:r w:rsidRPr="00787254">
        <w:rPr>
          <w:rFonts w:ascii="Book Antiqua" w:hAnsi="Book Antiqua"/>
          <w:bCs/>
          <w:iCs/>
          <w:spacing w:val="30"/>
          <w:lang w:val="pt-PT"/>
        </w:rPr>
        <w:t>United Bank for Africa (UBA), BP : 2 088 Douala.</w:t>
      </w: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lang w:val="pt-PT"/>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r w:rsidRPr="00787254">
        <w:rPr>
          <w:rFonts w:ascii="Book Antiqua" w:hAnsi="Book Antiqua"/>
          <w:b/>
          <w:iCs/>
          <w:spacing w:val="30"/>
        </w:rPr>
        <w:t>II-COMPAGNIES D’ASSURANCES</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Activa Assurances, BP : 12 970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AREA Assurances S.A, BP :15 584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Atlantique Assurances Cameroun IARDT, BP :3 073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Chanas Assurances S.A, BP :109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CPA S.A., BP: 54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NSIA Assurances S.A., BP : 2 759 Douala ;</w:t>
      </w:r>
    </w:p>
    <w:p w:rsidR="00F73EE5" w:rsidRPr="00087C9D"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en-US"/>
        </w:rPr>
      </w:pPr>
      <w:r w:rsidRPr="00087C9D">
        <w:rPr>
          <w:rFonts w:ascii="Book Antiqua" w:hAnsi="Book Antiqua"/>
          <w:bCs/>
          <w:iCs/>
          <w:spacing w:val="30"/>
          <w:lang w:val="en-US"/>
        </w:rPr>
        <w:t>PRO ASSUR S.A, BP : 5 963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Prudential Bénéficial General Insurance S.A, BP: 2 328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ROYAL ONYX Insurance Cie, BP : 12 230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SAAR S.A, B.P. 1011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SANLAM Assurances Cameroun, BP: 12 125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ZENITHE Insurance, BP : 1 540 Douala.</w:t>
      </w: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iCs/>
          <w:spacing w:val="30"/>
        </w:rPr>
      </w:pPr>
      <w:r w:rsidRPr="00787254">
        <w:rPr>
          <w:rFonts w:ascii="Book Antiqua" w:hAnsi="Book Antiqua"/>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787254" w:rsidRDefault="002260D2"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Pr="00787254"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BA5E82" w:rsidRPr="00787254" w:rsidRDefault="00BA5E82" w:rsidP="00BA5E82">
      <w:pPr>
        <w:spacing w:before="60" w:after="60" w:line="360" w:lineRule="auto"/>
        <w:jc w:val="center"/>
        <w:rPr>
          <w:rFonts w:ascii="Book Antiqua" w:hAnsi="Book Antiqua"/>
          <w:b/>
          <w:i/>
          <w:iCs/>
        </w:rPr>
      </w:pPr>
      <w:r w:rsidRPr="00787254">
        <w:rPr>
          <w:rFonts w:ascii="Book Antiqua" w:hAnsi="Book Antiqua"/>
          <w:b/>
          <w:i/>
          <w:iCs/>
        </w:rPr>
        <w:t>PIECE N°15.</w:t>
      </w:r>
    </w:p>
    <w:p w:rsidR="00BA5E82" w:rsidRPr="00787254" w:rsidRDefault="00BA5E82" w:rsidP="00BA5E82">
      <w:pPr>
        <w:spacing w:before="60" w:after="60" w:line="360" w:lineRule="auto"/>
        <w:jc w:val="center"/>
        <w:rPr>
          <w:rFonts w:ascii="Book Antiqua" w:hAnsi="Book Antiqua"/>
          <w:b/>
          <w:i/>
          <w:iCs/>
        </w:rPr>
      </w:pPr>
      <w:r w:rsidRPr="00787254">
        <w:rPr>
          <w:rFonts w:ascii="Book Antiqua" w:hAnsi="Book Antiqua"/>
          <w:b/>
          <w:i/>
          <w:iCs/>
        </w:rPr>
        <w:t>PROCEDURE DE PASSATION DES MARCHES EN LIGNE</w:t>
      </w: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tbl>
      <w:tblPr>
        <w:tblStyle w:val="TableNormal11"/>
        <w:tblW w:w="0" w:type="auto"/>
        <w:tblInd w:w="179" w:type="dxa"/>
        <w:tblLayout w:type="fixed"/>
        <w:tblLook w:val="01E0"/>
      </w:tblPr>
      <w:tblGrid>
        <w:gridCol w:w="3628"/>
        <w:gridCol w:w="2741"/>
        <w:gridCol w:w="3496"/>
      </w:tblGrid>
      <w:tr w:rsidR="00720D6A" w:rsidRPr="00787254" w:rsidTr="00A00C6B">
        <w:trPr>
          <w:trHeight w:val="1565"/>
        </w:trPr>
        <w:tc>
          <w:tcPr>
            <w:tcW w:w="3628" w:type="dxa"/>
          </w:tcPr>
          <w:p w:rsidR="00720D6A" w:rsidRPr="00787254" w:rsidRDefault="00720D6A" w:rsidP="00A00C6B">
            <w:pPr>
              <w:suppressAutoHyphens w:val="0"/>
              <w:spacing w:before="126" w:line="213" w:lineRule="exact"/>
              <w:ind w:right="645"/>
              <w:jc w:val="center"/>
              <w:textAlignment w:val="auto"/>
              <w:rPr>
                <w:rFonts w:ascii="Book Antiqua" w:hAnsi="Book Antiqua"/>
                <w:b/>
              </w:rPr>
            </w:pPr>
            <w:r w:rsidRPr="00787254">
              <w:rPr>
                <w:rFonts w:ascii="Book Antiqua" w:hAnsi="Book Antiqua"/>
                <w:b/>
              </w:rPr>
              <w:lastRenderedPageBreak/>
              <w:t>REPUBLIQUEDU</w:t>
            </w:r>
            <w:r w:rsidRPr="00787254">
              <w:rPr>
                <w:rFonts w:ascii="Book Antiqua" w:hAnsi="Book Antiqua"/>
                <w:b/>
                <w:spacing w:val="-2"/>
              </w:rPr>
              <w:t>CAM</w:t>
            </w:r>
            <w:r w:rsidRPr="00787254">
              <w:rPr>
                <w:rFonts w:ascii="Book Antiqua" w:hAnsi="Book Antiqua"/>
                <w:b/>
                <w:spacing w:val="-2"/>
              </w:rPr>
              <w:t>E</w:t>
            </w:r>
            <w:r w:rsidRPr="00787254">
              <w:rPr>
                <w:rFonts w:ascii="Book Antiqua" w:hAnsi="Book Antiqua"/>
                <w:b/>
                <w:spacing w:val="-2"/>
              </w:rPr>
              <w:t>ROUN</w:t>
            </w:r>
          </w:p>
          <w:p w:rsidR="00720D6A" w:rsidRPr="00787254" w:rsidRDefault="00720D6A" w:rsidP="00A00C6B">
            <w:pPr>
              <w:suppressAutoHyphens w:val="0"/>
              <w:spacing w:line="196" w:lineRule="exact"/>
              <w:ind w:left="34" w:right="645"/>
              <w:jc w:val="center"/>
              <w:textAlignment w:val="auto"/>
              <w:rPr>
                <w:rFonts w:ascii="Book Antiqua" w:hAnsi="Book Antiqua"/>
              </w:rPr>
            </w:pPr>
            <w:r w:rsidRPr="00787254">
              <w:rPr>
                <w:rFonts w:ascii="Book Antiqua" w:hAnsi="Book Antiqua"/>
              </w:rPr>
              <w:t>Paix–Travail–</w:t>
            </w:r>
            <w:r w:rsidRPr="00787254">
              <w:rPr>
                <w:rFonts w:ascii="Book Antiqua" w:hAnsi="Book Antiqua"/>
                <w:spacing w:val="-2"/>
              </w:rPr>
              <w:t xml:space="preserve"> Patrie</w:t>
            </w:r>
          </w:p>
          <w:p w:rsidR="00720D6A" w:rsidRPr="00787254" w:rsidRDefault="00720D6A" w:rsidP="00A00C6B">
            <w:pPr>
              <w:suppressAutoHyphens w:val="0"/>
              <w:spacing w:line="194" w:lineRule="exact"/>
              <w:ind w:left="36" w:right="645"/>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4" w:lineRule="exact"/>
              <w:ind w:left="30" w:right="645"/>
              <w:jc w:val="center"/>
              <w:textAlignment w:val="auto"/>
              <w:rPr>
                <w:rFonts w:ascii="Book Antiqua" w:hAnsi="Book Antiqua"/>
              </w:rPr>
            </w:pPr>
            <w:r w:rsidRPr="00787254">
              <w:rPr>
                <w:rFonts w:ascii="Book Antiqua" w:hAnsi="Book Antiqua"/>
              </w:rPr>
              <w:t>PRESIDENCEDELA</w:t>
            </w:r>
            <w:r w:rsidRPr="00787254">
              <w:rPr>
                <w:rFonts w:ascii="Book Antiqua" w:hAnsi="Book Antiqua"/>
                <w:spacing w:val="-2"/>
              </w:rPr>
              <w:t>REPU</w:t>
            </w:r>
            <w:r w:rsidRPr="00787254">
              <w:rPr>
                <w:rFonts w:ascii="Book Antiqua" w:hAnsi="Book Antiqua"/>
                <w:spacing w:val="-2"/>
              </w:rPr>
              <w:t>B</w:t>
            </w:r>
            <w:r w:rsidRPr="00787254">
              <w:rPr>
                <w:rFonts w:ascii="Book Antiqua" w:hAnsi="Book Antiqua"/>
                <w:spacing w:val="-2"/>
              </w:rPr>
              <w:t>LIQUE</w:t>
            </w:r>
          </w:p>
          <w:p w:rsidR="00720D6A" w:rsidRPr="00787254" w:rsidRDefault="00720D6A" w:rsidP="00A00C6B">
            <w:pPr>
              <w:suppressAutoHyphens w:val="0"/>
              <w:spacing w:line="196" w:lineRule="exact"/>
              <w:ind w:left="36" w:right="645"/>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6" w:lineRule="exact"/>
              <w:ind w:left="32" w:right="645"/>
              <w:jc w:val="center"/>
              <w:textAlignment w:val="auto"/>
              <w:rPr>
                <w:rFonts w:ascii="Book Antiqua" w:hAnsi="Book Antiqua"/>
                <w:b/>
              </w:rPr>
            </w:pPr>
            <w:r w:rsidRPr="00787254">
              <w:rPr>
                <w:rFonts w:ascii="Book Antiqua" w:hAnsi="Book Antiqua"/>
                <w:b/>
              </w:rPr>
              <w:t>MINISTEREDESMA</w:t>
            </w:r>
            <w:r w:rsidRPr="00787254">
              <w:rPr>
                <w:rFonts w:ascii="Book Antiqua" w:hAnsi="Book Antiqua"/>
                <w:b/>
              </w:rPr>
              <w:t>R</w:t>
            </w:r>
            <w:r w:rsidRPr="00787254">
              <w:rPr>
                <w:rFonts w:ascii="Book Antiqua" w:hAnsi="Book Antiqua"/>
                <w:b/>
              </w:rPr>
              <w:t>CHES</w:t>
            </w:r>
            <w:r w:rsidRPr="00787254">
              <w:rPr>
                <w:rFonts w:ascii="Book Antiqua" w:hAnsi="Book Antiqua"/>
                <w:b/>
                <w:spacing w:val="-2"/>
              </w:rPr>
              <w:t>PUBLICS</w:t>
            </w:r>
          </w:p>
          <w:p w:rsidR="00720D6A" w:rsidRPr="00787254" w:rsidRDefault="00720D6A" w:rsidP="00A00C6B">
            <w:pPr>
              <w:suppressAutoHyphens w:val="0"/>
              <w:spacing w:line="212" w:lineRule="exact"/>
              <w:ind w:left="36" w:right="645"/>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tc>
        <w:tc>
          <w:tcPr>
            <w:tcW w:w="2741" w:type="dxa"/>
          </w:tcPr>
          <w:p w:rsidR="00720D6A" w:rsidRPr="00787254" w:rsidRDefault="00720D6A" w:rsidP="00A00C6B">
            <w:pPr>
              <w:suppressAutoHyphens w:val="0"/>
              <w:ind w:left="666"/>
              <w:textAlignment w:val="auto"/>
              <w:rPr>
                <w:rFonts w:ascii="Book Antiqua" w:hAnsi="Book Antiqua"/>
              </w:rPr>
            </w:pPr>
            <w:r w:rsidRPr="00787254">
              <w:rPr>
                <w:rFonts w:ascii="Book Antiqua" w:hAnsi="Book Antiqua"/>
                <w:noProof/>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9" cstate="print"/>
                          <a:stretch>
                            <a:fillRect/>
                          </a:stretch>
                        </pic:blipFill>
                        <pic:spPr>
                          <a:xfrm>
                            <a:off x="0" y="0"/>
                            <a:ext cx="901249" cy="969264"/>
                          </a:xfrm>
                          <a:prstGeom prst="rect">
                            <a:avLst/>
                          </a:prstGeom>
                        </pic:spPr>
                      </pic:pic>
                    </a:graphicData>
                  </a:graphic>
                </wp:inline>
              </w:drawing>
            </w:r>
          </w:p>
        </w:tc>
        <w:tc>
          <w:tcPr>
            <w:tcW w:w="3496" w:type="dxa"/>
          </w:tcPr>
          <w:p w:rsidR="00720D6A" w:rsidRPr="00787254" w:rsidRDefault="00720D6A" w:rsidP="00A00C6B">
            <w:pPr>
              <w:suppressAutoHyphens w:val="0"/>
              <w:spacing w:before="167" w:line="212" w:lineRule="exact"/>
              <w:ind w:left="648" w:right="35"/>
              <w:jc w:val="center"/>
              <w:textAlignment w:val="auto"/>
              <w:rPr>
                <w:rFonts w:ascii="Book Antiqua" w:hAnsi="Book Antiqua"/>
                <w:b/>
              </w:rPr>
            </w:pPr>
            <w:r w:rsidRPr="00787254">
              <w:rPr>
                <w:rFonts w:ascii="Book Antiqua" w:hAnsi="Book Antiqua"/>
                <w:b/>
              </w:rPr>
              <w:t>REPUBLICOF</w:t>
            </w:r>
            <w:r w:rsidRPr="00787254">
              <w:rPr>
                <w:rFonts w:ascii="Book Antiqua" w:hAnsi="Book Antiqua"/>
                <w:b/>
                <w:spacing w:val="-2"/>
              </w:rPr>
              <w:t>CAMEROON</w:t>
            </w:r>
          </w:p>
          <w:p w:rsidR="00720D6A" w:rsidRPr="00787254" w:rsidRDefault="00720D6A" w:rsidP="00A00C6B">
            <w:pPr>
              <w:suppressAutoHyphens w:val="0"/>
              <w:spacing w:line="194" w:lineRule="exact"/>
              <w:ind w:left="648" w:right="36"/>
              <w:jc w:val="center"/>
              <w:textAlignment w:val="auto"/>
              <w:rPr>
                <w:rFonts w:ascii="Book Antiqua" w:hAnsi="Book Antiqua"/>
              </w:rPr>
            </w:pPr>
            <w:r w:rsidRPr="00787254">
              <w:rPr>
                <w:rFonts w:ascii="Book Antiqua" w:hAnsi="Book Antiqua"/>
              </w:rPr>
              <w:t>Peace–Work–</w:t>
            </w:r>
            <w:r w:rsidRPr="00787254">
              <w:rPr>
                <w:rFonts w:ascii="Book Antiqua" w:hAnsi="Book Antiqua"/>
                <w:spacing w:val="-2"/>
              </w:rPr>
              <w:t>Fatherland</w:t>
            </w:r>
          </w:p>
          <w:p w:rsidR="00720D6A" w:rsidRPr="00787254" w:rsidRDefault="00720D6A" w:rsidP="00A00C6B">
            <w:pPr>
              <w:suppressAutoHyphens w:val="0"/>
              <w:spacing w:line="194"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6" w:lineRule="exact"/>
              <w:ind w:left="648" w:right="34"/>
              <w:jc w:val="center"/>
              <w:textAlignment w:val="auto"/>
              <w:rPr>
                <w:rFonts w:ascii="Book Antiqua" w:hAnsi="Book Antiqua"/>
              </w:rPr>
            </w:pPr>
            <w:r w:rsidRPr="00787254">
              <w:rPr>
                <w:rFonts w:ascii="Book Antiqua" w:hAnsi="Book Antiqua"/>
              </w:rPr>
              <w:t>PRESIDENCYOFTHE</w:t>
            </w:r>
            <w:r w:rsidRPr="00787254">
              <w:rPr>
                <w:rFonts w:ascii="Book Antiqua" w:hAnsi="Book Antiqua"/>
                <w:spacing w:val="-2"/>
              </w:rPr>
              <w:t>R</w:t>
            </w:r>
            <w:r w:rsidRPr="00787254">
              <w:rPr>
                <w:rFonts w:ascii="Book Antiqua" w:hAnsi="Book Antiqua"/>
                <w:spacing w:val="-2"/>
              </w:rPr>
              <w:t>E</w:t>
            </w:r>
            <w:r w:rsidRPr="00787254">
              <w:rPr>
                <w:rFonts w:ascii="Book Antiqua" w:hAnsi="Book Antiqua"/>
                <w:spacing w:val="-2"/>
              </w:rPr>
              <w:t>PUBLIC</w:t>
            </w:r>
          </w:p>
          <w:p w:rsidR="00720D6A" w:rsidRPr="00787254" w:rsidRDefault="00720D6A" w:rsidP="00A00C6B">
            <w:pPr>
              <w:suppressAutoHyphens w:val="0"/>
              <w:spacing w:line="196"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4" w:lineRule="exact"/>
              <w:ind w:left="648" w:right="35"/>
              <w:jc w:val="center"/>
              <w:textAlignment w:val="auto"/>
              <w:rPr>
                <w:rFonts w:ascii="Book Antiqua" w:hAnsi="Book Antiqua"/>
                <w:b/>
              </w:rPr>
            </w:pPr>
            <w:r w:rsidRPr="00787254">
              <w:rPr>
                <w:rFonts w:ascii="Book Antiqua" w:hAnsi="Book Antiqua"/>
                <w:b/>
              </w:rPr>
              <w:t>MINISTRYOFPUBLI</w:t>
            </w:r>
            <w:r w:rsidRPr="00787254">
              <w:rPr>
                <w:rFonts w:ascii="Book Antiqua" w:hAnsi="Book Antiqua"/>
                <w:b/>
              </w:rPr>
              <w:t>C</w:t>
            </w:r>
            <w:r w:rsidRPr="00787254">
              <w:rPr>
                <w:rFonts w:ascii="Book Antiqua" w:hAnsi="Book Antiqua"/>
                <w:b/>
                <w:spacing w:val="-2"/>
              </w:rPr>
              <w:t>CONTRACTS</w:t>
            </w:r>
          </w:p>
          <w:p w:rsidR="00720D6A" w:rsidRPr="00787254" w:rsidRDefault="00720D6A" w:rsidP="00A00C6B">
            <w:pPr>
              <w:suppressAutoHyphens w:val="0"/>
              <w:spacing w:line="192"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tc>
      </w:tr>
    </w:tbl>
    <w:p w:rsidR="00720D6A" w:rsidRPr="00787254" w:rsidRDefault="00720D6A" w:rsidP="00720D6A">
      <w:pPr>
        <w:spacing w:before="155" w:after="120"/>
        <w:rPr>
          <w:rFonts w:ascii="Book Antiqua" w:hAnsi="Book Antiqua"/>
        </w:rPr>
      </w:pPr>
    </w:p>
    <w:p w:rsidR="00720D6A" w:rsidRPr="00787254" w:rsidRDefault="007638FE" w:rsidP="00720D6A">
      <w:pPr>
        <w:spacing w:after="120" w:line="20" w:lineRule="exact"/>
        <w:ind w:left="-130"/>
        <w:rPr>
          <w:rFonts w:ascii="Book Antiqua" w:hAnsi="Book Antiqua"/>
        </w:rPr>
      </w:pPr>
      <w:r>
        <w:rPr>
          <w:rFonts w:ascii="Book Antiqua" w:hAnsi="Book Antiqua"/>
          <w:noProof/>
        </w:rPr>
      </w:r>
      <w:r>
        <w:rPr>
          <w:rFonts w:ascii="Book Antiqua" w:hAnsi="Book Antiqua"/>
          <w:noProof/>
        </w:rPr>
        <w:pict>
          <v:group id="Group 2" o:spid="_x0000_s103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wrap type="none"/>
            <w10:anchorlock/>
          </v:group>
        </w:pict>
      </w:r>
    </w:p>
    <w:p w:rsidR="00720D6A" w:rsidRPr="00C5198F" w:rsidRDefault="00720D6A" w:rsidP="00720D6A">
      <w:pPr>
        <w:contextualSpacing/>
        <w:rPr>
          <w:rFonts w:ascii="Book Antiqua" w:hAnsi="Book Antiqua"/>
          <w:spacing w:val="-10"/>
          <w:kern w:val="28"/>
        </w:rPr>
      </w:pPr>
      <w:r w:rsidRPr="00C5198F">
        <w:rPr>
          <w:rFonts w:ascii="Book Antiqua" w:hAnsi="Book Antiqua"/>
          <w:spacing w:val="-10"/>
          <w:w w:val="110"/>
          <w:kern w:val="28"/>
        </w:rPr>
        <w:t>LAPROCEDUREDE SOUMISSIONEN</w:t>
      </w:r>
      <w:r w:rsidRPr="00C5198F">
        <w:rPr>
          <w:rFonts w:ascii="Book Antiqua" w:hAnsi="Book Antiqua"/>
          <w:spacing w:val="-2"/>
          <w:w w:val="110"/>
          <w:kern w:val="28"/>
        </w:rPr>
        <w:t>LIGNE</w:t>
      </w:r>
      <w:r w:rsidR="00C5198F" w:rsidRPr="00C5198F">
        <w:rPr>
          <w:rFonts w:ascii="Book Antiqua" w:hAnsi="Book Antiqua"/>
          <w:spacing w:val="-2"/>
          <w:w w:val="110"/>
          <w:kern w:val="28"/>
        </w:rPr>
        <w:t> : RAS</w:t>
      </w:r>
    </w:p>
    <w:p w:rsidR="00720D6A" w:rsidRPr="00787254" w:rsidRDefault="00720D6A" w:rsidP="00720D6A">
      <w:pPr>
        <w:spacing w:before="5" w:after="120"/>
        <w:rPr>
          <w:rFonts w:ascii="Book Antiqua" w:hAnsi="Book Antiqua"/>
        </w:rPr>
      </w:pPr>
    </w:p>
    <w:p w:rsidR="00720D6A" w:rsidRPr="00787254" w:rsidRDefault="007638FE" w:rsidP="00720D6A">
      <w:pPr>
        <w:spacing w:after="120" w:line="20" w:lineRule="exact"/>
        <w:ind w:left="-154"/>
        <w:rPr>
          <w:rFonts w:ascii="Book Antiqua" w:hAnsi="Book Antiqua"/>
        </w:rPr>
      </w:pPr>
      <w:r>
        <w:rPr>
          <w:rFonts w:ascii="Book Antiqua" w:hAnsi="Book Antiqua"/>
          <w:noProof/>
        </w:rPr>
      </w:r>
      <w:r>
        <w:rPr>
          <w:rFonts w:ascii="Book Antiqua" w:hAnsi="Book Antiqua"/>
          <w:noProof/>
        </w:rPr>
        <w:pict>
          <v:group id="Group 4" o:spid="_x0000_s1028"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9"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wrap type="none"/>
            <w10:anchorlock/>
          </v:group>
        </w:pict>
      </w:r>
    </w:p>
    <w:p w:rsidR="00720D6A" w:rsidRPr="00787254" w:rsidRDefault="00720D6A" w:rsidP="00720D6A">
      <w:pPr>
        <w:spacing w:before="244" w:after="120" w:line="388" w:lineRule="auto"/>
        <w:ind w:left="104" w:right="1175"/>
        <w:rPr>
          <w:rFonts w:ascii="Book Antiqua" w:hAnsi="Book Antiqua"/>
          <w:spacing w:val="-6"/>
        </w:rPr>
      </w:pPr>
      <w:r w:rsidRPr="00787254">
        <w:rPr>
          <w:rFonts w:ascii="Book Antiqua" w:hAnsi="Book Antiqua"/>
          <w:spacing w:val="-6"/>
        </w:rPr>
        <w:t xml:space="preserve">Poursoumissionnerenligne,leprestatairedoitsuivreles quatreétapesci-après: </w:t>
      </w:r>
    </w:p>
    <w:p w:rsidR="00720D6A" w:rsidRPr="00787254" w:rsidRDefault="00720D6A" w:rsidP="00720D6A">
      <w:pPr>
        <w:spacing w:before="244" w:after="120" w:line="388" w:lineRule="auto"/>
        <w:ind w:left="104" w:right="1175"/>
        <w:rPr>
          <w:rFonts w:ascii="Book Antiqua" w:hAnsi="Book Antiqua"/>
        </w:rPr>
      </w:pPr>
      <w:r w:rsidRPr="00787254">
        <w:rPr>
          <w:rFonts w:ascii="Book Antiqua" w:hAnsi="Book Antiqua"/>
          <w:spacing w:val="-2"/>
          <w:u w:val="single"/>
        </w:rPr>
        <w:t>Étape1</w:t>
      </w:r>
      <w:r w:rsidRPr="00787254">
        <w:rPr>
          <w:rFonts w:ascii="Book Antiqua" w:hAnsi="Book Antiqua"/>
          <w:spacing w:val="-2"/>
        </w:rPr>
        <w:t>:Enregistrementdel’EntreprisedanslaplateformeCOLEPS</w:t>
      </w:r>
    </w:p>
    <w:p w:rsidR="00720D6A" w:rsidRPr="00787254" w:rsidRDefault="00720D6A" w:rsidP="005E0138">
      <w:pPr>
        <w:widowControl w:val="0"/>
        <w:numPr>
          <w:ilvl w:val="0"/>
          <w:numId w:val="66"/>
        </w:numPr>
        <w:tabs>
          <w:tab w:val="left" w:pos="825"/>
        </w:tabs>
        <w:suppressAutoHyphens w:val="0"/>
        <w:autoSpaceDE w:val="0"/>
        <w:spacing w:line="302" w:lineRule="exact"/>
        <w:textAlignment w:val="auto"/>
        <w:rPr>
          <w:rFonts w:ascii="Book Antiqua" w:hAnsi="Book Antiqua"/>
        </w:rPr>
      </w:pPr>
      <w:r w:rsidRPr="00787254">
        <w:rPr>
          <w:rFonts w:ascii="Book Antiqua" w:hAnsi="Book Antiqua"/>
        </w:rPr>
        <w:t>SeconnecteràCOLEPSàpartirdel’adresse</w:t>
      </w:r>
      <w:hyperlink r:id="rId30">
        <w:r w:rsidRPr="00787254">
          <w:rPr>
            <w:rFonts w:ascii="Book Antiqua" w:hAnsi="Book Antiqua"/>
            <w:color w:val="0462C1"/>
            <w:u w:val="single" w:color="0462C1"/>
          </w:rPr>
          <w:t>https://www.marchespublics.cm</w:t>
        </w:r>
      </w:hyperlink>
      <w:r w:rsidRPr="00787254">
        <w:rPr>
          <w:rFonts w:ascii="Book Antiqua" w:hAnsi="Book Antiqua"/>
          <w:spacing w:val="-5"/>
        </w:rPr>
        <w:t>ou</w:t>
      </w:r>
    </w:p>
    <w:p w:rsidR="00720D6A" w:rsidRPr="00787254" w:rsidRDefault="007638FE" w:rsidP="00720D6A">
      <w:pPr>
        <w:spacing w:after="120" w:line="266" w:lineRule="exact"/>
        <w:rPr>
          <w:rFonts w:ascii="Book Antiqua" w:hAnsi="Book Antiqua"/>
        </w:rPr>
      </w:pPr>
      <w:hyperlink r:id="rId31">
        <w:r w:rsidR="00720D6A" w:rsidRPr="00787254">
          <w:rPr>
            <w:rFonts w:ascii="Book Antiqua" w:hAnsi="Book Antiqua"/>
            <w:color w:val="0462C1"/>
            <w:spacing w:val="2"/>
            <w:w w:val="90"/>
            <w:u w:val="single" w:color="0462C1"/>
          </w:rPr>
          <w:t>https://www.publicscontratcs.cm</w:t>
        </w:r>
      </w:hyperlink>
      <w:r w:rsidR="00720D6A" w:rsidRPr="00787254">
        <w:rPr>
          <w:rFonts w:ascii="Book Antiqua" w:hAnsi="Book Antiqua"/>
          <w:spacing w:val="-10"/>
        </w:rPr>
        <w:t>;</w:t>
      </w:r>
    </w:p>
    <w:p w:rsidR="00720D6A" w:rsidRPr="00787254" w:rsidRDefault="00720D6A" w:rsidP="005E0138">
      <w:pPr>
        <w:widowControl w:val="0"/>
        <w:numPr>
          <w:ilvl w:val="0"/>
          <w:numId w:val="66"/>
        </w:numPr>
        <w:tabs>
          <w:tab w:val="left" w:pos="825"/>
        </w:tabs>
        <w:suppressAutoHyphens w:val="0"/>
        <w:autoSpaceDE w:val="0"/>
        <w:spacing w:before="28" w:line="220" w:lineRule="auto"/>
        <w:ind w:right="102"/>
        <w:textAlignment w:val="auto"/>
        <w:rPr>
          <w:rFonts w:ascii="Book Antiqua" w:hAnsi="Book Antiqua"/>
        </w:rPr>
      </w:pPr>
      <w:r w:rsidRPr="00787254">
        <w:rPr>
          <w:rFonts w:ascii="Book Antiqua" w:hAnsi="Book Antiqua"/>
          <w:spacing w:val="-8"/>
        </w:rPr>
        <w:t>Allerdans l’onglet«</w:t>
      </w:r>
      <w:r w:rsidRPr="00787254">
        <w:rPr>
          <w:rFonts w:ascii="Book Antiqua" w:hAnsi="Book Antiqua"/>
          <w:i/>
          <w:spacing w:val="-8"/>
        </w:rPr>
        <w:t>Enregistrement des soumissionnaires</w:t>
      </w:r>
      <w:r w:rsidRPr="00787254">
        <w:rPr>
          <w:rFonts w:ascii="Book Antiqua" w:hAnsi="Book Antiqua"/>
          <w:spacing w:val="-8"/>
        </w:rPr>
        <w:t xml:space="preserve">» et renseigner minutieusement </w:t>
      </w:r>
      <w:r w:rsidRPr="00787254">
        <w:rPr>
          <w:rFonts w:ascii="Book Antiqua" w:hAnsi="Book Antiqua"/>
        </w:rPr>
        <w:t>le formulaire de demande ;</w:t>
      </w:r>
    </w:p>
    <w:p w:rsidR="00720D6A" w:rsidRPr="00787254" w:rsidRDefault="00720D6A" w:rsidP="005E0138">
      <w:pPr>
        <w:widowControl w:val="0"/>
        <w:numPr>
          <w:ilvl w:val="0"/>
          <w:numId w:val="66"/>
        </w:numPr>
        <w:tabs>
          <w:tab w:val="left" w:pos="825"/>
        </w:tabs>
        <w:suppressAutoHyphens w:val="0"/>
        <w:autoSpaceDE w:val="0"/>
        <w:spacing w:before="16" w:line="334" w:lineRule="exact"/>
        <w:textAlignment w:val="auto"/>
        <w:rPr>
          <w:rFonts w:ascii="Book Antiqua" w:hAnsi="Book Antiqua"/>
        </w:rPr>
      </w:pPr>
      <w:r w:rsidRPr="00787254">
        <w:rPr>
          <w:rFonts w:ascii="Book Antiqua" w:hAnsi="Book Antiqua"/>
          <w:spacing w:val="-6"/>
        </w:rPr>
        <w:t xml:space="preserve">Imprimerle formulairede demanderenseignéetgénéréparlesystème </w:t>
      </w:r>
      <w:r w:rsidRPr="00787254">
        <w:rPr>
          <w:rFonts w:ascii="Book Antiqua" w:hAnsi="Book Antiqua"/>
          <w:spacing w:val="-10"/>
        </w:rPr>
        <w:t>;</w:t>
      </w:r>
    </w:p>
    <w:p w:rsidR="00720D6A" w:rsidRPr="00787254" w:rsidRDefault="00720D6A" w:rsidP="005E0138">
      <w:pPr>
        <w:widowControl w:val="0"/>
        <w:numPr>
          <w:ilvl w:val="0"/>
          <w:numId w:val="66"/>
        </w:numPr>
        <w:tabs>
          <w:tab w:val="left" w:pos="825"/>
        </w:tabs>
        <w:suppressAutoHyphens w:val="0"/>
        <w:autoSpaceDE w:val="0"/>
        <w:spacing w:line="321" w:lineRule="exact"/>
        <w:textAlignment w:val="auto"/>
        <w:rPr>
          <w:rFonts w:ascii="Book Antiqua" w:hAnsi="Book Antiqua"/>
        </w:rPr>
      </w:pPr>
      <w:r w:rsidRPr="00787254">
        <w:rPr>
          <w:rFonts w:ascii="Book Antiqua" w:hAnsi="Book Antiqua"/>
          <w:spacing w:val="-4"/>
        </w:rPr>
        <w:t>FairesignerleformulairededemandeparleChefdeStructureetyapposerlecachet</w:t>
      </w:r>
      <w:r w:rsidRPr="00787254">
        <w:rPr>
          <w:rFonts w:ascii="Book Antiqua" w:hAnsi="Book Antiqua"/>
          <w:spacing w:val="-5"/>
        </w:rPr>
        <w:t>de</w:t>
      </w:r>
    </w:p>
    <w:p w:rsidR="00720D6A" w:rsidRPr="00787254" w:rsidRDefault="00720D6A" w:rsidP="00720D6A">
      <w:pPr>
        <w:spacing w:after="120" w:line="265" w:lineRule="exact"/>
        <w:rPr>
          <w:rFonts w:ascii="Book Antiqua" w:hAnsi="Book Antiqua"/>
        </w:rPr>
      </w:pPr>
      <w:r w:rsidRPr="00787254">
        <w:rPr>
          <w:rFonts w:ascii="Book Antiqua" w:hAnsi="Book Antiqua"/>
          <w:w w:val="90"/>
        </w:rPr>
        <w:t>l’entreprise</w:t>
      </w:r>
      <w:r w:rsidRPr="00787254">
        <w:rPr>
          <w:rFonts w:ascii="Book Antiqua" w:hAnsi="Book Antiqua"/>
          <w:spacing w:val="-10"/>
          <w:w w:val="95"/>
        </w:rPr>
        <w:t>;</w:t>
      </w:r>
    </w:p>
    <w:p w:rsidR="00720D6A" w:rsidRPr="00787254" w:rsidRDefault="00720D6A" w:rsidP="005E0138">
      <w:pPr>
        <w:widowControl w:val="0"/>
        <w:numPr>
          <w:ilvl w:val="0"/>
          <w:numId w:val="66"/>
        </w:numPr>
        <w:tabs>
          <w:tab w:val="left" w:pos="825"/>
        </w:tabs>
        <w:suppressAutoHyphens w:val="0"/>
        <w:autoSpaceDE w:val="0"/>
        <w:spacing w:before="31" w:line="220" w:lineRule="auto"/>
        <w:ind w:right="102"/>
        <w:textAlignment w:val="auto"/>
        <w:rPr>
          <w:rFonts w:ascii="Book Antiqua" w:hAnsi="Book Antiqua"/>
        </w:rPr>
      </w:pPr>
      <w:r w:rsidRPr="00787254">
        <w:rPr>
          <w:rFonts w:ascii="Book Antiqua" w:hAnsi="Book Antiqua"/>
          <w:spacing w:val="-2"/>
        </w:rPr>
        <w:t>DéposerleformulairedûmentrenseignéetformaliséauMINMAPaccomp</w:t>
      </w:r>
      <w:r w:rsidRPr="00787254">
        <w:rPr>
          <w:rFonts w:ascii="Book Antiqua" w:hAnsi="Book Antiqua"/>
          <w:spacing w:val="-2"/>
        </w:rPr>
        <w:t>a</w:t>
      </w:r>
      <w:r w:rsidRPr="00787254">
        <w:rPr>
          <w:rFonts w:ascii="Book Antiqua" w:hAnsi="Book Antiqua"/>
          <w:spacing w:val="-2"/>
        </w:rPr>
        <w:t xml:space="preserve">gnédespièces </w:t>
      </w:r>
      <w:r w:rsidRPr="00787254">
        <w:rPr>
          <w:rFonts w:ascii="Book Antiqua" w:hAnsi="Book Antiqua"/>
        </w:rPr>
        <w:t>suivantes :</w:t>
      </w:r>
    </w:p>
    <w:p w:rsidR="00720D6A" w:rsidRPr="00787254" w:rsidRDefault="00720D6A" w:rsidP="005E0138">
      <w:pPr>
        <w:widowControl w:val="0"/>
        <w:numPr>
          <w:ilvl w:val="1"/>
          <w:numId w:val="66"/>
        </w:numPr>
        <w:tabs>
          <w:tab w:val="left" w:pos="1545"/>
        </w:tabs>
        <w:suppressAutoHyphens w:val="0"/>
        <w:autoSpaceDE w:val="0"/>
        <w:spacing w:before="38"/>
        <w:textAlignment w:val="auto"/>
        <w:rPr>
          <w:rFonts w:ascii="Book Antiqua" w:hAnsi="Book Antiqua"/>
        </w:rPr>
      </w:pPr>
      <w:r w:rsidRPr="00787254">
        <w:rPr>
          <w:rFonts w:ascii="Book Antiqua" w:hAnsi="Book Antiqua"/>
          <w:spacing w:val="-2"/>
        </w:rPr>
        <w:t>Photocopied’uneAttestationdeNonFaillite(datantdemoinsde3mois)</w:t>
      </w:r>
      <w:r w:rsidRPr="00787254">
        <w:rPr>
          <w:rFonts w:ascii="Book Antiqua" w:hAnsi="Book Antiqua"/>
          <w:spacing w:val="-10"/>
        </w:rPr>
        <w:t>;</w:t>
      </w:r>
    </w:p>
    <w:p w:rsidR="00720D6A" w:rsidRPr="00787254" w:rsidRDefault="00720D6A" w:rsidP="005E0138">
      <w:pPr>
        <w:widowControl w:val="0"/>
        <w:numPr>
          <w:ilvl w:val="1"/>
          <w:numId w:val="66"/>
        </w:numPr>
        <w:tabs>
          <w:tab w:val="left" w:pos="1543"/>
        </w:tabs>
        <w:suppressAutoHyphens w:val="0"/>
        <w:autoSpaceDE w:val="0"/>
        <w:spacing w:before="31"/>
        <w:ind w:left="1543" w:hanging="358"/>
        <w:textAlignment w:val="auto"/>
        <w:rPr>
          <w:rFonts w:ascii="Book Antiqua" w:hAnsi="Book Antiqua"/>
        </w:rPr>
      </w:pPr>
      <w:r w:rsidRPr="00787254">
        <w:rPr>
          <w:rFonts w:ascii="Book Antiqua" w:hAnsi="Book Antiqua"/>
          <w:spacing w:val="-2"/>
        </w:rPr>
        <w:t>PhotocopieduRegistredeCommerce</w:t>
      </w:r>
      <w:r w:rsidRPr="00787254">
        <w:rPr>
          <w:rFonts w:ascii="Book Antiqua" w:hAnsi="Book Antiqua"/>
          <w:spacing w:val="-10"/>
        </w:rPr>
        <w:t>;</w:t>
      </w:r>
    </w:p>
    <w:p w:rsidR="00720D6A" w:rsidRPr="00787254" w:rsidRDefault="00720D6A" w:rsidP="005E0138">
      <w:pPr>
        <w:widowControl w:val="0"/>
        <w:numPr>
          <w:ilvl w:val="1"/>
          <w:numId w:val="66"/>
        </w:numPr>
        <w:tabs>
          <w:tab w:val="left" w:pos="1543"/>
        </w:tabs>
        <w:suppressAutoHyphens w:val="0"/>
        <w:autoSpaceDE w:val="0"/>
        <w:spacing w:before="30"/>
        <w:ind w:left="1543" w:hanging="358"/>
        <w:textAlignment w:val="auto"/>
        <w:rPr>
          <w:rFonts w:ascii="Book Antiqua" w:hAnsi="Book Antiqua"/>
        </w:rPr>
      </w:pPr>
      <w:r w:rsidRPr="00787254">
        <w:rPr>
          <w:rFonts w:ascii="Book Antiqua" w:hAnsi="Book Antiqua"/>
          <w:spacing w:val="-2"/>
        </w:rPr>
        <w:t>PhotocopiedelaDomiciliationBancaire</w:t>
      </w:r>
      <w:r w:rsidRPr="00787254">
        <w:rPr>
          <w:rFonts w:ascii="Book Antiqua" w:hAnsi="Book Antiqua"/>
          <w:spacing w:val="-10"/>
        </w:rPr>
        <w:t>;</w:t>
      </w:r>
    </w:p>
    <w:p w:rsidR="00720D6A" w:rsidRPr="00787254" w:rsidRDefault="00720D6A" w:rsidP="005E0138">
      <w:pPr>
        <w:widowControl w:val="0"/>
        <w:numPr>
          <w:ilvl w:val="1"/>
          <w:numId w:val="66"/>
        </w:numPr>
        <w:tabs>
          <w:tab w:val="left" w:pos="1541"/>
        </w:tabs>
        <w:suppressAutoHyphens w:val="0"/>
        <w:autoSpaceDE w:val="0"/>
        <w:spacing w:before="34" w:line="405" w:lineRule="auto"/>
        <w:ind w:left="104" w:right="337" w:firstLine="1080"/>
        <w:textAlignment w:val="auto"/>
        <w:rPr>
          <w:rFonts w:ascii="Book Antiqua" w:hAnsi="Book Antiqua"/>
        </w:rPr>
      </w:pPr>
      <w:r w:rsidRPr="00787254">
        <w:rPr>
          <w:rFonts w:ascii="Book Antiqua" w:hAnsi="Book Antiqua"/>
          <w:spacing w:val="-2"/>
        </w:rPr>
        <w:t xml:space="preserve">Photocopiedel’AttestationdeConformitéFiscale(datantdemoinsde3mois). </w:t>
      </w:r>
      <w:r w:rsidRPr="00787254">
        <w:rPr>
          <w:rFonts w:ascii="Book Antiqua" w:hAnsi="Book Antiqua"/>
          <w:u w:val="single"/>
        </w:rPr>
        <w:t>Étape2</w:t>
      </w:r>
      <w:r w:rsidRPr="00787254">
        <w:rPr>
          <w:rFonts w:ascii="Book Antiqua" w:hAnsi="Book Antiqua"/>
        </w:rPr>
        <w:t>:AcquisitionduCertificatÉlectronique</w:t>
      </w:r>
    </w:p>
    <w:p w:rsidR="00720D6A" w:rsidRPr="00787254" w:rsidRDefault="00720D6A" w:rsidP="005E0138">
      <w:pPr>
        <w:widowControl w:val="0"/>
        <w:numPr>
          <w:ilvl w:val="0"/>
          <w:numId w:val="66"/>
        </w:numPr>
        <w:tabs>
          <w:tab w:val="left" w:pos="825"/>
        </w:tabs>
        <w:suppressAutoHyphens w:val="0"/>
        <w:autoSpaceDE w:val="0"/>
        <w:spacing w:line="277" w:lineRule="exact"/>
        <w:textAlignment w:val="auto"/>
        <w:rPr>
          <w:rFonts w:ascii="Book Antiqua" w:hAnsi="Book Antiqua"/>
        </w:rPr>
      </w:pPr>
      <w:r w:rsidRPr="00787254">
        <w:rPr>
          <w:rFonts w:ascii="Book Antiqua" w:hAnsi="Book Antiqua"/>
        </w:rPr>
        <w:t>RetirerleformulairedeDemandedeCertificatdisponibleauMINMAPoule</w:t>
      </w:r>
      <w:r w:rsidRPr="00787254">
        <w:rPr>
          <w:rFonts w:ascii="Book Antiqua" w:hAnsi="Book Antiqua"/>
          <w:spacing w:val="-2"/>
        </w:rPr>
        <w:t>télécharger</w:t>
      </w:r>
    </w:p>
    <w:p w:rsidR="00720D6A" w:rsidRPr="00787254" w:rsidRDefault="00720D6A" w:rsidP="00720D6A">
      <w:pPr>
        <w:spacing w:after="120" w:line="272" w:lineRule="exact"/>
        <w:rPr>
          <w:rFonts w:ascii="Book Antiqua" w:hAnsi="Book Antiqua"/>
          <w:i/>
        </w:rPr>
      </w:pPr>
      <w:r w:rsidRPr="00787254">
        <w:rPr>
          <w:rFonts w:ascii="Book Antiqua" w:hAnsi="Book Antiqua"/>
          <w:spacing w:val="-4"/>
        </w:rPr>
        <w:t xml:space="preserve">surlesitedel’ANTICàl’adresse </w:t>
      </w:r>
      <w:hyperlink r:id="rId32">
        <w:r w:rsidRPr="00787254">
          <w:rPr>
            <w:rFonts w:ascii="Book Antiqua" w:hAnsi="Book Antiqua"/>
            <w:color w:val="0462C1"/>
            <w:spacing w:val="-4"/>
            <w:u w:val="single" w:color="0462C1"/>
          </w:rPr>
          <w:t>http://www.camgovca.cm</w:t>
        </w:r>
      </w:hyperlink>
      <w:r w:rsidRPr="00787254">
        <w:rPr>
          <w:rFonts w:ascii="Book Antiqua" w:hAnsi="Book Antiqua"/>
          <w:spacing w:val="-4"/>
        </w:rPr>
        <w:t>danslarubrique«</w:t>
      </w:r>
      <w:r w:rsidRPr="00787254">
        <w:rPr>
          <w:rFonts w:ascii="Book Antiqua" w:hAnsi="Book Antiqua"/>
          <w:i/>
          <w:spacing w:val="-4"/>
        </w:rPr>
        <w:t>Demande</w:t>
      </w:r>
    </w:p>
    <w:p w:rsidR="00720D6A" w:rsidRPr="00787254" w:rsidRDefault="00720D6A" w:rsidP="00720D6A">
      <w:pPr>
        <w:spacing w:before="22"/>
        <w:ind w:left="825"/>
        <w:rPr>
          <w:rFonts w:ascii="Book Antiqua" w:hAnsi="Book Antiqua"/>
        </w:rPr>
      </w:pPr>
      <w:r w:rsidRPr="00787254">
        <w:rPr>
          <w:rFonts w:ascii="Book Antiqua" w:hAnsi="Book Antiqua"/>
          <w:i/>
          <w:w w:val="85"/>
        </w:rPr>
        <w:t>deCertificats(Entreprise)</w:t>
      </w:r>
      <w:r w:rsidRPr="00787254">
        <w:rPr>
          <w:rFonts w:ascii="Book Antiqua" w:hAnsi="Book Antiqua"/>
          <w:w w:val="85"/>
        </w:rPr>
        <w:t>»</w:t>
      </w:r>
      <w:r w:rsidRPr="00787254">
        <w:rPr>
          <w:rFonts w:ascii="Book Antiqua" w:hAnsi="Book Antiqua"/>
          <w:spacing w:val="-10"/>
          <w:w w:val="85"/>
        </w:rPr>
        <w:t>;</w:t>
      </w:r>
    </w:p>
    <w:p w:rsidR="00720D6A" w:rsidRPr="00787254" w:rsidRDefault="00720D6A" w:rsidP="005E0138">
      <w:pPr>
        <w:widowControl w:val="0"/>
        <w:numPr>
          <w:ilvl w:val="0"/>
          <w:numId w:val="66"/>
        </w:numPr>
        <w:tabs>
          <w:tab w:val="left" w:pos="825"/>
        </w:tabs>
        <w:suppressAutoHyphens w:val="0"/>
        <w:autoSpaceDE w:val="0"/>
        <w:spacing w:before="6" w:line="346" w:lineRule="exact"/>
        <w:textAlignment w:val="auto"/>
        <w:rPr>
          <w:rFonts w:ascii="Book Antiqua" w:hAnsi="Book Antiqua"/>
        </w:rPr>
      </w:pPr>
      <w:r w:rsidRPr="00787254">
        <w:rPr>
          <w:rFonts w:ascii="Book Antiqua" w:hAnsi="Book Antiqua"/>
          <w:spacing w:val="-2"/>
        </w:rPr>
        <w:t>RemplirleformulaireetledéposerauMINMAPaccompagnédespiècessuivantes</w:t>
      </w:r>
      <w:r w:rsidRPr="00787254">
        <w:rPr>
          <w:rFonts w:ascii="Book Antiqua" w:hAnsi="Book Antiqua"/>
          <w:spacing w:val="-10"/>
        </w:rPr>
        <w:t xml:space="preserve"> :</w:t>
      </w:r>
    </w:p>
    <w:p w:rsidR="00720D6A" w:rsidRPr="00787254" w:rsidRDefault="00720D6A" w:rsidP="005E0138">
      <w:pPr>
        <w:widowControl w:val="0"/>
        <w:numPr>
          <w:ilvl w:val="1"/>
          <w:numId w:val="66"/>
        </w:numPr>
        <w:tabs>
          <w:tab w:val="left" w:pos="1543"/>
          <w:tab w:val="left" w:pos="1545"/>
        </w:tabs>
        <w:suppressAutoHyphens w:val="0"/>
        <w:autoSpaceDE w:val="0"/>
        <w:spacing w:line="266" w:lineRule="auto"/>
        <w:ind w:right="101"/>
        <w:jc w:val="both"/>
        <w:textAlignment w:val="auto"/>
        <w:rPr>
          <w:rFonts w:ascii="Book Antiqua" w:hAnsi="Book Antiqua"/>
        </w:rPr>
      </w:pPr>
      <w:r w:rsidRPr="00787254">
        <w:rPr>
          <w:rFonts w:ascii="Book Antiqua" w:hAnsi="Book Antiqua"/>
          <w:spacing w:val="-2"/>
        </w:rPr>
        <w:t xml:space="preserve">Reçudepaiementdesfraisd’acquisitiondeCertificatÉlectroniqued’unmontant </w:t>
      </w:r>
      <w:r w:rsidRPr="00787254">
        <w:rPr>
          <w:rFonts w:ascii="Book Antiqua" w:hAnsi="Book Antiqua"/>
        </w:rPr>
        <w:t>de 50.000 FCFA à verser dans le compte de l’ANTICauprès de SCB Cam</w:t>
      </w:r>
      <w:r w:rsidRPr="00787254">
        <w:rPr>
          <w:rFonts w:ascii="Book Antiqua" w:hAnsi="Book Antiqua"/>
        </w:rPr>
        <w:t>e</w:t>
      </w:r>
      <w:r w:rsidRPr="00787254">
        <w:rPr>
          <w:rFonts w:ascii="Book Antiqua" w:hAnsi="Book Antiqua"/>
        </w:rPr>
        <w:t>roun sous le numéro 10002 00031 12493593150 94;</w:t>
      </w:r>
    </w:p>
    <w:p w:rsidR="00720D6A" w:rsidRPr="00787254" w:rsidRDefault="00720D6A" w:rsidP="005E0138">
      <w:pPr>
        <w:widowControl w:val="0"/>
        <w:numPr>
          <w:ilvl w:val="1"/>
          <w:numId w:val="66"/>
        </w:numPr>
        <w:tabs>
          <w:tab w:val="left" w:pos="1543"/>
        </w:tabs>
        <w:suppressAutoHyphens w:val="0"/>
        <w:autoSpaceDE w:val="0"/>
        <w:ind w:left="1543" w:hanging="358"/>
        <w:jc w:val="both"/>
        <w:textAlignment w:val="auto"/>
        <w:rPr>
          <w:rFonts w:ascii="Book Antiqua" w:hAnsi="Book Antiqua"/>
        </w:rPr>
      </w:pPr>
      <w:r w:rsidRPr="00787254">
        <w:rPr>
          <w:rFonts w:ascii="Book Antiqua" w:hAnsi="Book Antiqua"/>
        </w:rPr>
        <w:t>UnePhotocopiedela CNIdudemandeurdu</w:t>
      </w:r>
      <w:r w:rsidRPr="00787254">
        <w:rPr>
          <w:rFonts w:ascii="Book Antiqua" w:hAnsi="Book Antiqua"/>
          <w:spacing w:val="-2"/>
        </w:rPr>
        <w:t>certificat.</w:t>
      </w:r>
    </w:p>
    <w:p w:rsidR="00720D6A" w:rsidRPr="00787254" w:rsidRDefault="00720D6A" w:rsidP="005E0138">
      <w:pPr>
        <w:widowControl w:val="0"/>
        <w:numPr>
          <w:ilvl w:val="0"/>
          <w:numId w:val="66"/>
        </w:numPr>
        <w:tabs>
          <w:tab w:val="left" w:pos="825"/>
        </w:tabs>
        <w:suppressAutoHyphens w:val="0"/>
        <w:autoSpaceDE w:val="0"/>
        <w:spacing w:before="2" w:line="237" w:lineRule="auto"/>
        <w:ind w:right="104"/>
        <w:jc w:val="both"/>
        <w:textAlignment w:val="auto"/>
        <w:rPr>
          <w:rFonts w:ascii="Book Antiqua" w:hAnsi="Book Antiqua"/>
        </w:rPr>
      </w:pPr>
      <w:r w:rsidRPr="00787254">
        <w:rPr>
          <w:rFonts w:ascii="Book Antiqua" w:hAnsi="Book Antiqua"/>
        </w:rPr>
        <w:t>S’enrôler auprès de l’opérateur MINMAP et récupérer le récépissé de demande de Certificat ;</w:t>
      </w:r>
    </w:p>
    <w:p w:rsidR="00720D6A" w:rsidRPr="00787254" w:rsidRDefault="00720D6A" w:rsidP="005E0138">
      <w:pPr>
        <w:widowControl w:val="0"/>
        <w:numPr>
          <w:ilvl w:val="0"/>
          <w:numId w:val="66"/>
        </w:numPr>
        <w:tabs>
          <w:tab w:val="left" w:pos="825"/>
        </w:tabs>
        <w:suppressAutoHyphens w:val="0"/>
        <w:autoSpaceDE w:val="0"/>
        <w:spacing w:before="30" w:line="259" w:lineRule="auto"/>
        <w:ind w:right="100"/>
        <w:jc w:val="both"/>
        <w:textAlignment w:val="auto"/>
        <w:rPr>
          <w:rFonts w:ascii="Book Antiqua" w:hAnsi="Book Antiqua"/>
        </w:rPr>
      </w:pPr>
      <w:r w:rsidRPr="00787254">
        <w:rPr>
          <w:rFonts w:ascii="Book Antiqua" w:hAnsi="Book Antiqua"/>
        </w:rPr>
        <w:t xml:space="preserve">Se connecter à l’adresse </w:t>
      </w:r>
      <w:hyperlink r:id="rId33">
        <w:r w:rsidRPr="00787254">
          <w:rPr>
            <w:rFonts w:ascii="Book Antiqua" w:hAnsi="Book Antiqua"/>
            <w:color w:val="0462C1"/>
            <w:u w:val="single" w:color="0462C1"/>
          </w:rPr>
          <w:t>http://www.camgovca.cm/fr/operations-certicats.html</w:t>
        </w:r>
      </w:hyperlink>
      <w:r w:rsidRPr="00787254">
        <w:rPr>
          <w:rFonts w:ascii="Book Antiqua" w:hAnsi="Book Antiqua"/>
        </w:rPr>
        <w:t>et télécharger dans un support amovible (vierge) le Certificat Éle</w:t>
      </w:r>
      <w:r w:rsidRPr="00787254">
        <w:rPr>
          <w:rFonts w:ascii="Book Antiqua" w:hAnsi="Book Antiqua"/>
        </w:rPr>
        <w:t>c</w:t>
      </w:r>
      <w:r w:rsidRPr="00787254">
        <w:rPr>
          <w:rFonts w:ascii="Book Antiqua" w:hAnsi="Book Antiqua"/>
        </w:rPr>
        <w:t xml:space="preserve">tronique à partir des </w:t>
      </w:r>
      <w:r w:rsidRPr="00787254">
        <w:rPr>
          <w:rFonts w:ascii="Book Antiqua" w:hAnsi="Book Antiqua"/>
          <w:spacing w:val="-2"/>
        </w:rPr>
        <w:t>inform</w:t>
      </w:r>
      <w:r w:rsidRPr="00787254">
        <w:rPr>
          <w:rFonts w:ascii="Book Antiqua" w:hAnsi="Book Antiqua"/>
          <w:spacing w:val="-2"/>
        </w:rPr>
        <w:t>a</w:t>
      </w:r>
      <w:r w:rsidRPr="00787254">
        <w:rPr>
          <w:rFonts w:ascii="Book Antiqua" w:hAnsi="Book Antiqua"/>
          <w:spacing w:val="-2"/>
        </w:rPr>
        <w:t>tions(NuméroderéférenceetCoded’autorisation)contenuesdanslerécépissé</w:t>
      </w:r>
    </w:p>
    <w:p w:rsidR="00720D6A" w:rsidRPr="00787254" w:rsidRDefault="00720D6A" w:rsidP="00720D6A">
      <w:pPr>
        <w:widowControl w:val="0"/>
        <w:tabs>
          <w:tab w:val="left" w:pos="825"/>
        </w:tabs>
        <w:suppressAutoHyphens w:val="0"/>
        <w:autoSpaceDE w:val="0"/>
        <w:spacing w:before="30" w:line="259" w:lineRule="auto"/>
        <w:ind w:left="825" w:right="100"/>
        <w:jc w:val="both"/>
        <w:textAlignment w:val="auto"/>
        <w:rPr>
          <w:rFonts w:ascii="Book Antiqua" w:hAnsi="Book Antiqua"/>
        </w:rPr>
      </w:pPr>
    </w:p>
    <w:p w:rsidR="00720D6A" w:rsidRPr="00787254" w:rsidRDefault="00720D6A" w:rsidP="00720D6A">
      <w:pPr>
        <w:spacing w:before="24" w:after="120"/>
        <w:jc w:val="both"/>
        <w:rPr>
          <w:rFonts w:ascii="Book Antiqua" w:hAnsi="Book Antiqua"/>
        </w:rPr>
      </w:pPr>
      <w:r w:rsidRPr="00787254">
        <w:rPr>
          <w:rFonts w:ascii="Book Antiqua" w:hAnsi="Book Antiqua"/>
          <w:spacing w:val="-2"/>
        </w:rPr>
        <w:t>(BienconserverlemotdepassepourlesconnexionsàCOLEPS).</w:t>
      </w:r>
    </w:p>
    <w:p w:rsidR="00720D6A" w:rsidRPr="00787254" w:rsidRDefault="00720D6A" w:rsidP="00720D6A">
      <w:pPr>
        <w:spacing w:before="252" w:after="120"/>
        <w:ind w:left="104"/>
        <w:rPr>
          <w:rFonts w:ascii="Book Antiqua" w:hAnsi="Book Antiqua"/>
          <w:spacing w:val="-6"/>
        </w:rPr>
      </w:pPr>
      <w:r w:rsidRPr="00787254">
        <w:rPr>
          <w:rFonts w:ascii="Book Antiqua" w:hAnsi="Book Antiqua"/>
          <w:spacing w:val="-6"/>
          <w:u w:val="single"/>
        </w:rPr>
        <w:t>Étape3</w:t>
      </w:r>
      <w:r w:rsidRPr="00787254">
        <w:rPr>
          <w:rFonts w:ascii="Book Antiqua" w:hAnsi="Book Antiqua"/>
          <w:spacing w:val="-6"/>
        </w:rPr>
        <w:t>:EnregistrementduCertificatÉlectroniquedansCOLEPS</w:t>
      </w:r>
    </w:p>
    <w:p w:rsidR="00720D6A" w:rsidRPr="00787254" w:rsidRDefault="00720D6A" w:rsidP="005E0138">
      <w:pPr>
        <w:widowControl w:val="0"/>
        <w:numPr>
          <w:ilvl w:val="0"/>
          <w:numId w:val="66"/>
        </w:numPr>
        <w:tabs>
          <w:tab w:val="left" w:pos="825"/>
        </w:tabs>
        <w:suppressAutoHyphens w:val="0"/>
        <w:autoSpaceDE w:val="0"/>
        <w:spacing w:before="150" w:line="220" w:lineRule="auto"/>
        <w:ind w:right="101"/>
        <w:textAlignment w:val="auto"/>
        <w:rPr>
          <w:rFonts w:ascii="Book Antiqua" w:hAnsi="Book Antiqua"/>
        </w:rPr>
      </w:pPr>
      <w:r w:rsidRPr="00787254">
        <w:rPr>
          <w:rFonts w:ascii="Book Antiqua" w:hAnsi="Book Antiqua"/>
        </w:rPr>
        <w:t>SeconnecteràCOLEPSàpartirdel’adresse</w:t>
      </w:r>
      <w:hyperlink r:id="rId34">
        <w:r w:rsidRPr="00787254">
          <w:rPr>
            <w:rFonts w:ascii="Book Antiqua" w:hAnsi="Book Antiqua"/>
            <w:color w:val="0462C1"/>
            <w:u w:val="single" w:color="0462C1"/>
          </w:rPr>
          <w:t>https://www.marchespublics.cm</w:t>
        </w:r>
      </w:hyperlink>
      <w:r w:rsidRPr="00787254">
        <w:rPr>
          <w:rFonts w:ascii="Book Antiqua" w:hAnsi="Book Antiqua"/>
        </w:rPr>
        <w:t xml:space="preserve">ou </w:t>
      </w:r>
      <w:hyperlink r:id="rId35">
        <w:r w:rsidRPr="00787254">
          <w:rPr>
            <w:rFonts w:ascii="Book Antiqua" w:hAnsi="Book Antiqua"/>
            <w:color w:val="0462C1"/>
            <w:spacing w:val="-4"/>
            <w:u w:val="single" w:color="0462C1"/>
          </w:rPr>
          <w:t>https://www.publicscontratcs.cm</w:t>
        </w:r>
      </w:hyperlink>
      <w:r w:rsidRPr="00787254">
        <w:rPr>
          <w:rFonts w:ascii="Book Antiqua" w:hAnsi="Book Antiqua"/>
          <w:spacing w:val="-4"/>
        </w:rPr>
        <w:t>;</w:t>
      </w:r>
    </w:p>
    <w:p w:rsidR="00720D6A" w:rsidRPr="00787254" w:rsidRDefault="00720D6A" w:rsidP="005E0138">
      <w:pPr>
        <w:widowControl w:val="0"/>
        <w:numPr>
          <w:ilvl w:val="0"/>
          <w:numId w:val="66"/>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rPr>
          <w:rFonts w:ascii="Book Antiqua" w:hAnsi="Book Antiqua"/>
        </w:rPr>
      </w:pPr>
      <w:r w:rsidRPr="00787254">
        <w:rPr>
          <w:rFonts w:ascii="Book Antiqua" w:hAnsi="Book Antiqua"/>
          <w:spacing w:val="-2"/>
        </w:rPr>
        <w:t>Aller</w:t>
      </w:r>
      <w:r w:rsidRPr="00787254">
        <w:rPr>
          <w:rFonts w:ascii="Book Antiqua" w:hAnsi="Book Antiqua"/>
        </w:rPr>
        <w:tab/>
      </w:r>
      <w:r w:rsidRPr="00787254">
        <w:rPr>
          <w:rFonts w:ascii="Book Antiqua" w:hAnsi="Book Antiqua"/>
          <w:spacing w:val="-4"/>
        </w:rPr>
        <w:t>dans</w:t>
      </w:r>
      <w:r w:rsidRPr="00787254">
        <w:rPr>
          <w:rFonts w:ascii="Book Antiqua" w:hAnsi="Book Antiqua"/>
        </w:rPr>
        <w:tab/>
      </w:r>
      <w:r w:rsidRPr="00787254">
        <w:rPr>
          <w:rFonts w:ascii="Book Antiqua" w:hAnsi="Book Antiqua"/>
          <w:spacing w:val="-2"/>
        </w:rPr>
        <w:t>l’onglet</w:t>
      </w:r>
      <w:r w:rsidRPr="00787254">
        <w:rPr>
          <w:rFonts w:ascii="Book Antiqua" w:hAnsi="Book Antiqua"/>
        </w:rPr>
        <w:tab/>
      </w:r>
      <w:r w:rsidRPr="00787254">
        <w:rPr>
          <w:rFonts w:ascii="Book Antiqua" w:hAnsi="Book Antiqua"/>
          <w:spacing w:val="-10"/>
        </w:rPr>
        <w:t>«</w:t>
      </w:r>
      <w:r w:rsidRPr="00787254">
        <w:rPr>
          <w:rFonts w:ascii="Book Antiqua" w:hAnsi="Book Antiqua"/>
        </w:rPr>
        <w:tab/>
      </w:r>
      <w:r w:rsidRPr="00787254">
        <w:rPr>
          <w:rFonts w:ascii="Book Antiqua" w:hAnsi="Book Antiqua"/>
          <w:i/>
          <w:spacing w:val="-2"/>
        </w:rPr>
        <w:t>Enregistrement</w:t>
      </w:r>
      <w:r w:rsidRPr="00787254">
        <w:rPr>
          <w:rFonts w:ascii="Book Antiqua" w:hAnsi="Book Antiqua"/>
          <w:i/>
        </w:rPr>
        <w:tab/>
      </w:r>
      <w:r w:rsidRPr="00787254">
        <w:rPr>
          <w:rFonts w:ascii="Book Antiqua" w:hAnsi="Book Antiqua"/>
          <w:i/>
          <w:spacing w:val="-5"/>
        </w:rPr>
        <w:t>des</w:t>
      </w:r>
      <w:r w:rsidRPr="00787254">
        <w:rPr>
          <w:rFonts w:ascii="Book Antiqua" w:hAnsi="Book Antiqua"/>
          <w:i/>
        </w:rPr>
        <w:tab/>
      </w:r>
      <w:r w:rsidRPr="00787254">
        <w:rPr>
          <w:rFonts w:ascii="Book Antiqua" w:hAnsi="Book Antiqua"/>
          <w:i/>
          <w:w w:val="90"/>
        </w:rPr>
        <w:t>soumissionnaires</w:t>
      </w:r>
      <w:r w:rsidRPr="00787254">
        <w:rPr>
          <w:rFonts w:ascii="Book Antiqua" w:hAnsi="Book Antiqua"/>
          <w:spacing w:val="-5"/>
        </w:rPr>
        <w:t>»,</w:t>
      </w:r>
      <w:r w:rsidRPr="00787254">
        <w:rPr>
          <w:rFonts w:ascii="Book Antiqua" w:hAnsi="Book Antiqua"/>
        </w:rPr>
        <w:tab/>
      </w:r>
      <w:r w:rsidRPr="00787254">
        <w:rPr>
          <w:rFonts w:ascii="Book Antiqua" w:hAnsi="Book Antiqua"/>
          <w:spacing w:val="-4"/>
        </w:rPr>
        <w:t>puis</w:t>
      </w:r>
      <w:r w:rsidRPr="00787254">
        <w:rPr>
          <w:rFonts w:ascii="Book Antiqua" w:hAnsi="Book Antiqua"/>
        </w:rPr>
        <w:tab/>
      </w:r>
      <w:r w:rsidRPr="00787254">
        <w:rPr>
          <w:rFonts w:ascii="Book Antiqua" w:hAnsi="Book Antiqua"/>
          <w:spacing w:val="-5"/>
        </w:rPr>
        <w:t>la</w:t>
      </w:r>
      <w:r w:rsidRPr="00787254">
        <w:rPr>
          <w:rFonts w:ascii="Book Antiqua" w:hAnsi="Book Antiqua"/>
        </w:rPr>
        <w:tab/>
      </w:r>
      <w:r w:rsidRPr="00787254">
        <w:rPr>
          <w:rFonts w:ascii="Book Antiqua" w:hAnsi="Book Antiqua"/>
          <w:spacing w:val="-2"/>
        </w:rPr>
        <w:t>r</w:t>
      </w:r>
      <w:r w:rsidRPr="00787254">
        <w:rPr>
          <w:rFonts w:ascii="Book Antiqua" w:hAnsi="Book Antiqua"/>
          <w:spacing w:val="-2"/>
        </w:rPr>
        <w:t>u</w:t>
      </w:r>
      <w:r w:rsidRPr="00787254">
        <w:rPr>
          <w:rFonts w:ascii="Book Antiqua" w:hAnsi="Book Antiqua"/>
          <w:spacing w:val="-2"/>
        </w:rPr>
        <w:t>brique</w:t>
      </w:r>
    </w:p>
    <w:p w:rsidR="00720D6A" w:rsidRPr="00787254" w:rsidRDefault="00720D6A" w:rsidP="00720D6A">
      <w:pPr>
        <w:spacing w:line="272" w:lineRule="exact"/>
        <w:ind w:left="825"/>
        <w:rPr>
          <w:rFonts w:ascii="Book Antiqua" w:hAnsi="Book Antiqua"/>
        </w:rPr>
      </w:pPr>
      <w:r w:rsidRPr="00787254">
        <w:rPr>
          <w:rFonts w:ascii="Book Antiqua" w:hAnsi="Book Antiqua"/>
          <w:w w:val="90"/>
        </w:rPr>
        <w:t>«</w:t>
      </w:r>
      <w:r w:rsidRPr="00787254">
        <w:rPr>
          <w:rFonts w:ascii="Book Antiqua" w:hAnsi="Book Antiqua"/>
          <w:i/>
          <w:w w:val="90"/>
        </w:rPr>
        <w:t>Enregistrementnouveau/Certificatsupplémentaire</w:t>
      </w:r>
      <w:r w:rsidRPr="00787254">
        <w:rPr>
          <w:rFonts w:ascii="Book Antiqua" w:hAnsi="Book Antiqua"/>
          <w:w w:val="90"/>
        </w:rPr>
        <w:t>»;identifierl’entrepriseàpartir</w:t>
      </w:r>
      <w:r w:rsidRPr="00787254">
        <w:rPr>
          <w:rFonts w:ascii="Book Antiqua" w:hAnsi="Book Antiqua"/>
          <w:spacing w:val="-5"/>
          <w:w w:val="90"/>
        </w:rPr>
        <w:t>du</w:t>
      </w:r>
    </w:p>
    <w:p w:rsidR="00720D6A" w:rsidRPr="00787254" w:rsidRDefault="00720D6A" w:rsidP="00720D6A">
      <w:pPr>
        <w:spacing w:before="29" w:after="120" w:line="268" w:lineRule="auto"/>
        <w:rPr>
          <w:rFonts w:ascii="Book Antiqua" w:hAnsi="Book Antiqua"/>
        </w:rPr>
      </w:pPr>
      <w:r w:rsidRPr="00787254">
        <w:rPr>
          <w:rFonts w:ascii="Book Antiqua" w:hAnsi="Book Antiqua"/>
          <w:spacing w:val="-2"/>
        </w:rPr>
        <w:t xml:space="preserve">numérodeRegistredeCommerce,puisajouterleCertificataprèsavoirminutieusement </w:t>
      </w:r>
      <w:r w:rsidRPr="00787254">
        <w:rPr>
          <w:rFonts w:ascii="Book Antiqua" w:hAnsi="Book Antiqua"/>
        </w:rPr>
        <w:t>renseigné le formulaire.</w:t>
      </w:r>
    </w:p>
    <w:p w:rsidR="00720D6A" w:rsidRPr="00787254" w:rsidRDefault="00720D6A" w:rsidP="00720D6A">
      <w:pPr>
        <w:spacing w:before="29" w:after="120" w:line="268" w:lineRule="auto"/>
        <w:rPr>
          <w:rFonts w:ascii="Book Antiqua" w:hAnsi="Book Antiqua"/>
        </w:rPr>
      </w:pPr>
    </w:p>
    <w:p w:rsidR="00720D6A" w:rsidRPr="00787254" w:rsidRDefault="00720D6A" w:rsidP="00720D6A">
      <w:pPr>
        <w:spacing w:before="29" w:after="120" w:line="268" w:lineRule="auto"/>
        <w:rPr>
          <w:rFonts w:ascii="Book Antiqua" w:hAnsi="Book Antiqua"/>
          <w:b/>
        </w:rPr>
      </w:pPr>
      <w:r w:rsidRPr="00787254">
        <w:rPr>
          <w:rFonts w:ascii="Book Antiqua" w:hAnsi="Book Antiqua"/>
          <w:b/>
        </w:rPr>
        <w:t>Assistance technique</w:t>
      </w:r>
    </w:p>
    <w:p w:rsidR="00720D6A" w:rsidRPr="00787254" w:rsidRDefault="00720D6A" w:rsidP="00720D6A">
      <w:pPr>
        <w:spacing w:before="29" w:after="120" w:line="268" w:lineRule="auto"/>
        <w:jc w:val="both"/>
        <w:rPr>
          <w:rFonts w:ascii="Book Antiqua" w:hAnsi="Book Antiqua"/>
        </w:rPr>
      </w:pPr>
      <w:r w:rsidRPr="00787254">
        <w:rPr>
          <w:rFonts w:ascii="Book Antiqua" w:hAnsi="Book Antiqua"/>
        </w:rPr>
        <w:t xml:space="preserve">Pour obtenir une assistance technique, en cas de survenance d’un problème lié à l’utilisation de la plateforme bien vouloir appeler aux numéros (+237) 222 238 155 / 222 237 084/677 006 110 ou écrire à l’adresse email </w:t>
      </w:r>
      <w:hyperlink r:id="rId36" w:history="1">
        <w:r w:rsidRPr="00787254">
          <w:rPr>
            <w:rFonts w:ascii="Book Antiqua" w:hAnsi="Book Antiqua"/>
            <w:color w:val="0000FF"/>
          </w:rPr>
          <w:t>dsi@minmap.cm</w:t>
        </w:r>
      </w:hyperlink>
      <w:r w:rsidRPr="00787254">
        <w:rPr>
          <w:rFonts w:ascii="Book Antiqua" w:hAnsi="Book Antiqua"/>
        </w:rPr>
        <w:t>.</w:t>
      </w:r>
    </w:p>
    <w:p w:rsidR="00720D6A" w:rsidRPr="00787254" w:rsidRDefault="00720D6A" w:rsidP="00720D6A">
      <w:pPr>
        <w:suppressAutoHyphens w:val="0"/>
        <w:autoSpaceDN/>
        <w:spacing w:after="120" w:line="360" w:lineRule="auto"/>
        <w:textAlignment w:val="auto"/>
        <w:rPr>
          <w:rFonts w:ascii="Book Antiqua" w:hAnsi="Book Antiqua"/>
          <w:spacing w:val="38"/>
        </w:rPr>
      </w:pPr>
    </w:p>
    <w:p w:rsidR="00720D6A" w:rsidRPr="00787254" w:rsidRDefault="00720D6A" w:rsidP="00720D6A">
      <w:pPr>
        <w:spacing w:before="60" w:after="60" w:line="360" w:lineRule="auto"/>
        <w:jc w:val="both"/>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2260D2" w:rsidRPr="00787254" w:rsidRDefault="002260D2" w:rsidP="002260D2">
      <w:pPr>
        <w:widowControl w:val="0"/>
        <w:tabs>
          <w:tab w:val="left" w:pos="4180"/>
          <w:tab w:val="left" w:pos="5700"/>
          <w:tab w:val="left" w:pos="6920"/>
        </w:tabs>
        <w:autoSpaceDE w:val="0"/>
        <w:spacing w:line="360" w:lineRule="auto"/>
        <w:jc w:val="center"/>
        <w:rPr>
          <w:rFonts w:ascii="Book Antiqua" w:hAnsi="Book Antiqua"/>
          <w:i/>
          <w:lang w:val="fr-CM"/>
        </w:rPr>
      </w:pPr>
    </w:p>
    <w:sectPr w:rsidR="002260D2" w:rsidRPr="00787254" w:rsidSect="000221C9">
      <w:footerReference w:type="default" r:id="rId37"/>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D58" w:rsidRDefault="00383D58">
      <w:r>
        <w:separator/>
      </w:r>
    </w:p>
  </w:endnote>
  <w:endnote w:type="continuationSeparator" w:id="1">
    <w:p w:rsidR="00383D58" w:rsidRDefault="00383D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17" w:rsidRDefault="007638FE">
    <w:pPr>
      <w:pStyle w:val="Pieddepage"/>
      <w:jc w:val="center"/>
    </w:pPr>
    <w:r>
      <w:fldChar w:fldCharType="begin"/>
    </w:r>
    <w:r w:rsidR="00611017">
      <w:instrText xml:space="preserve"> PAGE </w:instrText>
    </w:r>
    <w:r>
      <w:fldChar w:fldCharType="separate"/>
    </w:r>
    <w:r w:rsidR="00087C9D">
      <w:rPr>
        <w:noProof/>
      </w:rPr>
      <w:t>16</w:t>
    </w:r>
    <w:r>
      <w:fldChar w:fldCharType="end"/>
    </w:r>
  </w:p>
  <w:p w:rsidR="00611017" w:rsidRDefault="0061101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17" w:rsidRDefault="007638FE">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611017" w:rsidRDefault="007638FE">
                <w:pPr>
                  <w:pStyle w:val="Pieddepage"/>
                </w:pPr>
                <w:r>
                  <w:rPr>
                    <w:rStyle w:val="Numrodepage"/>
                  </w:rPr>
                  <w:fldChar w:fldCharType="begin"/>
                </w:r>
                <w:r w:rsidR="00611017">
                  <w:rPr>
                    <w:rStyle w:val="Numrodepage"/>
                  </w:rPr>
                  <w:instrText xml:space="preserve"> PAGE </w:instrText>
                </w:r>
                <w:r>
                  <w:rPr>
                    <w:rStyle w:val="Numrodepage"/>
                  </w:rPr>
                  <w:fldChar w:fldCharType="separate"/>
                </w:r>
                <w:r w:rsidR="00087C9D">
                  <w:rPr>
                    <w:rStyle w:val="Numrodepage"/>
                    <w:noProof/>
                  </w:rPr>
                  <w:t>132</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17" w:rsidRDefault="007638FE">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611017" w:rsidRDefault="007638FE">
                <w:pPr>
                  <w:pStyle w:val="Pieddepage"/>
                </w:pPr>
                <w:r>
                  <w:rPr>
                    <w:rStyle w:val="Numrodepage"/>
                  </w:rPr>
                  <w:fldChar w:fldCharType="begin"/>
                </w:r>
                <w:r w:rsidR="00611017">
                  <w:rPr>
                    <w:rStyle w:val="Numrodepage"/>
                  </w:rPr>
                  <w:instrText xml:space="preserve"> PAGE </w:instrText>
                </w:r>
                <w:r>
                  <w:rPr>
                    <w:rStyle w:val="Numrodepage"/>
                  </w:rPr>
                  <w:fldChar w:fldCharType="separate"/>
                </w:r>
                <w:r w:rsidR="00087C9D">
                  <w:rPr>
                    <w:rStyle w:val="Numrodepage"/>
                    <w:noProof/>
                  </w:rPr>
                  <w:t>158</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D58" w:rsidRDefault="00383D58">
      <w:r>
        <w:rPr>
          <w:color w:val="000000"/>
        </w:rPr>
        <w:separator/>
      </w:r>
    </w:p>
  </w:footnote>
  <w:footnote w:type="continuationSeparator" w:id="1">
    <w:p w:rsidR="00383D58" w:rsidRDefault="00383D58">
      <w:r>
        <w:continuationSeparator/>
      </w:r>
    </w:p>
  </w:footnote>
  <w:footnote w:id="2">
    <w:p w:rsidR="00611017" w:rsidRPr="00A14336" w:rsidRDefault="00611017"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611017" w:rsidRPr="00A14336" w:rsidRDefault="00611017"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17" w:rsidRDefault="007638FE">
    <w:pPr>
      <w:pStyle w:val="En-tte"/>
    </w:pPr>
    <w:r>
      <w:rPr>
        <w:noProof/>
      </w:rPr>
      <w:pict>
        <v:shapetype id="_x0000_t202" coordsize="21600,21600" o:spt="202" path="m,l,21600r21600,l21600,xe">
          <v:stroke joinstyle="miter"/>
          <v:path gradientshapeok="t" o:connecttype="rect"/>
        </v:shapetype>
        <v:shape id="Zone de texte 8" o:spid="_x0000_s2051"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611017" w:rsidRDefault="00611017">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17" w:rsidRPr="005E1D0A" w:rsidRDefault="007638FE" w:rsidP="00225F12">
    <w:pPr>
      <w:pStyle w:val="En-tte"/>
      <w:pBdr>
        <w:bottom w:val="single" w:sz="6" w:space="1" w:color="auto"/>
      </w:pBdr>
      <w:tabs>
        <w:tab w:val="clear" w:pos="9072"/>
        <w:tab w:val="right" w:pos="9090"/>
      </w:tabs>
      <w:rPr>
        <w:sz w:val="20"/>
      </w:rPr>
    </w:pPr>
    <w:r>
      <w:rPr>
        <w:sz w:val="20"/>
      </w:rPr>
      <w:fldChar w:fldCharType="begin"/>
    </w:r>
    <w:r w:rsidR="00611017">
      <w:rPr>
        <w:sz w:val="20"/>
      </w:rPr>
      <w:instrText xml:space="preserve"> PAGE  \* MERGEFORMAT </w:instrText>
    </w:r>
    <w:r>
      <w:rPr>
        <w:sz w:val="20"/>
      </w:rPr>
      <w:fldChar w:fldCharType="separate"/>
    </w:r>
    <w:r w:rsidR="00611017">
      <w:rPr>
        <w:noProof/>
        <w:sz w:val="20"/>
      </w:rPr>
      <w:t>32</w:t>
    </w:r>
    <w:r>
      <w:rPr>
        <w:sz w:val="20"/>
      </w:rPr>
      <w:fldChar w:fldCharType="end"/>
    </w:r>
    <w:r w:rsidR="00611017">
      <w:rPr>
        <w:sz w:val="20"/>
      </w:rPr>
      <w:tab/>
    </w:r>
    <w:r w:rsidR="00611017">
      <w:rPr>
        <w:rStyle w:val="Numrodepage"/>
        <w:rFonts w:eastAsia="Calibri"/>
        <w:sz w:val="20"/>
      </w:rPr>
      <w:t>Section 4. Proposition technique - Tableaux type</w:t>
    </w:r>
  </w:p>
  <w:p w:rsidR="00611017" w:rsidRDefault="0061101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17" w:rsidRPr="00FE1AF2" w:rsidRDefault="00611017"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A0B"/>
      </v:shape>
    </w:pict>
  </w:numPicBullet>
  <w:abstractNum w:abstractNumId="0">
    <w:nsid w:val="000F7613"/>
    <w:multiLevelType w:val="multilevel"/>
    <w:tmpl w:val="362244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03C2125"/>
    <w:multiLevelType w:val="hybridMultilevel"/>
    <w:tmpl w:val="3A8ED6C6"/>
    <w:lvl w:ilvl="0" w:tplc="D6C0381E">
      <w:start w:val="1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F84579"/>
    <w:multiLevelType w:val="multilevel"/>
    <w:tmpl w:val="043247C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18A2AAE"/>
    <w:multiLevelType w:val="hybridMultilevel"/>
    <w:tmpl w:val="31CE14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1F24914"/>
    <w:multiLevelType w:val="multilevel"/>
    <w:tmpl w:val="9E36E73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7">
    <w:nsid w:val="02E119CE"/>
    <w:multiLevelType w:val="hybridMultilevel"/>
    <w:tmpl w:val="CAE432B6"/>
    <w:lvl w:ilvl="0" w:tplc="21FC1FE4">
      <w:start w:val="1"/>
      <w:numFmt w:val="upperRoman"/>
      <w:lvlText w:val="%1-"/>
      <w:lvlJc w:val="left"/>
      <w:pPr>
        <w:ind w:left="6660" w:hanging="720"/>
      </w:pPr>
      <w:rPr>
        <w:rFonts w:hint="default"/>
        <w:b/>
      </w:rPr>
    </w:lvl>
    <w:lvl w:ilvl="1" w:tplc="040C0019" w:tentative="1">
      <w:start w:val="1"/>
      <w:numFmt w:val="lowerLetter"/>
      <w:lvlText w:val="%2."/>
      <w:lvlJc w:val="left"/>
      <w:pPr>
        <w:ind w:left="7020" w:hanging="360"/>
      </w:pPr>
    </w:lvl>
    <w:lvl w:ilvl="2" w:tplc="040C001B" w:tentative="1">
      <w:start w:val="1"/>
      <w:numFmt w:val="lowerRoman"/>
      <w:lvlText w:val="%3."/>
      <w:lvlJc w:val="right"/>
      <w:pPr>
        <w:ind w:left="7740" w:hanging="180"/>
      </w:pPr>
    </w:lvl>
    <w:lvl w:ilvl="3" w:tplc="040C000F" w:tentative="1">
      <w:start w:val="1"/>
      <w:numFmt w:val="decimal"/>
      <w:lvlText w:val="%4."/>
      <w:lvlJc w:val="left"/>
      <w:pPr>
        <w:ind w:left="8460" w:hanging="360"/>
      </w:pPr>
    </w:lvl>
    <w:lvl w:ilvl="4" w:tplc="040C0019" w:tentative="1">
      <w:start w:val="1"/>
      <w:numFmt w:val="lowerLetter"/>
      <w:lvlText w:val="%5."/>
      <w:lvlJc w:val="left"/>
      <w:pPr>
        <w:ind w:left="9180" w:hanging="360"/>
      </w:pPr>
    </w:lvl>
    <w:lvl w:ilvl="5" w:tplc="040C001B" w:tentative="1">
      <w:start w:val="1"/>
      <w:numFmt w:val="lowerRoman"/>
      <w:lvlText w:val="%6."/>
      <w:lvlJc w:val="right"/>
      <w:pPr>
        <w:ind w:left="9900" w:hanging="180"/>
      </w:pPr>
    </w:lvl>
    <w:lvl w:ilvl="6" w:tplc="040C000F" w:tentative="1">
      <w:start w:val="1"/>
      <w:numFmt w:val="decimal"/>
      <w:lvlText w:val="%7."/>
      <w:lvlJc w:val="left"/>
      <w:pPr>
        <w:ind w:left="10620" w:hanging="360"/>
      </w:pPr>
    </w:lvl>
    <w:lvl w:ilvl="7" w:tplc="040C0019" w:tentative="1">
      <w:start w:val="1"/>
      <w:numFmt w:val="lowerLetter"/>
      <w:lvlText w:val="%8."/>
      <w:lvlJc w:val="left"/>
      <w:pPr>
        <w:ind w:left="11340" w:hanging="360"/>
      </w:pPr>
    </w:lvl>
    <w:lvl w:ilvl="8" w:tplc="040C001B" w:tentative="1">
      <w:start w:val="1"/>
      <w:numFmt w:val="lowerRoman"/>
      <w:lvlText w:val="%9."/>
      <w:lvlJc w:val="right"/>
      <w:pPr>
        <w:ind w:left="12060" w:hanging="180"/>
      </w:pPr>
    </w:lvl>
  </w:abstractNum>
  <w:abstractNum w:abstractNumId="8">
    <w:nsid w:val="03476DD1"/>
    <w:multiLevelType w:val="hybridMultilevel"/>
    <w:tmpl w:val="2B302B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58549E"/>
    <w:multiLevelType w:val="hybridMultilevel"/>
    <w:tmpl w:val="DC9AADD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0636653F"/>
    <w:multiLevelType w:val="hybridMultilevel"/>
    <w:tmpl w:val="9DCAC0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639570C"/>
    <w:multiLevelType w:val="hybridMultilevel"/>
    <w:tmpl w:val="F83804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06785612"/>
    <w:multiLevelType w:val="hybridMultilevel"/>
    <w:tmpl w:val="98CA13E4"/>
    <w:lvl w:ilvl="0" w:tplc="5624FA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6">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7">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nsid w:val="12AB537F"/>
    <w:multiLevelType w:val="hybridMultilevel"/>
    <w:tmpl w:val="F744A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46B7136"/>
    <w:multiLevelType w:val="hybridMultilevel"/>
    <w:tmpl w:val="D174D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2">
    <w:nsid w:val="15AB6449"/>
    <w:multiLevelType w:val="hybridMultilevel"/>
    <w:tmpl w:val="25CEA57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4">
    <w:nsid w:val="198F4BFF"/>
    <w:multiLevelType w:val="multilevel"/>
    <w:tmpl w:val="765639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1AA73AB2"/>
    <w:multiLevelType w:val="multilevel"/>
    <w:tmpl w:val="E98679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C06428A"/>
    <w:multiLevelType w:val="hybridMultilevel"/>
    <w:tmpl w:val="D9C2784A"/>
    <w:lvl w:ilvl="0" w:tplc="040C000F">
      <w:start w:val="6"/>
      <w:numFmt w:val="bullet"/>
      <w:lvlText w:val="-"/>
      <w:lvlJc w:val="left"/>
      <w:pPr>
        <w:ind w:left="773" w:hanging="360"/>
      </w:p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8">
    <w:nsid w:val="1C6D45F1"/>
    <w:multiLevelType w:val="hybridMultilevel"/>
    <w:tmpl w:val="C3FAF8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nsid w:val="1EEB4E52"/>
    <w:multiLevelType w:val="multilevel"/>
    <w:tmpl w:val="B34CE7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202F512B"/>
    <w:multiLevelType w:val="multilevel"/>
    <w:tmpl w:val="58FC565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23DA1B6E"/>
    <w:multiLevelType w:val="multilevel"/>
    <w:tmpl w:val="0BB44E4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9AC63B8"/>
    <w:multiLevelType w:val="hybridMultilevel"/>
    <w:tmpl w:val="A502E8CC"/>
    <w:lvl w:ilvl="0" w:tplc="EF424024">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B244DCB"/>
    <w:multiLevelType w:val="hybridMultilevel"/>
    <w:tmpl w:val="28B4D328"/>
    <w:lvl w:ilvl="0" w:tplc="5624FAD4">
      <w:start w:val="5"/>
      <w:numFmt w:val="bullet"/>
      <w:lvlText w:val="-"/>
      <w:lvlJc w:val="left"/>
      <w:pPr>
        <w:ind w:left="579" w:hanging="360"/>
      </w:pPr>
      <w:rPr>
        <w:rFonts w:ascii="Arial" w:eastAsia="Times New Roman" w:hAnsi="Arial" w:cs="Arial" w:hint="default"/>
      </w:rPr>
    </w:lvl>
    <w:lvl w:ilvl="1" w:tplc="040C0003" w:tentative="1">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41">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4">
    <w:nsid w:val="2D221DBE"/>
    <w:multiLevelType w:val="hybridMultilevel"/>
    <w:tmpl w:val="0AD624EA"/>
    <w:lvl w:ilvl="0" w:tplc="040C0003">
      <w:start w:val="1"/>
      <w:numFmt w:val="lowerLetter"/>
      <w:lvlText w:val="%1)"/>
      <w:lvlJc w:val="lef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0"/>
      <w:numFmt w:val="decimal"/>
      <w:lvlText w:val="%3"/>
      <w:lvlJc w:val="left"/>
      <w:pPr>
        <w:tabs>
          <w:tab w:val="num" w:pos="2340"/>
        </w:tabs>
        <w:ind w:left="2340" w:hanging="360"/>
      </w:pPr>
      <w:rPr>
        <w:rFonts w:hint="default"/>
      </w:rPr>
    </w:lvl>
    <w:lvl w:ilvl="3" w:tplc="040C0001">
      <w:start w:val="10"/>
      <w:numFmt w:val="decimal"/>
      <w:lvlText w:val="%4."/>
      <w:lvlJc w:val="left"/>
      <w:pPr>
        <w:tabs>
          <w:tab w:val="num" w:pos="2925"/>
        </w:tabs>
        <w:ind w:left="2925" w:hanging="405"/>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5">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2F9A5204"/>
    <w:multiLevelType w:val="hybridMultilevel"/>
    <w:tmpl w:val="74B00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08E79D9"/>
    <w:multiLevelType w:val="multilevel"/>
    <w:tmpl w:val="920EB7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30D0638C"/>
    <w:multiLevelType w:val="hybridMultilevel"/>
    <w:tmpl w:val="A0021D32"/>
    <w:lvl w:ilvl="0" w:tplc="0AF488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3">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7">
    <w:nsid w:val="38137130"/>
    <w:multiLevelType w:val="multilevel"/>
    <w:tmpl w:val="17F2E0D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3C665458"/>
    <w:multiLevelType w:val="hybridMultilevel"/>
    <w:tmpl w:val="7FC06756"/>
    <w:lvl w:ilvl="0" w:tplc="C802ABCA">
      <w:start w:val="1"/>
      <w:numFmt w:val="decimal"/>
      <w:pStyle w:val="AAOarticles"/>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3C7A5BA1"/>
    <w:multiLevelType w:val="singleLevel"/>
    <w:tmpl w:val="04090017"/>
    <w:lvl w:ilvl="0">
      <w:start w:val="1"/>
      <w:numFmt w:val="lowerLetter"/>
      <w:lvlText w:val="%1)"/>
      <w:lvlJc w:val="left"/>
      <w:pPr>
        <w:tabs>
          <w:tab w:val="num" w:pos="720"/>
        </w:tabs>
        <w:ind w:left="720" w:hanging="360"/>
      </w:pPr>
    </w:lvl>
  </w:abstractNum>
  <w:abstractNum w:abstractNumId="60">
    <w:nsid w:val="3CAE1DCC"/>
    <w:multiLevelType w:val="multilevel"/>
    <w:tmpl w:val="ACEE986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nsid w:val="3D907C11"/>
    <w:multiLevelType w:val="hybridMultilevel"/>
    <w:tmpl w:val="BA5849FE"/>
    <w:lvl w:ilvl="0" w:tplc="5624FAD4">
      <w:start w:val="5"/>
      <w:numFmt w:val="bullet"/>
      <w:lvlText w:val="-"/>
      <w:lvlJc w:val="left"/>
      <w:pPr>
        <w:ind w:left="579" w:hanging="360"/>
      </w:pPr>
      <w:rPr>
        <w:rFonts w:ascii="Arial" w:eastAsia="Times New Roman" w:hAnsi="Arial" w:cs="Arial" w:hint="default"/>
      </w:rPr>
    </w:lvl>
    <w:lvl w:ilvl="1" w:tplc="040C0003" w:tentative="1">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62">
    <w:nsid w:val="3DB04F90"/>
    <w:multiLevelType w:val="multilevel"/>
    <w:tmpl w:val="065679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4">
    <w:nsid w:val="3EAD30AE"/>
    <w:multiLevelType w:val="multilevel"/>
    <w:tmpl w:val="9A8692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19060BA"/>
    <w:multiLevelType w:val="multilevel"/>
    <w:tmpl w:val="27924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44CF05D1"/>
    <w:multiLevelType w:val="hybridMultilevel"/>
    <w:tmpl w:val="D0909FCC"/>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2">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3">
    <w:nsid w:val="49993786"/>
    <w:multiLevelType w:val="hybridMultilevel"/>
    <w:tmpl w:val="F96423BC"/>
    <w:lvl w:ilvl="0" w:tplc="040C0003">
      <w:start w:val="1"/>
      <w:numFmt w:val="decimal"/>
      <w:lvlText w:val="%1."/>
      <w:lvlJc w:val="left"/>
      <w:pPr>
        <w:tabs>
          <w:tab w:val="num" w:pos="720"/>
        </w:tabs>
        <w:ind w:left="720" w:hanging="360"/>
      </w:pPr>
    </w:lvl>
    <w:lvl w:ilvl="1" w:tplc="040C0003">
      <w:start w:val="1"/>
      <w:numFmt w:val="bullet"/>
      <w:lvlText w:val=""/>
      <w:lvlJc w:val="left"/>
      <w:pPr>
        <w:tabs>
          <w:tab w:val="num" w:pos="1440"/>
        </w:tabs>
        <w:ind w:left="1440" w:hanging="360"/>
      </w:pPr>
      <w:rPr>
        <w:rFonts w:ascii="Symbol" w:hAnsi="Symbol" w:cs="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74">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nsid w:val="4BD200F8"/>
    <w:multiLevelType w:val="multilevel"/>
    <w:tmpl w:val="D73A49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4D1F5288"/>
    <w:multiLevelType w:val="hybridMultilevel"/>
    <w:tmpl w:val="CA5EF77A"/>
    <w:lvl w:ilvl="0" w:tplc="F4EC98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8">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4FAA7D9D"/>
    <w:multiLevelType w:val="hybridMultilevel"/>
    <w:tmpl w:val="79C034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3">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4">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53C31988"/>
    <w:multiLevelType w:val="multilevel"/>
    <w:tmpl w:val="4F62E7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7">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8">
    <w:nsid w:val="5507287F"/>
    <w:multiLevelType w:val="multilevel"/>
    <w:tmpl w:val="E96EC576"/>
    <w:styleLink w:val="LFO1932"/>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9">
    <w:nsid w:val="55A3088F"/>
    <w:multiLevelType w:val="hybridMultilevel"/>
    <w:tmpl w:val="02DCF574"/>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nsid w:val="579416E8"/>
    <w:multiLevelType w:val="hybridMultilevel"/>
    <w:tmpl w:val="099C22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2">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93">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4">
    <w:nsid w:val="59E32D80"/>
    <w:multiLevelType w:val="multilevel"/>
    <w:tmpl w:val="A47CC0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nsid w:val="5B9F1A13"/>
    <w:multiLevelType w:val="multilevel"/>
    <w:tmpl w:val="91DABA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6">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nsid w:val="5D780350"/>
    <w:multiLevelType w:val="multilevel"/>
    <w:tmpl w:val="6EFE8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8">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9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5FA349A0"/>
    <w:multiLevelType w:val="hybridMultilevel"/>
    <w:tmpl w:val="7A989D34"/>
    <w:lvl w:ilvl="0" w:tplc="8746F2AC">
      <w:start w:val="1"/>
      <w:numFmt w:val="decimal"/>
      <w:lvlText w:val="%1)"/>
      <w:lvlJc w:val="lef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01">
    <w:nsid w:val="608C32AC"/>
    <w:multiLevelType w:val="multilevel"/>
    <w:tmpl w:val="3C0E6B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2">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657E6B11"/>
    <w:multiLevelType w:val="hybridMultilevel"/>
    <w:tmpl w:val="E04441C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1">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12">
    <w:nsid w:val="67491591"/>
    <w:multiLevelType w:val="multilevel"/>
    <w:tmpl w:val="3AD46B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3">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15">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1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69AD6765"/>
    <w:multiLevelType w:val="multilevel"/>
    <w:tmpl w:val="CED69FD2"/>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1215"/>
        </w:tabs>
        <w:ind w:left="1215" w:hanging="61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11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2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1">
    <w:nsid w:val="6C6F22A8"/>
    <w:multiLevelType w:val="multilevel"/>
    <w:tmpl w:val="8FF403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2">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2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6">
    <w:nsid w:val="70C74671"/>
    <w:multiLevelType w:val="hybridMultilevel"/>
    <w:tmpl w:val="455893E6"/>
    <w:lvl w:ilvl="0" w:tplc="5624FA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8">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30">
    <w:nsid w:val="73351696"/>
    <w:multiLevelType w:val="hybridMultilevel"/>
    <w:tmpl w:val="68142BFE"/>
    <w:lvl w:ilvl="0" w:tplc="27F2EB0A">
      <w:start w:val="1"/>
      <w:numFmt w:val="bullet"/>
      <w:lvlText w:val="o"/>
      <w:lvlJc w:val="left"/>
      <w:pPr>
        <w:tabs>
          <w:tab w:val="num" w:pos="720"/>
        </w:tabs>
        <w:ind w:left="720" w:hanging="360"/>
      </w:pPr>
      <w:rPr>
        <w:rFonts w:ascii="Courier New" w:hAnsi="Courier New" w:cs="Courier New" w:hint="default"/>
      </w:rPr>
    </w:lvl>
    <w:lvl w:ilvl="1" w:tplc="D0307DC8"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3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nsid w:val="7558706A"/>
    <w:multiLevelType w:val="hybridMultilevel"/>
    <w:tmpl w:val="29BEBD40"/>
    <w:lvl w:ilvl="0" w:tplc="5624FAD4">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3">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4">
    <w:nsid w:val="7628365F"/>
    <w:multiLevelType w:val="hybridMultilevel"/>
    <w:tmpl w:val="12082036"/>
    <w:lvl w:ilvl="0" w:tplc="040C0003">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5">
    <w:nsid w:val="762D7C60"/>
    <w:multiLevelType w:val="hybridMultilevel"/>
    <w:tmpl w:val="D2E8CF6C"/>
    <w:lvl w:ilvl="0" w:tplc="055E2BA6">
      <w:start w:val="1"/>
      <w:numFmt w:val="bullet"/>
      <w:lvlText w:val="o"/>
      <w:lvlJc w:val="left"/>
      <w:pPr>
        <w:tabs>
          <w:tab w:val="num" w:pos="1080"/>
        </w:tabs>
        <w:ind w:left="1080" w:hanging="360"/>
      </w:pPr>
      <w:rPr>
        <w:rFonts w:ascii="Courier New" w:hAnsi="Courier New" w:cs="Courier New" w:hint="default"/>
        <w:b/>
        <w:i w:val="0"/>
        <w:caps/>
      </w:rPr>
    </w:lvl>
    <w:lvl w:ilvl="1" w:tplc="040C0003">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6">
    <w:nsid w:val="76F01CCF"/>
    <w:multiLevelType w:val="hybridMultilevel"/>
    <w:tmpl w:val="EB884440"/>
    <w:styleLink w:val="LFO19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8">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9">
    <w:nsid w:val="7B1813B4"/>
    <w:multiLevelType w:val="hybridMultilevel"/>
    <w:tmpl w:val="D6FC0D76"/>
    <w:lvl w:ilvl="0" w:tplc="A60E04B4">
      <w:start w:val="1"/>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0">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41">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8"/>
  </w:num>
  <w:num w:numId="2">
    <w:abstractNumId w:val="127"/>
  </w:num>
  <w:num w:numId="3">
    <w:abstractNumId w:val="114"/>
  </w:num>
  <w:num w:numId="4">
    <w:abstractNumId w:val="56"/>
  </w:num>
  <w:num w:numId="5">
    <w:abstractNumId w:val="86"/>
  </w:num>
  <w:num w:numId="6">
    <w:abstractNumId w:val="16"/>
  </w:num>
  <w:num w:numId="7">
    <w:abstractNumId w:val="31"/>
  </w:num>
  <w:num w:numId="8">
    <w:abstractNumId w:val="92"/>
  </w:num>
  <w:num w:numId="9">
    <w:abstractNumId w:val="87"/>
  </w:num>
  <w:num w:numId="10">
    <w:abstractNumId w:val="17"/>
  </w:num>
  <w:num w:numId="11">
    <w:abstractNumId w:val="46"/>
  </w:num>
  <w:num w:numId="12">
    <w:abstractNumId w:val="19"/>
  </w:num>
  <w:num w:numId="13">
    <w:abstractNumId w:val="78"/>
  </w:num>
  <w:num w:numId="14">
    <w:abstractNumId w:val="80"/>
  </w:num>
  <w:num w:numId="15">
    <w:abstractNumId w:val="69"/>
  </w:num>
  <w:num w:numId="16">
    <w:abstractNumId w:val="83"/>
  </w:num>
  <w:num w:numId="17">
    <w:abstractNumId w:val="133"/>
  </w:num>
  <w:num w:numId="18">
    <w:abstractNumId w:val="120"/>
  </w:num>
  <w:num w:numId="19">
    <w:abstractNumId w:val="103"/>
  </w:num>
  <w:num w:numId="20">
    <w:abstractNumId w:val="84"/>
  </w:num>
  <w:num w:numId="21">
    <w:abstractNumId w:val="110"/>
  </w:num>
  <w:num w:numId="22">
    <w:abstractNumId w:val="47"/>
  </w:num>
  <w:num w:numId="23">
    <w:abstractNumId w:val="6"/>
  </w:num>
  <w:num w:numId="24">
    <w:abstractNumId w:val="116"/>
  </w:num>
  <w:num w:numId="25">
    <w:abstractNumId w:val="106"/>
  </w:num>
  <w:num w:numId="26">
    <w:abstractNumId w:val="37"/>
  </w:num>
  <w:num w:numId="27">
    <w:abstractNumId w:val="141"/>
  </w:num>
  <w:num w:numId="28">
    <w:abstractNumId w:val="67"/>
  </w:num>
  <w:num w:numId="29">
    <w:abstractNumId w:val="81"/>
  </w:num>
  <w:num w:numId="30">
    <w:abstractNumId w:val="70"/>
  </w:num>
  <w:num w:numId="31">
    <w:abstractNumId w:val="29"/>
  </w:num>
  <w:num w:numId="32">
    <w:abstractNumId w:val="63"/>
  </w:num>
  <w:num w:numId="33">
    <w:abstractNumId w:val="14"/>
  </w:num>
  <w:num w:numId="34">
    <w:abstractNumId w:val="99"/>
  </w:num>
  <w:num w:numId="35">
    <w:abstractNumId w:val="35"/>
  </w:num>
  <w:num w:numId="36">
    <w:abstractNumId w:val="113"/>
  </w:num>
  <w:num w:numId="37">
    <w:abstractNumId w:val="108"/>
  </w:num>
  <w:num w:numId="38">
    <w:abstractNumId w:val="131"/>
  </w:num>
  <w:num w:numId="39">
    <w:abstractNumId w:val="93"/>
  </w:num>
  <w:num w:numId="40">
    <w:abstractNumId w:val="10"/>
  </w:num>
  <w:num w:numId="41">
    <w:abstractNumId w:val="142"/>
  </w:num>
  <w:num w:numId="42">
    <w:abstractNumId w:val="52"/>
  </w:num>
  <w:num w:numId="43">
    <w:abstractNumId w:val="105"/>
  </w:num>
  <w:num w:numId="44">
    <w:abstractNumId w:val="55"/>
  </w:num>
  <w:num w:numId="45">
    <w:abstractNumId w:val="53"/>
  </w:num>
  <w:num w:numId="46">
    <w:abstractNumId w:val="30"/>
  </w:num>
  <w:num w:numId="47">
    <w:abstractNumId w:val="104"/>
  </w:num>
  <w:num w:numId="48">
    <w:abstractNumId w:val="118"/>
  </w:num>
  <w:num w:numId="49">
    <w:abstractNumId w:val="125"/>
  </w:num>
  <w:num w:numId="50">
    <w:abstractNumId w:val="137"/>
  </w:num>
  <w:num w:numId="51">
    <w:abstractNumId w:val="102"/>
  </w:num>
  <w:num w:numId="52">
    <w:abstractNumId w:val="111"/>
  </w:num>
  <w:num w:numId="53">
    <w:abstractNumId w:val="42"/>
  </w:num>
  <w:num w:numId="54">
    <w:abstractNumId w:val="128"/>
  </w:num>
  <w:num w:numId="55">
    <w:abstractNumId w:val="123"/>
  </w:num>
  <w:num w:numId="5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num>
  <w:num w:numId="58">
    <w:abstractNumId w:val="59"/>
  </w:num>
  <w:num w:numId="59">
    <w:abstractNumId w:val="54"/>
  </w:num>
  <w:num w:numId="60">
    <w:abstractNumId w:val="124"/>
  </w:num>
  <w:num w:numId="61">
    <w:abstractNumId w:val="45"/>
  </w:num>
  <w:num w:numId="62">
    <w:abstractNumId w:val="107"/>
  </w:num>
  <w:num w:numId="63">
    <w:abstractNumId w:val="65"/>
  </w:num>
  <w:num w:numId="64">
    <w:abstractNumId w:val="119"/>
  </w:num>
  <w:num w:numId="65">
    <w:abstractNumId w:val="79"/>
  </w:num>
  <w:num w:numId="66">
    <w:abstractNumId w:val="115"/>
  </w:num>
  <w:num w:numId="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6"/>
  </w:num>
  <w:num w:numId="70">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num>
  <w:num w:numId="72">
    <w:abstractNumId w:val="50"/>
  </w:num>
  <w:num w:numId="73">
    <w:abstractNumId w:val="139"/>
  </w:num>
  <w:num w:numId="74">
    <w:abstractNumId w:val="90"/>
  </w:num>
  <w:num w:numId="75">
    <w:abstractNumId w:val="26"/>
  </w:num>
  <w:num w:numId="76">
    <w:abstractNumId w:val="4"/>
  </w:num>
  <w:num w:numId="77">
    <w:abstractNumId w:val="117"/>
  </w:num>
  <w:num w:numId="78">
    <w:abstractNumId w:val="98"/>
  </w:num>
  <w:num w:numId="79">
    <w:abstractNumId w:val="43"/>
  </w:num>
  <w:num w:numId="80">
    <w:abstractNumId w:val="21"/>
  </w:num>
  <w:num w:numId="81">
    <w:abstractNumId w:val="23"/>
  </w:num>
  <w:num w:numId="82">
    <w:abstractNumId w:val="71"/>
  </w:num>
  <w:num w:numId="83">
    <w:abstractNumId w:val="8"/>
  </w:num>
  <w:num w:numId="84">
    <w:abstractNumId w:val="100"/>
  </w:num>
  <w:num w:numId="85">
    <w:abstractNumId w:val="3"/>
  </w:num>
  <w:num w:numId="86">
    <w:abstractNumId w:val="95"/>
  </w:num>
  <w:num w:numId="87">
    <w:abstractNumId w:val="44"/>
  </w:num>
  <w:num w:numId="88">
    <w:abstractNumId w:val="15"/>
  </w:num>
  <w:num w:numId="89">
    <w:abstractNumId w:val="73"/>
  </w:num>
  <w:num w:numId="90">
    <w:abstractNumId w:val="135"/>
  </w:num>
  <w:num w:numId="91">
    <w:abstractNumId w:val="134"/>
  </w:num>
  <w:num w:numId="92">
    <w:abstractNumId w:val="140"/>
  </w:num>
  <w:num w:numId="93">
    <w:abstractNumId w:val="9"/>
  </w:num>
  <w:num w:numId="94">
    <w:abstractNumId w:val="94"/>
  </w:num>
  <w:num w:numId="95">
    <w:abstractNumId w:val="34"/>
  </w:num>
  <w:num w:numId="96">
    <w:abstractNumId w:val="132"/>
  </w:num>
  <w:num w:numId="97">
    <w:abstractNumId w:val="130"/>
  </w:num>
  <w:num w:numId="98">
    <w:abstractNumId w:val="11"/>
  </w:num>
  <w:num w:numId="99">
    <w:abstractNumId w:val="91"/>
  </w:num>
  <w:num w:numId="100">
    <w:abstractNumId w:val="39"/>
  </w:num>
  <w:num w:numId="101">
    <w:abstractNumId w:val="96"/>
  </w:num>
  <w:num w:numId="102">
    <w:abstractNumId w:val="62"/>
  </w:num>
  <w:num w:numId="103">
    <w:abstractNumId w:val="0"/>
  </w:num>
  <w:num w:numId="104">
    <w:abstractNumId w:val="24"/>
  </w:num>
  <w:num w:numId="105">
    <w:abstractNumId w:val="66"/>
  </w:num>
  <w:num w:numId="106">
    <w:abstractNumId w:val="97"/>
  </w:num>
  <w:num w:numId="107">
    <w:abstractNumId w:val="101"/>
  </w:num>
  <w:num w:numId="108">
    <w:abstractNumId w:val="49"/>
  </w:num>
  <w:num w:numId="109">
    <w:abstractNumId w:val="76"/>
  </w:num>
  <w:num w:numId="110">
    <w:abstractNumId w:val="25"/>
  </w:num>
  <w:num w:numId="111">
    <w:abstractNumId w:val="85"/>
  </w:num>
  <w:num w:numId="112">
    <w:abstractNumId w:val="33"/>
  </w:num>
  <w:num w:numId="113">
    <w:abstractNumId w:val="112"/>
  </w:num>
  <w:num w:numId="114">
    <w:abstractNumId w:val="60"/>
  </w:num>
  <w:num w:numId="115">
    <w:abstractNumId w:val="5"/>
  </w:num>
  <w:num w:numId="116">
    <w:abstractNumId w:val="121"/>
  </w:num>
  <w:num w:numId="117">
    <w:abstractNumId w:val="64"/>
  </w:num>
  <w:num w:numId="118">
    <w:abstractNumId w:val="89"/>
  </w:num>
  <w:num w:numId="119">
    <w:abstractNumId w:val="57"/>
  </w:num>
  <w:num w:numId="120">
    <w:abstractNumId w:val="2"/>
  </w:num>
  <w:num w:numId="121">
    <w:abstractNumId w:val="32"/>
  </w:num>
  <w:num w:numId="122">
    <w:abstractNumId w:val="12"/>
  </w:num>
  <w:num w:numId="123">
    <w:abstractNumId w:val="109"/>
  </w:num>
  <w:num w:numId="124">
    <w:abstractNumId w:val="82"/>
  </w:num>
  <w:num w:numId="125">
    <w:abstractNumId w:val="77"/>
  </w:num>
  <w:num w:numId="126">
    <w:abstractNumId w:val="7"/>
  </w:num>
  <w:num w:numId="127">
    <w:abstractNumId w:val="1"/>
  </w:num>
  <w:num w:numId="128">
    <w:abstractNumId w:val="61"/>
  </w:num>
  <w:num w:numId="129">
    <w:abstractNumId w:val="40"/>
  </w:num>
  <w:num w:numId="130">
    <w:abstractNumId w:val="13"/>
  </w:num>
  <w:num w:numId="131">
    <w:abstractNumId w:val="126"/>
  </w:num>
  <w:num w:numId="132">
    <w:abstractNumId w:val="28"/>
  </w:num>
  <w:num w:numId="133">
    <w:abstractNumId w:val="22"/>
  </w:num>
  <w:num w:numId="134">
    <w:abstractNumId w:val="75"/>
  </w:num>
  <w:num w:numId="135">
    <w:abstractNumId w:val="58"/>
  </w:num>
  <w:num w:numId="136">
    <w:abstractNumId w:val="129"/>
  </w:num>
  <w:num w:numId="137">
    <w:abstractNumId w:val="122"/>
  </w:num>
  <w:num w:numId="138">
    <w:abstractNumId w:val="20"/>
  </w:num>
  <w:num w:numId="139">
    <w:abstractNumId w:val="48"/>
  </w:num>
  <w:num w:numId="140">
    <w:abstractNumId w:val="18"/>
  </w:num>
  <w:num w:numId="141">
    <w:abstractNumId w:val="68"/>
  </w:num>
  <w:num w:numId="142">
    <w:abstractNumId w:val="74"/>
  </w:num>
  <w:num w:numId="143">
    <w:abstractNumId w:val="38"/>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n-CA" w:vendorID="64" w:dllVersion="131078" w:nlCheck="1" w:checkStyle="1"/>
  <w:defaultTabStop w:val="720"/>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76"/>
    <w:rsid w:val="00003D47"/>
    <w:rsid w:val="00003E81"/>
    <w:rsid w:val="000041C9"/>
    <w:rsid w:val="00004E94"/>
    <w:rsid w:val="0000574C"/>
    <w:rsid w:val="00007039"/>
    <w:rsid w:val="00007D75"/>
    <w:rsid w:val="00010340"/>
    <w:rsid w:val="0001060E"/>
    <w:rsid w:val="00010A51"/>
    <w:rsid w:val="00010AE9"/>
    <w:rsid w:val="000113CF"/>
    <w:rsid w:val="0001179D"/>
    <w:rsid w:val="000120FD"/>
    <w:rsid w:val="00012EBD"/>
    <w:rsid w:val="000134A9"/>
    <w:rsid w:val="0001351B"/>
    <w:rsid w:val="00013614"/>
    <w:rsid w:val="00013B9F"/>
    <w:rsid w:val="00013F41"/>
    <w:rsid w:val="00014C37"/>
    <w:rsid w:val="00015534"/>
    <w:rsid w:val="00015980"/>
    <w:rsid w:val="00017324"/>
    <w:rsid w:val="00017841"/>
    <w:rsid w:val="00017C00"/>
    <w:rsid w:val="00017C8C"/>
    <w:rsid w:val="000209EB"/>
    <w:rsid w:val="00020EDC"/>
    <w:rsid w:val="00021D22"/>
    <w:rsid w:val="00021DD5"/>
    <w:rsid w:val="000221C9"/>
    <w:rsid w:val="0002269E"/>
    <w:rsid w:val="00022BC2"/>
    <w:rsid w:val="00023214"/>
    <w:rsid w:val="000239EB"/>
    <w:rsid w:val="00023ACF"/>
    <w:rsid w:val="00023C75"/>
    <w:rsid w:val="000246B9"/>
    <w:rsid w:val="00024917"/>
    <w:rsid w:val="00024A57"/>
    <w:rsid w:val="00024AEA"/>
    <w:rsid w:val="00024BC2"/>
    <w:rsid w:val="00025737"/>
    <w:rsid w:val="0002689E"/>
    <w:rsid w:val="00027450"/>
    <w:rsid w:val="00027A7D"/>
    <w:rsid w:val="00027E72"/>
    <w:rsid w:val="00030F36"/>
    <w:rsid w:val="00031069"/>
    <w:rsid w:val="0003115D"/>
    <w:rsid w:val="0003235D"/>
    <w:rsid w:val="00032C0B"/>
    <w:rsid w:val="00032D7B"/>
    <w:rsid w:val="00033163"/>
    <w:rsid w:val="00033BD2"/>
    <w:rsid w:val="00033C3D"/>
    <w:rsid w:val="00034F51"/>
    <w:rsid w:val="00035167"/>
    <w:rsid w:val="00035573"/>
    <w:rsid w:val="00035F58"/>
    <w:rsid w:val="000368A0"/>
    <w:rsid w:val="00037478"/>
    <w:rsid w:val="00040D42"/>
    <w:rsid w:val="00040FBB"/>
    <w:rsid w:val="000430E1"/>
    <w:rsid w:val="00043A57"/>
    <w:rsid w:val="00044054"/>
    <w:rsid w:val="00044C57"/>
    <w:rsid w:val="00044F3F"/>
    <w:rsid w:val="0004507A"/>
    <w:rsid w:val="0004509C"/>
    <w:rsid w:val="00045645"/>
    <w:rsid w:val="00045A5F"/>
    <w:rsid w:val="00045CDF"/>
    <w:rsid w:val="00046022"/>
    <w:rsid w:val="000476DF"/>
    <w:rsid w:val="000476E0"/>
    <w:rsid w:val="00050045"/>
    <w:rsid w:val="0005082D"/>
    <w:rsid w:val="00050C5F"/>
    <w:rsid w:val="00051179"/>
    <w:rsid w:val="00051E5D"/>
    <w:rsid w:val="00052656"/>
    <w:rsid w:val="00052714"/>
    <w:rsid w:val="0005375E"/>
    <w:rsid w:val="00053DEC"/>
    <w:rsid w:val="000545C4"/>
    <w:rsid w:val="00054902"/>
    <w:rsid w:val="00055B5D"/>
    <w:rsid w:val="00055EE1"/>
    <w:rsid w:val="00056F09"/>
    <w:rsid w:val="00056F2F"/>
    <w:rsid w:val="0006019D"/>
    <w:rsid w:val="0006067C"/>
    <w:rsid w:val="00060FC1"/>
    <w:rsid w:val="0006104C"/>
    <w:rsid w:val="00061EDD"/>
    <w:rsid w:val="000627D8"/>
    <w:rsid w:val="00062B6F"/>
    <w:rsid w:val="00062F28"/>
    <w:rsid w:val="000634B1"/>
    <w:rsid w:val="00063AD7"/>
    <w:rsid w:val="00063E8C"/>
    <w:rsid w:val="000644D4"/>
    <w:rsid w:val="0006515D"/>
    <w:rsid w:val="00065959"/>
    <w:rsid w:val="00065CC9"/>
    <w:rsid w:val="00066254"/>
    <w:rsid w:val="000664F6"/>
    <w:rsid w:val="00066A5D"/>
    <w:rsid w:val="00066AD7"/>
    <w:rsid w:val="00066B08"/>
    <w:rsid w:val="00066DA4"/>
    <w:rsid w:val="00066E44"/>
    <w:rsid w:val="00067629"/>
    <w:rsid w:val="00070649"/>
    <w:rsid w:val="000706D0"/>
    <w:rsid w:val="00070DD5"/>
    <w:rsid w:val="00070EE9"/>
    <w:rsid w:val="0007162C"/>
    <w:rsid w:val="00072A71"/>
    <w:rsid w:val="00072E72"/>
    <w:rsid w:val="00072EC4"/>
    <w:rsid w:val="00074A0D"/>
    <w:rsid w:val="0007539C"/>
    <w:rsid w:val="0007588F"/>
    <w:rsid w:val="00076C4B"/>
    <w:rsid w:val="000772E7"/>
    <w:rsid w:val="000773F8"/>
    <w:rsid w:val="0007783A"/>
    <w:rsid w:val="00077EAA"/>
    <w:rsid w:val="0008171D"/>
    <w:rsid w:val="0008181A"/>
    <w:rsid w:val="000829B6"/>
    <w:rsid w:val="00082B05"/>
    <w:rsid w:val="00084988"/>
    <w:rsid w:val="00086B07"/>
    <w:rsid w:val="00086B24"/>
    <w:rsid w:val="00087772"/>
    <w:rsid w:val="00087776"/>
    <w:rsid w:val="00087785"/>
    <w:rsid w:val="00087C9D"/>
    <w:rsid w:val="00087E56"/>
    <w:rsid w:val="000901CE"/>
    <w:rsid w:val="0009029E"/>
    <w:rsid w:val="00090673"/>
    <w:rsid w:val="00090A23"/>
    <w:rsid w:val="00090EC1"/>
    <w:rsid w:val="00090FCA"/>
    <w:rsid w:val="000916F6"/>
    <w:rsid w:val="00091A15"/>
    <w:rsid w:val="00091ACB"/>
    <w:rsid w:val="000934C0"/>
    <w:rsid w:val="00093CE5"/>
    <w:rsid w:val="00093E58"/>
    <w:rsid w:val="00094AF8"/>
    <w:rsid w:val="00095A91"/>
    <w:rsid w:val="0009657F"/>
    <w:rsid w:val="00096C57"/>
    <w:rsid w:val="00097433"/>
    <w:rsid w:val="00097BE2"/>
    <w:rsid w:val="000A22A6"/>
    <w:rsid w:val="000A2E7B"/>
    <w:rsid w:val="000A3013"/>
    <w:rsid w:val="000A304A"/>
    <w:rsid w:val="000A3F3B"/>
    <w:rsid w:val="000A467F"/>
    <w:rsid w:val="000A56DE"/>
    <w:rsid w:val="000A57B8"/>
    <w:rsid w:val="000A61D9"/>
    <w:rsid w:val="000A6BE0"/>
    <w:rsid w:val="000A6DB0"/>
    <w:rsid w:val="000A733D"/>
    <w:rsid w:val="000A742D"/>
    <w:rsid w:val="000B1902"/>
    <w:rsid w:val="000B2870"/>
    <w:rsid w:val="000B2C20"/>
    <w:rsid w:val="000B2D4A"/>
    <w:rsid w:val="000B3968"/>
    <w:rsid w:val="000B439A"/>
    <w:rsid w:val="000B48BA"/>
    <w:rsid w:val="000B4D55"/>
    <w:rsid w:val="000B57A6"/>
    <w:rsid w:val="000B6653"/>
    <w:rsid w:val="000B7C2B"/>
    <w:rsid w:val="000C11FB"/>
    <w:rsid w:val="000C3CDC"/>
    <w:rsid w:val="000C461E"/>
    <w:rsid w:val="000C521D"/>
    <w:rsid w:val="000C5DF8"/>
    <w:rsid w:val="000C6CAF"/>
    <w:rsid w:val="000C78A8"/>
    <w:rsid w:val="000C78D2"/>
    <w:rsid w:val="000C7962"/>
    <w:rsid w:val="000C7979"/>
    <w:rsid w:val="000D022C"/>
    <w:rsid w:val="000D0377"/>
    <w:rsid w:val="000D03F1"/>
    <w:rsid w:val="000D03FF"/>
    <w:rsid w:val="000D05CB"/>
    <w:rsid w:val="000D07D2"/>
    <w:rsid w:val="000D17F9"/>
    <w:rsid w:val="000D2071"/>
    <w:rsid w:val="000D2A8B"/>
    <w:rsid w:val="000D2C8C"/>
    <w:rsid w:val="000D30F2"/>
    <w:rsid w:val="000D4746"/>
    <w:rsid w:val="000D488E"/>
    <w:rsid w:val="000D5C9C"/>
    <w:rsid w:val="000D6C1B"/>
    <w:rsid w:val="000D7A87"/>
    <w:rsid w:val="000D7C7E"/>
    <w:rsid w:val="000D7E0C"/>
    <w:rsid w:val="000E09BB"/>
    <w:rsid w:val="000E0EC1"/>
    <w:rsid w:val="000E1797"/>
    <w:rsid w:val="000E27D1"/>
    <w:rsid w:val="000E2CD5"/>
    <w:rsid w:val="000E2E73"/>
    <w:rsid w:val="000E51D4"/>
    <w:rsid w:val="000E56A5"/>
    <w:rsid w:val="000E58BA"/>
    <w:rsid w:val="000E5923"/>
    <w:rsid w:val="000E61E4"/>
    <w:rsid w:val="000E6C42"/>
    <w:rsid w:val="000E7615"/>
    <w:rsid w:val="000E7683"/>
    <w:rsid w:val="000F0041"/>
    <w:rsid w:val="000F0458"/>
    <w:rsid w:val="000F0ACD"/>
    <w:rsid w:val="000F294A"/>
    <w:rsid w:val="000F29F1"/>
    <w:rsid w:val="000F3819"/>
    <w:rsid w:val="000F45E2"/>
    <w:rsid w:val="000F46D9"/>
    <w:rsid w:val="000F5A6C"/>
    <w:rsid w:val="000F5B18"/>
    <w:rsid w:val="000F6D63"/>
    <w:rsid w:val="000F6F1C"/>
    <w:rsid w:val="000F7413"/>
    <w:rsid w:val="000F76F0"/>
    <w:rsid w:val="000F7DC7"/>
    <w:rsid w:val="00100DA9"/>
    <w:rsid w:val="00101023"/>
    <w:rsid w:val="001013E0"/>
    <w:rsid w:val="00101468"/>
    <w:rsid w:val="001031D8"/>
    <w:rsid w:val="0010360F"/>
    <w:rsid w:val="001036D6"/>
    <w:rsid w:val="0010479F"/>
    <w:rsid w:val="00104EA2"/>
    <w:rsid w:val="0010538D"/>
    <w:rsid w:val="00105DF2"/>
    <w:rsid w:val="00105DFC"/>
    <w:rsid w:val="00106355"/>
    <w:rsid w:val="0010635B"/>
    <w:rsid w:val="00106806"/>
    <w:rsid w:val="00106918"/>
    <w:rsid w:val="0010740F"/>
    <w:rsid w:val="001076DC"/>
    <w:rsid w:val="00107D28"/>
    <w:rsid w:val="001100B7"/>
    <w:rsid w:val="00110C56"/>
    <w:rsid w:val="0011112D"/>
    <w:rsid w:val="00111A37"/>
    <w:rsid w:val="00111B49"/>
    <w:rsid w:val="001126B6"/>
    <w:rsid w:val="00112BEA"/>
    <w:rsid w:val="00112C1C"/>
    <w:rsid w:val="0011320D"/>
    <w:rsid w:val="001138A8"/>
    <w:rsid w:val="00113A24"/>
    <w:rsid w:val="00114778"/>
    <w:rsid w:val="001157AC"/>
    <w:rsid w:val="00115E12"/>
    <w:rsid w:val="00115F2C"/>
    <w:rsid w:val="001163BE"/>
    <w:rsid w:val="001168D6"/>
    <w:rsid w:val="00116BDE"/>
    <w:rsid w:val="00117236"/>
    <w:rsid w:val="001177B7"/>
    <w:rsid w:val="001205CE"/>
    <w:rsid w:val="00120882"/>
    <w:rsid w:val="00120BA8"/>
    <w:rsid w:val="00120CB1"/>
    <w:rsid w:val="0012106A"/>
    <w:rsid w:val="00121BBA"/>
    <w:rsid w:val="001237EE"/>
    <w:rsid w:val="00123DD0"/>
    <w:rsid w:val="00125319"/>
    <w:rsid w:val="00125B62"/>
    <w:rsid w:val="001265B9"/>
    <w:rsid w:val="00126DEF"/>
    <w:rsid w:val="00126EA7"/>
    <w:rsid w:val="00126F29"/>
    <w:rsid w:val="00130336"/>
    <w:rsid w:val="00130C52"/>
    <w:rsid w:val="00131156"/>
    <w:rsid w:val="00131168"/>
    <w:rsid w:val="00131667"/>
    <w:rsid w:val="00131786"/>
    <w:rsid w:val="00131A76"/>
    <w:rsid w:val="00132251"/>
    <w:rsid w:val="00132692"/>
    <w:rsid w:val="00135842"/>
    <w:rsid w:val="0013636E"/>
    <w:rsid w:val="001369F6"/>
    <w:rsid w:val="00136AD7"/>
    <w:rsid w:val="00136C89"/>
    <w:rsid w:val="00137667"/>
    <w:rsid w:val="00137DC3"/>
    <w:rsid w:val="00137EFF"/>
    <w:rsid w:val="00140D1C"/>
    <w:rsid w:val="00141644"/>
    <w:rsid w:val="001418B1"/>
    <w:rsid w:val="00141FC7"/>
    <w:rsid w:val="001428EC"/>
    <w:rsid w:val="00143F39"/>
    <w:rsid w:val="00144B16"/>
    <w:rsid w:val="00144E68"/>
    <w:rsid w:val="0014512C"/>
    <w:rsid w:val="00145833"/>
    <w:rsid w:val="001459BE"/>
    <w:rsid w:val="00145D93"/>
    <w:rsid w:val="00146097"/>
    <w:rsid w:val="00146C1D"/>
    <w:rsid w:val="00147737"/>
    <w:rsid w:val="00147C67"/>
    <w:rsid w:val="00147C71"/>
    <w:rsid w:val="00150738"/>
    <w:rsid w:val="00150758"/>
    <w:rsid w:val="00153793"/>
    <w:rsid w:val="00154142"/>
    <w:rsid w:val="001549FF"/>
    <w:rsid w:val="00155A22"/>
    <w:rsid w:val="0015668F"/>
    <w:rsid w:val="00157058"/>
    <w:rsid w:val="00157088"/>
    <w:rsid w:val="001571C7"/>
    <w:rsid w:val="00157B98"/>
    <w:rsid w:val="00157E49"/>
    <w:rsid w:val="00160162"/>
    <w:rsid w:val="00160651"/>
    <w:rsid w:val="001607E9"/>
    <w:rsid w:val="00161217"/>
    <w:rsid w:val="0016153A"/>
    <w:rsid w:val="001618A6"/>
    <w:rsid w:val="00161F3C"/>
    <w:rsid w:val="001649CC"/>
    <w:rsid w:val="00164A3A"/>
    <w:rsid w:val="0016550B"/>
    <w:rsid w:val="001670EB"/>
    <w:rsid w:val="001672D7"/>
    <w:rsid w:val="001675DB"/>
    <w:rsid w:val="001676BA"/>
    <w:rsid w:val="001712DF"/>
    <w:rsid w:val="00171983"/>
    <w:rsid w:val="00171A35"/>
    <w:rsid w:val="00171B32"/>
    <w:rsid w:val="00171C28"/>
    <w:rsid w:val="00171DBB"/>
    <w:rsid w:val="00172274"/>
    <w:rsid w:val="00172771"/>
    <w:rsid w:val="00172CA5"/>
    <w:rsid w:val="00173892"/>
    <w:rsid w:val="00173F24"/>
    <w:rsid w:val="00174015"/>
    <w:rsid w:val="001747DA"/>
    <w:rsid w:val="001755AF"/>
    <w:rsid w:val="001756DA"/>
    <w:rsid w:val="00175D31"/>
    <w:rsid w:val="00175FD8"/>
    <w:rsid w:val="00176371"/>
    <w:rsid w:val="00176378"/>
    <w:rsid w:val="001766D8"/>
    <w:rsid w:val="00176A5A"/>
    <w:rsid w:val="00176AAC"/>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47C8"/>
    <w:rsid w:val="001854D3"/>
    <w:rsid w:val="0018583C"/>
    <w:rsid w:val="001859CF"/>
    <w:rsid w:val="001863DE"/>
    <w:rsid w:val="00186919"/>
    <w:rsid w:val="00187A4C"/>
    <w:rsid w:val="00190BE3"/>
    <w:rsid w:val="00190EB3"/>
    <w:rsid w:val="00191279"/>
    <w:rsid w:val="00192839"/>
    <w:rsid w:val="00192C6D"/>
    <w:rsid w:val="00192EEC"/>
    <w:rsid w:val="00193910"/>
    <w:rsid w:val="00193925"/>
    <w:rsid w:val="00194392"/>
    <w:rsid w:val="0019485B"/>
    <w:rsid w:val="0019538B"/>
    <w:rsid w:val="00195AF5"/>
    <w:rsid w:val="00195BAC"/>
    <w:rsid w:val="00196248"/>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D0E"/>
    <w:rsid w:val="001B4749"/>
    <w:rsid w:val="001B480F"/>
    <w:rsid w:val="001B60F7"/>
    <w:rsid w:val="001B644A"/>
    <w:rsid w:val="001B690F"/>
    <w:rsid w:val="001B7DB3"/>
    <w:rsid w:val="001B7F71"/>
    <w:rsid w:val="001C0B40"/>
    <w:rsid w:val="001C143A"/>
    <w:rsid w:val="001C18C6"/>
    <w:rsid w:val="001C212C"/>
    <w:rsid w:val="001C2C73"/>
    <w:rsid w:val="001C2FE0"/>
    <w:rsid w:val="001C4613"/>
    <w:rsid w:val="001C582F"/>
    <w:rsid w:val="001C68AA"/>
    <w:rsid w:val="001D0082"/>
    <w:rsid w:val="001D34B8"/>
    <w:rsid w:val="001D35FC"/>
    <w:rsid w:val="001D3FAC"/>
    <w:rsid w:val="001D45F0"/>
    <w:rsid w:val="001D4897"/>
    <w:rsid w:val="001D4E9E"/>
    <w:rsid w:val="001D4F8D"/>
    <w:rsid w:val="001D5DDF"/>
    <w:rsid w:val="001D6E17"/>
    <w:rsid w:val="001D753F"/>
    <w:rsid w:val="001D770C"/>
    <w:rsid w:val="001D776D"/>
    <w:rsid w:val="001E02B6"/>
    <w:rsid w:val="001E0FB2"/>
    <w:rsid w:val="001E1626"/>
    <w:rsid w:val="001E16E8"/>
    <w:rsid w:val="001E19BE"/>
    <w:rsid w:val="001E19E1"/>
    <w:rsid w:val="001E26C4"/>
    <w:rsid w:val="001E2DFB"/>
    <w:rsid w:val="001E317A"/>
    <w:rsid w:val="001E3686"/>
    <w:rsid w:val="001E3693"/>
    <w:rsid w:val="001E3983"/>
    <w:rsid w:val="001E3B5C"/>
    <w:rsid w:val="001E3B95"/>
    <w:rsid w:val="001E3E40"/>
    <w:rsid w:val="001E3FEF"/>
    <w:rsid w:val="001E4364"/>
    <w:rsid w:val="001E44E3"/>
    <w:rsid w:val="001E4997"/>
    <w:rsid w:val="001E4E45"/>
    <w:rsid w:val="001E57CA"/>
    <w:rsid w:val="001E62C9"/>
    <w:rsid w:val="001E6430"/>
    <w:rsid w:val="001E67F7"/>
    <w:rsid w:val="001F0786"/>
    <w:rsid w:val="001F3207"/>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2C0C"/>
    <w:rsid w:val="00203013"/>
    <w:rsid w:val="00204A80"/>
    <w:rsid w:val="002050F2"/>
    <w:rsid w:val="00205121"/>
    <w:rsid w:val="00205C6B"/>
    <w:rsid w:val="00206091"/>
    <w:rsid w:val="00206148"/>
    <w:rsid w:val="00207CCA"/>
    <w:rsid w:val="00210635"/>
    <w:rsid w:val="0021142F"/>
    <w:rsid w:val="002117BC"/>
    <w:rsid w:val="00211849"/>
    <w:rsid w:val="002127AA"/>
    <w:rsid w:val="00212BE8"/>
    <w:rsid w:val="00213369"/>
    <w:rsid w:val="0021486A"/>
    <w:rsid w:val="00214DCE"/>
    <w:rsid w:val="0021577F"/>
    <w:rsid w:val="002168B0"/>
    <w:rsid w:val="00216B49"/>
    <w:rsid w:val="00217B62"/>
    <w:rsid w:val="00217C21"/>
    <w:rsid w:val="00220325"/>
    <w:rsid w:val="00220E50"/>
    <w:rsid w:val="00220EB4"/>
    <w:rsid w:val="0022211C"/>
    <w:rsid w:val="0022294C"/>
    <w:rsid w:val="00222AEE"/>
    <w:rsid w:val="00223232"/>
    <w:rsid w:val="00223DEC"/>
    <w:rsid w:val="0022401D"/>
    <w:rsid w:val="00224177"/>
    <w:rsid w:val="00224260"/>
    <w:rsid w:val="00224467"/>
    <w:rsid w:val="00224873"/>
    <w:rsid w:val="00224A91"/>
    <w:rsid w:val="00224DA7"/>
    <w:rsid w:val="002253B5"/>
    <w:rsid w:val="0022569B"/>
    <w:rsid w:val="002257C4"/>
    <w:rsid w:val="00225F12"/>
    <w:rsid w:val="002260D2"/>
    <w:rsid w:val="00226711"/>
    <w:rsid w:val="00226E3E"/>
    <w:rsid w:val="00226F04"/>
    <w:rsid w:val="00227B6B"/>
    <w:rsid w:val="00230135"/>
    <w:rsid w:val="00230C15"/>
    <w:rsid w:val="0023237B"/>
    <w:rsid w:val="002336A0"/>
    <w:rsid w:val="00234E2D"/>
    <w:rsid w:val="00236364"/>
    <w:rsid w:val="0023648C"/>
    <w:rsid w:val="00236E87"/>
    <w:rsid w:val="0024013D"/>
    <w:rsid w:val="00240249"/>
    <w:rsid w:val="00240506"/>
    <w:rsid w:val="00241176"/>
    <w:rsid w:val="00241377"/>
    <w:rsid w:val="002415D7"/>
    <w:rsid w:val="0024374E"/>
    <w:rsid w:val="00243762"/>
    <w:rsid w:val="00243EF3"/>
    <w:rsid w:val="00244021"/>
    <w:rsid w:val="002444BD"/>
    <w:rsid w:val="00245905"/>
    <w:rsid w:val="002462CC"/>
    <w:rsid w:val="002468F2"/>
    <w:rsid w:val="00246C43"/>
    <w:rsid w:val="00247342"/>
    <w:rsid w:val="00250CE7"/>
    <w:rsid w:val="00250EBD"/>
    <w:rsid w:val="0025110E"/>
    <w:rsid w:val="0025114A"/>
    <w:rsid w:val="00251A41"/>
    <w:rsid w:val="002521C4"/>
    <w:rsid w:val="0025296E"/>
    <w:rsid w:val="002547DA"/>
    <w:rsid w:val="00254FD1"/>
    <w:rsid w:val="002556F0"/>
    <w:rsid w:val="002565EE"/>
    <w:rsid w:val="002567EE"/>
    <w:rsid w:val="00256DB0"/>
    <w:rsid w:val="00260355"/>
    <w:rsid w:val="0026062D"/>
    <w:rsid w:val="00260EC3"/>
    <w:rsid w:val="002616AF"/>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143E"/>
    <w:rsid w:val="00273074"/>
    <w:rsid w:val="00273DD0"/>
    <w:rsid w:val="00275501"/>
    <w:rsid w:val="0027588F"/>
    <w:rsid w:val="00276497"/>
    <w:rsid w:val="00276B47"/>
    <w:rsid w:val="00277D3E"/>
    <w:rsid w:val="002810B5"/>
    <w:rsid w:val="0028207E"/>
    <w:rsid w:val="002823E7"/>
    <w:rsid w:val="0028323B"/>
    <w:rsid w:val="00283721"/>
    <w:rsid w:val="002838C9"/>
    <w:rsid w:val="00283F16"/>
    <w:rsid w:val="00283F26"/>
    <w:rsid w:val="002848F5"/>
    <w:rsid w:val="00285D97"/>
    <w:rsid w:val="002860A8"/>
    <w:rsid w:val="002862B5"/>
    <w:rsid w:val="00286760"/>
    <w:rsid w:val="00287427"/>
    <w:rsid w:val="0028750D"/>
    <w:rsid w:val="0028787B"/>
    <w:rsid w:val="00287B29"/>
    <w:rsid w:val="00291120"/>
    <w:rsid w:val="002917D9"/>
    <w:rsid w:val="00291E8D"/>
    <w:rsid w:val="00291F02"/>
    <w:rsid w:val="002920D9"/>
    <w:rsid w:val="002921BC"/>
    <w:rsid w:val="0029324D"/>
    <w:rsid w:val="0029357D"/>
    <w:rsid w:val="002940F9"/>
    <w:rsid w:val="0029466B"/>
    <w:rsid w:val="0029472D"/>
    <w:rsid w:val="00294969"/>
    <w:rsid w:val="00295CD5"/>
    <w:rsid w:val="00295F46"/>
    <w:rsid w:val="00296346"/>
    <w:rsid w:val="00297DC2"/>
    <w:rsid w:val="002A1375"/>
    <w:rsid w:val="002A171D"/>
    <w:rsid w:val="002A1D68"/>
    <w:rsid w:val="002A2762"/>
    <w:rsid w:val="002A2C9C"/>
    <w:rsid w:val="002A2E3D"/>
    <w:rsid w:val="002A318C"/>
    <w:rsid w:val="002A375C"/>
    <w:rsid w:val="002A37ED"/>
    <w:rsid w:val="002A4301"/>
    <w:rsid w:val="002A4515"/>
    <w:rsid w:val="002A4A65"/>
    <w:rsid w:val="002A4B24"/>
    <w:rsid w:val="002A56EB"/>
    <w:rsid w:val="002A70AD"/>
    <w:rsid w:val="002B11CF"/>
    <w:rsid w:val="002B18E9"/>
    <w:rsid w:val="002B1C8E"/>
    <w:rsid w:val="002B285F"/>
    <w:rsid w:val="002B28C4"/>
    <w:rsid w:val="002B2FF7"/>
    <w:rsid w:val="002B3304"/>
    <w:rsid w:val="002B3CBA"/>
    <w:rsid w:val="002B426C"/>
    <w:rsid w:val="002B4CCD"/>
    <w:rsid w:val="002B4CEF"/>
    <w:rsid w:val="002B4DA9"/>
    <w:rsid w:val="002B4EAF"/>
    <w:rsid w:val="002B5D67"/>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6F71"/>
    <w:rsid w:val="002C77A0"/>
    <w:rsid w:val="002C7E6F"/>
    <w:rsid w:val="002D04A5"/>
    <w:rsid w:val="002D083B"/>
    <w:rsid w:val="002D0F05"/>
    <w:rsid w:val="002D18EA"/>
    <w:rsid w:val="002D2E9F"/>
    <w:rsid w:val="002D2FF7"/>
    <w:rsid w:val="002D3024"/>
    <w:rsid w:val="002D332D"/>
    <w:rsid w:val="002D3887"/>
    <w:rsid w:val="002D52B8"/>
    <w:rsid w:val="002D536B"/>
    <w:rsid w:val="002D54E6"/>
    <w:rsid w:val="002D5C65"/>
    <w:rsid w:val="002D6E3E"/>
    <w:rsid w:val="002D6F25"/>
    <w:rsid w:val="002D7182"/>
    <w:rsid w:val="002D73AF"/>
    <w:rsid w:val="002D75C2"/>
    <w:rsid w:val="002E107D"/>
    <w:rsid w:val="002E18A0"/>
    <w:rsid w:val="002E1A44"/>
    <w:rsid w:val="002E23FF"/>
    <w:rsid w:val="002E2AD3"/>
    <w:rsid w:val="002E329C"/>
    <w:rsid w:val="002E3865"/>
    <w:rsid w:val="002E3EBC"/>
    <w:rsid w:val="002E4117"/>
    <w:rsid w:val="002E573C"/>
    <w:rsid w:val="002E5C70"/>
    <w:rsid w:val="002E5CA8"/>
    <w:rsid w:val="002E6592"/>
    <w:rsid w:val="002E6659"/>
    <w:rsid w:val="002F0167"/>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3EB"/>
    <w:rsid w:val="00300E00"/>
    <w:rsid w:val="003011C0"/>
    <w:rsid w:val="0030133D"/>
    <w:rsid w:val="00301583"/>
    <w:rsid w:val="003026CB"/>
    <w:rsid w:val="00302704"/>
    <w:rsid w:val="0030379D"/>
    <w:rsid w:val="00303DDE"/>
    <w:rsid w:val="003056CC"/>
    <w:rsid w:val="00305AF5"/>
    <w:rsid w:val="00305E52"/>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1E36"/>
    <w:rsid w:val="00322C70"/>
    <w:rsid w:val="00324182"/>
    <w:rsid w:val="003247AA"/>
    <w:rsid w:val="00324A5C"/>
    <w:rsid w:val="00325C12"/>
    <w:rsid w:val="003268AD"/>
    <w:rsid w:val="003270BB"/>
    <w:rsid w:val="003272A0"/>
    <w:rsid w:val="003306CB"/>
    <w:rsid w:val="003310C8"/>
    <w:rsid w:val="00331746"/>
    <w:rsid w:val="00331B8D"/>
    <w:rsid w:val="003321E2"/>
    <w:rsid w:val="00333C6B"/>
    <w:rsid w:val="00334B90"/>
    <w:rsid w:val="00334DC6"/>
    <w:rsid w:val="0033641F"/>
    <w:rsid w:val="00336C20"/>
    <w:rsid w:val="00336CF1"/>
    <w:rsid w:val="00337FFB"/>
    <w:rsid w:val="003413B6"/>
    <w:rsid w:val="00341523"/>
    <w:rsid w:val="00341DC9"/>
    <w:rsid w:val="003420E0"/>
    <w:rsid w:val="00342C38"/>
    <w:rsid w:val="003442F5"/>
    <w:rsid w:val="003449FD"/>
    <w:rsid w:val="00344B5D"/>
    <w:rsid w:val="00345098"/>
    <w:rsid w:val="00345885"/>
    <w:rsid w:val="00346EC3"/>
    <w:rsid w:val="00346F4C"/>
    <w:rsid w:val="00346F63"/>
    <w:rsid w:val="003471C4"/>
    <w:rsid w:val="00347E16"/>
    <w:rsid w:val="00347E94"/>
    <w:rsid w:val="00351B4E"/>
    <w:rsid w:val="00351B78"/>
    <w:rsid w:val="00352151"/>
    <w:rsid w:val="00352591"/>
    <w:rsid w:val="00352EAA"/>
    <w:rsid w:val="0035315D"/>
    <w:rsid w:val="00353DCC"/>
    <w:rsid w:val="00356A87"/>
    <w:rsid w:val="00356C6C"/>
    <w:rsid w:val="0035732A"/>
    <w:rsid w:val="00357925"/>
    <w:rsid w:val="00357C56"/>
    <w:rsid w:val="00360393"/>
    <w:rsid w:val="0036074D"/>
    <w:rsid w:val="00360D6C"/>
    <w:rsid w:val="0036159D"/>
    <w:rsid w:val="003617B7"/>
    <w:rsid w:val="003620BF"/>
    <w:rsid w:val="003620F0"/>
    <w:rsid w:val="0036228A"/>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B1A"/>
    <w:rsid w:val="00380DEA"/>
    <w:rsid w:val="00381A00"/>
    <w:rsid w:val="00381BFA"/>
    <w:rsid w:val="00383614"/>
    <w:rsid w:val="00383CB5"/>
    <w:rsid w:val="00383D58"/>
    <w:rsid w:val="00383FC0"/>
    <w:rsid w:val="00384990"/>
    <w:rsid w:val="003855FD"/>
    <w:rsid w:val="003859DA"/>
    <w:rsid w:val="0038639E"/>
    <w:rsid w:val="003867DA"/>
    <w:rsid w:val="00386DC0"/>
    <w:rsid w:val="00386EE2"/>
    <w:rsid w:val="00390186"/>
    <w:rsid w:val="003903DF"/>
    <w:rsid w:val="00390FC9"/>
    <w:rsid w:val="00391A2B"/>
    <w:rsid w:val="00391F39"/>
    <w:rsid w:val="00392229"/>
    <w:rsid w:val="003931FB"/>
    <w:rsid w:val="0039382B"/>
    <w:rsid w:val="00394010"/>
    <w:rsid w:val="00394626"/>
    <w:rsid w:val="003947F0"/>
    <w:rsid w:val="00394FD1"/>
    <w:rsid w:val="00395161"/>
    <w:rsid w:val="003951C5"/>
    <w:rsid w:val="00395996"/>
    <w:rsid w:val="0039601E"/>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A71B8"/>
    <w:rsid w:val="003A781A"/>
    <w:rsid w:val="003A7A3B"/>
    <w:rsid w:val="003B080B"/>
    <w:rsid w:val="003B1070"/>
    <w:rsid w:val="003B2162"/>
    <w:rsid w:val="003B225D"/>
    <w:rsid w:val="003B2337"/>
    <w:rsid w:val="003B2D5C"/>
    <w:rsid w:val="003B33C6"/>
    <w:rsid w:val="003B40EF"/>
    <w:rsid w:val="003B429C"/>
    <w:rsid w:val="003B4CE6"/>
    <w:rsid w:val="003B5DA8"/>
    <w:rsid w:val="003B6EBF"/>
    <w:rsid w:val="003B7900"/>
    <w:rsid w:val="003B7924"/>
    <w:rsid w:val="003B7EA3"/>
    <w:rsid w:val="003C0883"/>
    <w:rsid w:val="003C102B"/>
    <w:rsid w:val="003C1F56"/>
    <w:rsid w:val="003C20CB"/>
    <w:rsid w:val="003C23D2"/>
    <w:rsid w:val="003C275E"/>
    <w:rsid w:val="003C3680"/>
    <w:rsid w:val="003C7A70"/>
    <w:rsid w:val="003D00FC"/>
    <w:rsid w:val="003D0483"/>
    <w:rsid w:val="003D132C"/>
    <w:rsid w:val="003D1D72"/>
    <w:rsid w:val="003D2BC8"/>
    <w:rsid w:val="003D2F57"/>
    <w:rsid w:val="003D32DF"/>
    <w:rsid w:val="003D3AD8"/>
    <w:rsid w:val="003D3F8C"/>
    <w:rsid w:val="003D45A1"/>
    <w:rsid w:val="003D5460"/>
    <w:rsid w:val="003D5550"/>
    <w:rsid w:val="003D59A8"/>
    <w:rsid w:val="003D5E7C"/>
    <w:rsid w:val="003D635B"/>
    <w:rsid w:val="003D6E72"/>
    <w:rsid w:val="003D7E67"/>
    <w:rsid w:val="003E029E"/>
    <w:rsid w:val="003E0360"/>
    <w:rsid w:val="003E11D3"/>
    <w:rsid w:val="003E1B02"/>
    <w:rsid w:val="003E1C70"/>
    <w:rsid w:val="003E234C"/>
    <w:rsid w:val="003E29EE"/>
    <w:rsid w:val="003E3572"/>
    <w:rsid w:val="003E401C"/>
    <w:rsid w:val="003E462F"/>
    <w:rsid w:val="003E4AE5"/>
    <w:rsid w:val="003E4F4D"/>
    <w:rsid w:val="003E5059"/>
    <w:rsid w:val="003E5BB2"/>
    <w:rsid w:val="003E60AD"/>
    <w:rsid w:val="003E6412"/>
    <w:rsid w:val="003E649F"/>
    <w:rsid w:val="003E64C0"/>
    <w:rsid w:val="003E65F9"/>
    <w:rsid w:val="003F0485"/>
    <w:rsid w:val="003F0A8C"/>
    <w:rsid w:val="003F1A71"/>
    <w:rsid w:val="003F1CB8"/>
    <w:rsid w:val="003F1E6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1EFA"/>
    <w:rsid w:val="00401F2C"/>
    <w:rsid w:val="00402094"/>
    <w:rsid w:val="0040301F"/>
    <w:rsid w:val="004031A2"/>
    <w:rsid w:val="00403FEC"/>
    <w:rsid w:val="004043E5"/>
    <w:rsid w:val="004044DB"/>
    <w:rsid w:val="0040580C"/>
    <w:rsid w:val="00407794"/>
    <w:rsid w:val="00407A0F"/>
    <w:rsid w:val="00411691"/>
    <w:rsid w:val="00411C13"/>
    <w:rsid w:val="0041270D"/>
    <w:rsid w:val="00412FAA"/>
    <w:rsid w:val="004139AC"/>
    <w:rsid w:val="00414B12"/>
    <w:rsid w:val="0041540D"/>
    <w:rsid w:val="00415900"/>
    <w:rsid w:val="00416B86"/>
    <w:rsid w:val="004178E3"/>
    <w:rsid w:val="00421230"/>
    <w:rsid w:val="00421D05"/>
    <w:rsid w:val="00421F9F"/>
    <w:rsid w:val="0042409B"/>
    <w:rsid w:val="0042410F"/>
    <w:rsid w:val="0042466F"/>
    <w:rsid w:val="004249D8"/>
    <w:rsid w:val="00424DD1"/>
    <w:rsid w:val="004253E3"/>
    <w:rsid w:val="00426642"/>
    <w:rsid w:val="00426E69"/>
    <w:rsid w:val="004272C3"/>
    <w:rsid w:val="00427429"/>
    <w:rsid w:val="00427C65"/>
    <w:rsid w:val="00427FF5"/>
    <w:rsid w:val="0043018B"/>
    <w:rsid w:val="00430544"/>
    <w:rsid w:val="0043065C"/>
    <w:rsid w:val="00431338"/>
    <w:rsid w:val="004318D4"/>
    <w:rsid w:val="00431EDC"/>
    <w:rsid w:val="004320D3"/>
    <w:rsid w:val="00432577"/>
    <w:rsid w:val="00432B12"/>
    <w:rsid w:val="00432DD0"/>
    <w:rsid w:val="00433994"/>
    <w:rsid w:val="00436212"/>
    <w:rsid w:val="00437093"/>
    <w:rsid w:val="00437785"/>
    <w:rsid w:val="0044010C"/>
    <w:rsid w:val="00440416"/>
    <w:rsid w:val="00440D4D"/>
    <w:rsid w:val="00441FF1"/>
    <w:rsid w:val="00442211"/>
    <w:rsid w:val="0044545B"/>
    <w:rsid w:val="004462F1"/>
    <w:rsid w:val="004465EF"/>
    <w:rsid w:val="00447F6A"/>
    <w:rsid w:val="00450DE4"/>
    <w:rsid w:val="004510CC"/>
    <w:rsid w:val="00451417"/>
    <w:rsid w:val="00451691"/>
    <w:rsid w:val="00453EB1"/>
    <w:rsid w:val="00454816"/>
    <w:rsid w:val="00454A36"/>
    <w:rsid w:val="00454C9C"/>
    <w:rsid w:val="004552A1"/>
    <w:rsid w:val="004552FB"/>
    <w:rsid w:val="004562E9"/>
    <w:rsid w:val="00456E43"/>
    <w:rsid w:val="004576AB"/>
    <w:rsid w:val="00460322"/>
    <w:rsid w:val="0046178D"/>
    <w:rsid w:val="0046221F"/>
    <w:rsid w:val="00462BB8"/>
    <w:rsid w:val="00463C26"/>
    <w:rsid w:val="00463E2E"/>
    <w:rsid w:val="0046436C"/>
    <w:rsid w:val="00464453"/>
    <w:rsid w:val="00465089"/>
    <w:rsid w:val="00465B9C"/>
    <w:rsid w:val="00466200"/>
    <w:rsid w:val="004673A1"/>
    <w:rsid w:val="00467BA3"/>
    <w:rsid w:val="00467E78"/>
    <w:rsid w:val="00467E82"/>
    <w:rsid w:val="004727EC"/>
    <w:rsid w:val="00473BE6"/>
    <w:rsid w:val="00474B9B"/>
    <w:rsid w:val="004750A5"/>
    <w:rsid w:val="00475B8B"/>
    <w:rsid w:val="00475C31"/>
    <w:rsid w:val="00476FB4"/>
    <w:rsid w:val="00480A96"/>
    <w:rsid w:val="00481DAE"/>
    <w:rsid w:val="00482259"/>
    <w:rsid w:val="00482940"/>
    <w:rsid w:val="00482D20"/>
    <w:rsid w:val="00483276"/>
    <w:rsid w:val="0048400B"/>
    <w:rsid w:val="00484761"/>
    <w:rsid w:val="00484FB1"/>
    <w:rsid w:val="00485EBE"/>
    <w:rsid w:val="00486CE6"/>
    <w:rsid w:val="00487EBA"/>
    <w:rsid w:val="00490945"/>
    <w:rsid w:val="00490FBB"/>
    <w:rsid w:val="004911E2"/>
    <w:rsid w:val="0049247B"/>
    <w:rsid w:val="004927B2"/>
    <w:rsid w:val="004931E5"/>
    <w:rsid w:val="004932E9"/>
    <w:rsid w:val="004934BA"/>
    <w:rsid w:val="00493538"/>
    <w:rsid w:val="00493769"/>
    <w:rsid w:val="00493AC1"/>
    <w:rsid w:val="00494845"/>
    <w:rsid w:val="0049490F"/>
    <w:rsid w:val="00494B05"/>
    <w:rsid w:val="00494DCE"/>
    <w:rsid w:val="00495521"/>
    <w:rsid w:val="004955B3"/>
    <w:rsid w:val="00495FAC"/>
    <w:rsid w:val="004962FE"/>
    <w:rsid w:val="00496400"/>
    <w:rsid w:val="004966EB"/>
    <w:rsid w:val="00497238"/>
    <w:rsid w:val="00497252"/>
    <w:rsid w:val="00497641"/>
    <w:rsid w:val="004A124C"/>
    <w:rsid w:val="004A1987"/>
    <w:rsid w:val="004A25FE"/>
    <w:rsid w:val="004A2855"/>
    <w:rsid w:val="004A3A2D"/>
    <w:rsid w:val="004A3CEA"/>
    <w:rsid w:val="004A428A"/>
    <w:rsid w:val="004A45A5"/>
    <w:rsid w:val="004A50B2"/>
    <w:rsid w:val="004A553C"/>
    <w:rsid w:val="004A5D26"/>
    <w:rsid w:val="004A6FDE"/>
    <w:rsid w:val="004A759A"/>
    <w:rsid w:val="004A7E25"/>
    <w:rsid w:val="004B06F9"/>
    <w:rsid w:val="004B138A"/>
    <w:rsid w:val="004B1706"/>
    <w:rsid w:val="004B200B"/>
    <w:rsid w:val="004B2A05"/>
    <w:rsid w:val="004B2BA7"/>
    <w:rsid w:val="004B3936"/>
    <w:rsid w:val="004B3C51"/>
    <w:rsid w:val="004B3F9E"/>
    <w:rsid w:val="004B4B1C"/>
    <w:rsid w:val="004B4FD1"/>
    <w:rsid w:val="004B5A88"/>
    <w:rsid w:val="004B5C1A"/>
    <w:rsid w:val="004B5D72"/>
    <w:rsid w:val="004B6051"/>
    <w:rsid w:val="004B640C"/>
    <w:rsid w:val="004B64F9"/>
    <w:rsid w:val="004B6B87"/>
    <w:rsid w:val="004B7C74"/>
    <w:rsid w:val="004C0B29"/>
    <w:rsid w:val="004C14E6"/>
    <w:rsid w:val="004C197A"/>
    <w:rsid w:val="004C2EBC"/>
    <w:rsid w:val="004C4190"/>
    <w:rsid w:val="004C4DFD"/>
    <w:rsid w:val="004C5411"/>
    <w:rsid w:val="004C55CB"/>
    <w:rsid w:val="004C5745"/>
    <w:rsid w:val="004C59A4"/>
    <w:rsid w:val="004C6325"/>
    <w:rsid w:val="004C65DB"/>
    <w:rsid w:val="004C677A"/>
    <w:rsid w:val="004C6896"/>
    <w:rsid w:val="004C7E5D"/>
    <w:rsid w:val="004D032C"/>
    <w:rsid w:val="004D0CF2"/>
    <w:rsid w:val="004D1764"/>
    <w:rsid w:val="004D1792"/>
    <w:rsid w:val="004D1A21"/>
    <w:rsid w:val="004D34BC"/>
    <w:rsid w:val="004D3BC5"/>
    <w:rsid w:val="004D3C16"/>
    <w:rsid w:val="004D457C"/>
    <w:rsid w:val="004D4CC9"/>
    <w:rsid w:val="004D4CEB"/>
    <w:rsid w:val="004D5CB4"/>
    <w:rsid w:val="004D5E4D"/>
    <w:rsid w:val="004D5FDF"/>
    <w:rsid w:val="004D642E"/>
    <w:rsid w:val="004D74E3"/>
    <w:rsid w:val="004D7FB4"/>
    <w:rsid w:val="004E150A"/>
    <w:rsid w:val="004E15E6"/>
    <w:rsid w:val="004E21A8"/>
    <w:rsid w:val="004E2A3C"/>
    <w:rsid w:val="004E3C9A"/>
    <w:rsid w:val="004E4157"/>
    <w:rsid w:val="004E44C4"/>
    <w:rsid w:val="004E4620"/>
    <w:rsid w:val="004E573A"/>
    <w:rsid w:val="004E5A0B"/>
    <w:rsid w:val="004E64A1"/>
    <w:rsid w:val="004E66BF"/>
    <w:rsid w:val="004E71B5"/>
    <w:rsid w:val="004E736D"/>
    <w:rsid w:val="004E7A2E"/>
    <w:rsid w:val="004F0001"/>
    <w:rsid w:val="004F0095"/>
    <w:rsid w:val="004F0EFD"/>
    <w:rsid w:val="004F1D39"/>
    <w:rsid w:val="004F2CFC"/>
    <w:rsid w:val="004F2FB9"/>
    <w:rsid w:val="004F35AA"/>
    <w:rsid w:val="004F44FC"/>
    <w:rsid w:val="004F452E"/>
    <w:rsid w:val="004F5076"/>
    <w:rsid w:val="004F59F0"/>
    <w:rsid w:val="004F63E7"/>
    <w:rsid w:val="004F69AC"/>
    <w:rsid w:val="004F7000"/>
    <w:rsid w:val="004F7227"/>
    <w:rsid w:val="004F746F"/>
    <w:rsid w:val="004F7CB3"/>
    <w:rsid w:val="004F7EB4"/>
    <w:rsid w:val="0050058D"/>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5B85"/>
    <w:rsid w:val="0051609C"/>
    <w:rsid w:val="00517095"/>
    <w:rsid w:val="00517206"/>
    <w:rsid w:val="00517704"/>
    <w:rsid w:val="00517BA3"/>
    <w:rsid w:val="00517F02"/>
    <w:rsid w:val="005210EC"/>
    <w:rsid w:val="005215AB"/>
    <w:rsid w:val="005235CC"/>
    <w:rsid w:val="00523911"/>
    <w:rsid w:val="00523A4A"/>
    <w:rsid w:val="00524573"/>
    <w:rsid w:val="005245C8"/>
    <w:rsid w:val="00525310"/>
    <w:rsid w:val="0052578F"/>
    <w:rsid w:val="00525E40"/>
    <w:rsid w:val="0052659F"/>
    <w:rsid w:val="0052662F"/>
    <w:rsid w:val="00527DF5"/>
    <w:rsid w:val="00527F83"/>
    <w:rsid w:val="00530C17"/>
    <w:rsid w:val="00530DD5"/>
    <w:rsid w:val="0053138F"/>
    <w:rsid w:val="005314C1"/>
    <w:rsid w:val="0053173B"/>
    <w:rsid w:val="0053190A"/>
    <w:rsid w:val="0053221E"/>
    <w:rsid w:val="00532415"/>
    <w:rsid w:val="005326EF"/>
    <w:rsid w:val="00532FA2"/>
    <w:rsid w:val="005338DA"/>
    <w:rsid w:val="00533BB1"/>
    <w:rsid w:val="0053505D"/>
    <w:rsid w:val="005357D5"/>
    <w:rsid w:val="00535831"/>
    <w:rsid w:val="00535BC3"/>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20F6"/>
    <w:rsid w:val="0054389C"/>
    <w:rsid w:val="005438EC"/>
    <w:rsid w:val="005444C7"/>
    <w:rsid w:val="00544C5F"/>
    <w:rsid w:val="00546602"/>
    <w:rsid w:val="00546690"/>
    <w:rsid w:val="0054691E"/>
    <w:rsid w:val="00546B1B"/>
    <w:rsid w:val="00546EE4"/>
    <w:rsid w:val="00546F21"/>
    <w:rsid w:val="00547E9D"/>
    <w:rsid w:val="005504F1"/>
    <w:rsid w:val="0055067A"/>
    <w:rsid w:val="00550AD0"/>
    <w:rsid w:val="005510A1"/>
    <w:rsid w:val="00552C3E"/>
    <w:rsid w:val="00552EED"/>
    <w:rsid w:val="0055309D"/>
    <w:rsid w:val="005540D5"/>
    <w:rsid w:val="00554776"/>
    <w:rsid w:val="00555169"/>
    <w:rsid w:val="00555569"/>
    <w:rsid w:val="00555B2A"/>
    <w:rsid w:val="005564BC"/>
    <w:rsid w:val="00557BED"/>
    <w:rsid w:val="005600C2"/>
    <w:rsid w:val="00560C8E"/>
    <w:rsid w:val="005611AB"/>
    <w:rsid w:val="00562641"/>
    <w:rsid w:val="00562D98"/>
    <w:rsid w:val="005634E6"/>
    <w:rsid w:val="00563CF0"/>
    <w:rsid w:val="00564106"/>
    <w:rsid w:val="0056672D"/>
    <w:rsid w:val="00567195"/>
    <w:rsid w:val="005675E9"/>
    <w:rsid w:val="00570D34"/>
    <w:rsid w:val="00571323"/>
    <w:rsid w:val="005720A4"/>
    <w:rsid w:val="0057335F"/>
    <w:rsid w:val="00574006"/>
    <w:rsid w:val="00574450"/>
    <w:rsid w:val="00574820"/>
    <w:rsid w:val="00575005"/>
    <w:rsid w:val="00577A41"/>
    <w:rsid w:val="005800FA"/>
    <w:rsid w:val="005801F7"/>
    <w:rsid w:val="00580465"/>
    <w:rsid w:val="00580BD9"/>
    <w:rsid w:val="00581041"/>
    <w:rsid w:val="005811D5"/>
    <w:rsid w:val="005813C1"/>
    <w:rsid w:val="00581498"/>
    <w:rsid w:val="00581862"/>
    <w:rsid w:val="00581DD4"/>
    <w:rsid w:val="0058265F"/>
    <w:rsid w:val="00582FBD"/>
    <w:rsid w:val="005833D4"/>
    <w:rsid w:val="00584F37"/>
    <w:rsid w:val="0058507C"/>
    <w:rsid w:val="00585750"/>
    <w:rsid w:val="005867D0"/>
    <w:rsid w:val="00586964"/>
    <w:rsid w:val="0058734E"/>
    <w:rsid w:val="00590E03"/>
    <w:rsid w:val="00590F7C"/>
    <w:rsid w:val="00592142"/>
    <w:rsid w:val="005927FA"/>
    <w:rsid w:val="00592D8E"/>
    <w:rsid w:val="0059336E"/>
    <w:rsid w:val="005933E2"/>
    <w:rsid w:val="005938AF"/>
    <w:rsid w:val="00593BDC"/>
    <w:rsid w:val="0059441E"/>
    <w:rsid w:val="00595339"/>
    <w:rsid w:val="0059604F"/>
    <w:rsid w:val="005963C2"/>
    <w:rsid w:val="00596948"/>
    <w:rsid w:val="00596D32"/>
    <w:rsid w:val="00597682"/>
    <w:rsid w:val="005976EC"/>
    <w:rsid w:val="005A0220"/>
    <w:rsid w:val="005A0419"/>
    <w:rsid w:val="005A0C7D"/>
    <w:rsid w:val="005A17D3"/>
    <w:rsid w:val="005A1B42"/>
    <w:rsid w:val="005A2332"/>
    <w:rsid w:val="005A23F2"/>
    <w:rsid w:val="005A2693"/>
    <w:rsid w:val="005A3BB9"/>
    <w:rsid w:val="005A3BDA"/>
    <w:rsid w:val="005A441E"/>
    <w:rsid w:val="005A47DD"/>
    <w:rsid w:val="005A4B4F"/>
    <w:rsid w:val="005A557A"/>
    <w:rsid w:val="005A599F"/>
    <w:rsid w:val="005A6BB9"/>
    <w:rsid w:val="005A6C33"/>
    <w:rsid w:val="005A76BC"/>
    <w:rsid w:val="005A7ADF"/>
    <w:rsid w:val="005A7D9B"/>
    <w:rsid w:val="005B0962"/>
    <w:rsid w:val="005B0CC0"/>
    <w:rsid w:val="005B0FF7"/>
    <w:rsid w:val="005B128E"/>
    <w:rsid w:val="005B154F"/>
    <w:rsid w:val="005B1A7A"/>
    <w:rsid w:val="005B1D4A"/>
    <w:rsid w:val="005B3AD1"/>
    <w:rsid w:val="005B3E2A"/>
    <w:rsid w:val="005B3EC9"/>
    <w:rsid w:val="005B4765"/>
    <w:rsid w:val="005B53FD"/>
    <w:rsid w:val="005B56B7"/>
    <w:rsid w:val="005B5ED5"/>
    <w:rsid w:val="005B6CB0"/>
    <w:rsid w:val="005B6D3D"/>
    <w:rsid w:val="005B6DCE"/>
    <w:rsid w:val="005B6EFB"/>
    <w:rsid w:val="005C0344"/>
    <w:rsid w:val="005C0384"/>
    <w:rsid w:val="005C06D0"/>
    <w:rsid w:val="005C0B16"/>
    <w:rsid w:val="005C1F05"/>
    <w:rsid w:val="005C217D"/>
    <w:rsid w:val="005C282D"/>
    <w:rsid w:val="005C2B5C"/>
    <w:rsid w:val="005C2FEA"/>
    <w:rsid w:val="005C31D6"/>
    <w:rsid w:val="005C327F"/>
    <w:rsid w:val="005C3A5A"/>
    <w:rsid w:val="005C420A"/>
    <w:rsid w:val="005C458F"/>
    <w:rsid w:val="005C4601"/>
    <w:rsid w:val="005C4AE6"/>
    <w:rsid w:val="005C5263"/>
    <w:rsid w:val="005C7569"/>
    <w:rsid w:val="005D12CC"/>
    <w:rsid w:val="005D1E0D"/>
    <w:rsid w:val="005D38F5"/>
    <w:rsid w:val="005D4561"/>
    <w:rsid w:val="005D501C"/>
    <w:rsid w:val="005D545C"/>
    <w:rsid w:val="005D5460"/>
    <w:rsid w:val="005D5737"/>
    <w:rsid w:val="005D5987"/>
    <w:rsid w:val="005D7B1B"/>
    <w:rsid w:val="005D7D7A"/>
    <w:rsid w:val="005E0138"/>
    <w:rsid w:val="005E057A"/>
    <w:rsid w:val="005E0A8D"/>
    <w:rsid w:val="005E0C12"/>
    <w:rsid w:val="005E0CB0"/>
    <w:rsid w:val="005E0E53"/>
    <w:rsid w:val="005E1BA0"/>
    <w:rsid w:val="005E3299"/>
    <w:rsid w:val="005E360E"/>
    <w:rsid w:val="005E3BF2"/>
    <w:rsid w:val="005E4130"/>
    <w:rsid w:val="005E4657"/>
    <w:rsid w:val="005E4985"/>
    <w:rsid w:val="005E4ED3"/>
    <w:rsid w:val="005E4FB9"/>
    <w:rsid w:val="005E5915"/>
    <w:rsid w:val="005E5987"/>
    <w:rsid w:val="005E5D1E"/>
    <w:rsid w:val="005E6912"/>
    <w:rsid w:val="005E6C91"/>
    <w:rsid w:val="005E7879"/>
    <w:rsid w:val="005E79EF"/>
    <w:rsid w:val="005E7DC0"/>
    <w:rsid w:val="005F01A0"/>
    <w:rsid w:val="005F119D"/>
    <w:rsid w:val="005F1A2D"/>
    <w:rsid w:val="005F2EF1"/>
    <w:rsid w:val="005F3145"/>
    <w:rsid w:val="005F4281"/>
    <w:rsid w:val="005F458F"/>
    <w:rsid w:val="005F482F"/>
    <w:rsid w:val="005F4CF2"/>
    <w:rsid w:val="005F5ACA"/>
    <w:rsid w:val="005F5CC6"/>
    <w:rsid w:val="005F786D"/>
    <w:rsid w:val="005F7CB4"/>
    <w:rsid w:val="006000D7"/>
    <w:rsid w:val="006000E9"/>
    <w:rsid w:val="00600455"/>
    <w:rsid w:val="00600E36"/>
    <w:rsid w:val="0060130B"/>
    <w:rsid w:val="00601858"/>
    <w:rsid w:val="006018AA"/>
    <w:rsid w:val="00601A74"/>
    <w:rsid w:val="00602A31"/>
    <w:rsid w:val="00602CAE"/>
    <w:rsid w:val="00603955"/>
    <w:rsid w:val="00603CA1"/>
    <w:rsid w:val="0060402E"/>
    <w:rsid w:val="006043F1"/>
    <w:rsid w:val="006046D2"/>
    <w:rsid w:val="00604A2B"/>
    <w:rsid w:val="006066A7"/>
    <w:rsid w:val="0060671C"/>
    <w:rsid w:val="00606A16"/>
    <w:rsid w:val="00606AEA"/>
    <w:rsid w:val="00606ED3"/>
    <w:rsid w:val="006074CF"/>
    <w:rsid w:val="00610E81"/>
    <w:rsid w:val="00610E90"/>
    <w:rsid w:val="00611017"/>
    <w:rsid w:val="00611052"/>
    <w:rsid w:val="00611184"/>
    <w:rsid w:val="006132C4"/>
    <w:rsid w:val="00613949"/>
    <w:rsid w:val="006142D8"/>
    <w:rsid w:val="0061450A"/>
    <w:rsid w:val="00614881"/>
    <w:rsid w:val="00614C47"/>
    <w:rsid w:val="0061656A"/>
    <w:rsid w:val="00616C31"/>
    <w:rsid w:val="00617323"/>
    <w:rsid w:val="0061756A"/>
    <w:rsid w:val="00617603"/>
    <w:rsid w:val="00617866"/>
    <w:rsid w:val="00617910"/>
    <w:rsid w:val="00620EDF"/>
    <w:rsid w:val="00620F83"/>
    <w:rsid w:val="0062122D"/>
    <w:rsid w:val="00621A23"/>
    <w:rsid w:val="00622505"/>
    <w:rsid w:val="00622554"/>
    <w:rsid w:val="00622583"/>
    <w:rsid w:val="00622755"/>
    <w:rsid w:val="00622777"/>
    <w:rsid w:val="0062277D"/>
    <w:rsid w:val="00622F99"/>
    <w:rsid w:val="00623559"/>
    <w:rsid w:val="00623AA3"/>
    <w:rsid w:val="00624958"/>
    <w:rsid w:val="00625220"/>
    <w:rsid w:val="006253D9"/>
    <w:rsid w:val="00625793"/>
    <w:rsid w:val="006269C3"/>
    <w:rsid w:val="00627836"/>
    <w:rsid w:val="006303C3"/>
    <w:rsid w:val="00630DE3"/>
    <w:rsid w:val="006311E1"/>
    <w:rsid w:val="00631671"/>
    <w:rsid w:val="006318DE"/>
    <w:rsid w:val="006325D0"/>
    <w:rsid w:val="00632653"/>
    <w:rsid w:val="00632D5D"/>
    <w:rsid w:val="00633CCB"/>
    <w:rsid w:val="0063454D"/>
    <w:rsid w:val="00634CCD"/>
    <w:rsid w:val="006350DC"/>
    <w:rsid w:val="0063538D"/>
    <w:rsid w:val="00635606"/>
    <w:rsid w:val="00635AF5"/>
    <w:rsid w:val="00635D4C"/>
    <w:rsid w:val="006368CB"/>
    <w:rsid w:val="006373D3"/>
    <w:rsid w:val="006375F6"/>
    <w:rsid w:val="00637829"/>
    <w:rsid w:val="006401F9"/>
    <w:rsid w:val="00641880"/>
    <w:rsid w:val="00641BFF"/>
    <w:rsid w:val="00641D54"/>
    <w:rsid w:val="00642218"/>
    <w:rsid w:val="00642267"/>
    <w:rsid w:val="00642F90"/>
    <w:rsid w:val="006434F1"/>
    <w:rsid w:val="00644A64"/>
    <w:rsid w:val="00645277"/>
    <w:rsid w:val="0064530C"/>
    <w:rsid w:val="006456DE"/>
    <w:rsid w:val="00647702"/>
    <w:rsid w:val="0064786B"/>
    <w:rsid w:val="0064796B"/>
    <w:rsid w:val="00647A65"/>
    <w:rsid w:val="00650144"/>
    <w:rsid w:val="00650261"/>
    <w:rsid w:val="00651E6A"/>
    <w:rsid w:val="00651E8A"/>
    <w:rsid w:val="006529D9"/>
    <w:rsid w:val="006537FF"/>
    <w:rsid w:val="006539B8"/>
    <w:rsid w:val="00653CDF"/>
    <w:rsid w:val="0065494E"/>
    <w:rsid w:val="00654F4A"/>
    <w:rsid w:val="00655D4A"/>
    <w:rsid w:val="00655F7F"/>
    <w:rsid w:val="0065607F"/>
    <w:rsid w:val="006560AA"/>
    <w:rsid w:val="00657429"/>
    <w:rsid w:val="00657C75"/>
    <w:rsid w:val="006601CB"/>
    <w:rsid w:val="0066058E"/>
    <w:rsid w:val="006606D7"/>
    <w:rsid w:val="00660FA1"/>
    <w:rsid w:val="0066150D"/>
    <w:rsid w:val="00661807"/>
    <w:rsid w:val="0066218F"/>
    <w:rsid w:val="006622DE"/>
    <w:rsid w:val="0066254E"/>
    <w:rsid w:val="00662F66"/>
    <w:rsid w:val="00664817"/>
    <w:rsid w:val="0066481D"/>
    <w:rsid w:val="006651A1"/>
    <w:rsid w:val="0066634C"/>
    <w:rsid w:val="006663DC"/>
    <w:rsid w:val="00666986"/>
    <w:rsid w:val="006670FC"/>
    <w:rsid w:val="0066729B"/>
    <w:rsid w:val="00667471"/>
    <w:rsid w:val="0067173C"/>
    <w:rsid w:val="00671CFA"/>
    <w:rsid w:val="006727B6"/>
    <w:rsid w:val="006729BE"/>
    <w:rsid w:val="0067302E"/>
    <w:rsid w:val="0067436F"/>
    <w:rsid w:val="00674551"/>
    <w:rsid w:val="00674B16"/>
    <w:rsid w:val="00674B97"/>
    <w:rsid w:val="006758B3"/>
    <w:rsid w:val="00675912"/>
    <w:rsid w:val="00676839"/>
    <w:rsid w:val="00676C7B"/>
    <w:rsid w:val="00677006"/>
    <w:rsid w:val="00677738"/>
    <w:rsid w:val="00677ADF"/>
    <w:rsid w:val="00677E16"/>
    <w:rsid w:val="00680509"/>
    <w:rsid w:val="006807B4"/>
    <w:rsid w:val="00680C45"/>
    <w:rsid w:val="006810CC"/>
    <w:rsid w:val="006810EB"/>
    <w:rsid w:val="00681515"/>
    <w:rsid w:val="00681FAF"/>
    <w:rsid w:val="00682443"/>
    <w:rsid w:val="00682786"/>
    <w:rsid w:val="0068292C"/>
    <w:rsid w:val="00682BCC"/>
    <w:rsid w:val="00682D86"/>
    <w:rsid w:val="0068338D"/>
    <w:rsid w:val="006839FE"/>
    <w:rsid w:val="00683B0C"/>
    <w:rsid w:val="00683ED4"/>
    <w:rsid w:val="00684B88"/>
    <w:rsid w:val="00684EC0"/>
    <w:rsid w:val="0068504F"/>
    <w:rsid w:val="00687D4C"/>
    <w:rsid w:val="00690276"/>
    <w:rsid w:val="006916DF"/>
    <w:rsid w:val="00691F3A"/>
    <w:rsid w:val="00692D64"/>
    <w:rsid w:val="00692F73"/>
    <w:rsid w:val="006940F6"/>
    <w:rsid w:val="00694427"/>
    <w:rsid w:val="0069486E"/>
    <w:rsid w:val="006953E9"/>
    <w:rsid w:val="006956CB"/>
    <w:rsid w:val="0069658A"/>
    <w:rsid w:val="006A0842"/>
    <w:rsid w:val="006A1F7C"/>
    <w:rsid w:val="006A31D6"/>
    <w:rsid w:val="006A4094"/>
    <w:rsid w:val="006A422E"/>
    <w:rsid w:val="006A43DC"/>
    <w:rsid w:val="006A546F"/>
    <w:rsid w:val="006A5C71"/>
    <w:rsid w:val="006A5FCF"/>
    <w:rsid w:val="006A6431"/>
    <w:rsid w:val="006A708A"/>
    <w:rsid w:val="006B0465"/>
    <w:rsid w:val="006B054E"/>
    <w:rsid w:val="006B192B"/>
    <w:rsid w:val="006B1E39"/>
    <w:rsid w:val="006B2C84"/>
    <w:rsid w:val="006B2F5C"/>
    <w:rsid w:val="006B2FF4"/>
    <w:rsid w:val="006B4178"/>
    <w:rsid w:val="006B4B89"/>
    <w:rsid w:val="006B6185"/>
    <w:rsid w:val="006B63B2"/>
    <w:rsid w:val="006B652E"/>
    <w:rsid w:val="006B6860"/>
    <w:rsid w:val="006B6BB3"/>
    <w:rsid w:val="006B7789"/>
    <w:rsid w:val="006B793E"/>
    <w:rsid w:val="006C135B"/>
    <w:rsid w:val="006C252F"/>
    <w:rsid w:val="006C385C"/>
    <w:rsid w:val="006C3873"/>
    <w:rsid w:val="006C43DB"/>
    <w:rsid w:val="006C548F"/>
    <w:rsid w:val="006C6145"/>
    <w:rsid w:val="006C6730"/>
    <w:rsid w:val="006C6F5A"/>
    <w:rsid w:val="006C776C"/>
    <w:rsid w:val="006C7863"/>
    <w:rsid w:val="006D0A0E"/>
    <w:rsid w:val="006D0B31"/>
    <w:rsid w:val="006D0FDA"/>
    <w:rsid w:val="006D187E"/>
    <w:rsid w:val="006D1CEE"/>
    <w:rsid w:val="006D209D"/>
    <w:rsid w:val="006D20AE"/>
    <w:rsid w:val="006D24D8"/>
    <w:rsid w:val="006D416B"/>
    <w:rsid w:val="006D4188"/>
    <w:rsid w:val="006D4E12"/>
    <w:rsid w:val="006D4E5A"/>
    <w:rsid w:val="006D51FF"/>
    <w:rsid w:val="006D575F"/>
    <w:rsid w:val="006D5C1E"/>
    <w:rsid w:val="006D6356"/>
    <w:rsid w:val="006D7030"/>
    <w:rsid w:val="006D728D"/>
    <w:rsid w:val="006D7598"/>
    <w:rsid w:val="006D7620"/>
    <w:rsid w:val="006D78C7"/>
    <w:rsid w:val="006E0795"/>
    <w:rsid w:val="006E1610"/>
    <w:rsid w:val="006E27C5"/>
    <w:rsid w:val="006E3A10"/>
    <w:rsid w:val="006E3A4A"/>
    <w:rsid w:val="006E44E8"/>
    <w:rsid w:val="006E456A"/>
    <w:rsid w:val="006E4918"/>
    <w:rsid w:val="006E4B0E"/>
    <w:rsid w:val="006E5427"/>
    <w:rsid w:val="006E566F"/>
    <w:rsid w:val="006E60C0"/>
    <w:rsid w:val="006E6A2A"/>
    <w:rsid w:val="006E764C"/>
    <w:rsid w:val="006E79EC"/>
    <w:rsid w:val="006E7C40"/>
    <w:rsid w:val="006F0C25"/>
    <w:rsid w:val="006F1974"/>
    <w:rsid w:val="006F1A1D"/>
    <w:rsid w:val="006F264C"/>
    <w:rsid w:val="006F27B7"/>
    <w:rsid w:val="006F3884"/>
    <w:rsid w:val="006F4521"/>
    <w:rsid w:val="006F4DDE"/>
    <w:rsid w:val="006F5278"/>
    <w:rsid w:val="006F6A08"/>
    <w:rsid w:val="006F7573"/>
    <w:rsid w:val="006F76D1"/>
    <w:rsid w:val="006F7A25"/>
    <w:rsid w:val="006F7D4C"/>
    <w:rsid w:val="00700D24"/>
    <w:rsid w:val="0070298B"/>
    <w:rsid w:val="00702A33"/>
    <w:rsid w:val="00703AA6"/>
    <w:rsid w:val="0070413F"/>
    <w:rsid w:val="007041FD"/>
    <w:rsid w:val="00704E4F"/>
    <w:rsid w:val="00704E62"/>
    <w:rsid w:val="0070597B"/>
    <w:rsid w:val="00705FB6"/>
    <w:rsid w:val="0070673C"/>
    <w:rsid w:val="00706909"/>
    <w:rsid w:val="00707710"/>
    <w:rsid w:val="00707F3D"/>
    <w:rsid w:val="007105FB"/>
    <w:rsid w:val="00711463"/>
    <w:rsid w:val="0071204E"/>
    <w:rsid w:val="007135D6"/>
    <w:rsid w:val="00713C83"/>
    <w:rsid w:val="00714C63"/>
    <w:rsid w:val="0071582D"/>
    <w:rsid w:val="00715C65"/>
    <w:rsid w:val="0071607A"/>
    <w:rsid w:val="0071630E"/>
    <w:rsid w:val="00716E80"/>
    <w:rsid w:val="00717514"/>
    <w:rsid w:val="00717E85"/>
    <w:rsid w:val="00720D6A"/>
    <w:rsid w:val="00720D73"/>
    <w:rsid w:val="00720E52"/>
    <w:rsid w:val="007222C2"/>
    <w:rsid w:val="00723016"/>
    <w:rsid w:val="00723425"/>
    <w:rsid w:val="0072352B"/>
    <w:rsid w:val="0072459C"/>
    <w:rsid w:val="00724D18"/>
    <w:rsid w:val="00725444"/>
    <w:rsid w:val="00725BDA"/>
    <w:rsid w:val="00726E24"/>
    <w:rsid w:val="00726F41"/>
    <w:rsid w:val="0072709A"/>
    <w:rsid w:val="0072755B"/>
    <w:rsid w:val="00727652"/>
    <w:rsid w:val="00727D38"/>
    <w:rsid w:val="00727F84"/>
    <w:rsid w:val="0073077C"/>
    <w:rsid w:val="00730917"/>
    <w:rsid w:val="00730E88"/>
    <w:rsid w:val="00731496"/>
    <w:rsid w:val="0073157E"/>
    <w:rsid w:val="00731648"/>
    <w:rsid w:val="00733D11"/>
    <w:rsid w:val="007348C9"/>
    <w:rsid w:val="00734B63"/>
    <w:rsid w:val="00735386"/>
    <w:rsid w:val="0073663D"/>
    <w:rsid w:val="00736DAE"/>
    <w:rsid w:val="00737580"/>
    <w:rsid w:val="00737792"/>
    <w:rsid w:val="0074060E"/>
    <w:rsid w:val="00740C21"/>
    <w:rsid w:val="00740ED8"/>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0FA9"/>
    <w:rsid w:val="007517B9"/>
    <w:rsid w:val="0075249A"/>
    <w:rsid w:val="00752B26"/>
    <w:rsid w:val="00753643"/>
    <w:rsid w:val="00753DE4"/>
    <w:rsid w:val="00753F12"/>
    <w:rsid w:val="00754863"/>
    <w:rsid w:val="00754899"/>
    <w:rsid w:val="007549B7"/>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38FE"/>
    <w:rsid w:val="007646AB"/>
    <w:rsid w:val="00764A83"/>
    <w:rsid w:val="00764FF9"/>
    <w:rsid w:val="0076519D"/>
    <w:rsid w:val="007660F4"/>
    <w:rsid w:val="00766564"/>
    <w:rsid w:val="0077096E"/>
    <w:rsid w:val="00770E39"/>
    <w:rsid w:val="007723D8"/>
    <w:rsid w:val="00772A0D"/>
    <w:rsid w:val="00772C41"/>
    <w:rsid w:val="00773BD5"/>
    <w:rsid w:val="00774128"/>
    <w:rsid w:val="0077441F"/>
    <w:rsid w:val="007745C0"/>
    <w:rsid w:val="00774A75"/>
    <w:rsid w:val="007750D7"/>
    <w:rsid w:val="00775215"/>
    <w:rsid w:val="00775565"/>
    <w:rsid w:val="00775929"/>
    <w:rsid w:val="00776275"/>
    <w:rsid w:val="007807D7"/>
    <w:rsid w:val="007807EB"/>
    <w:rsid w:val="00780862"/>
    <w:rsid w:val="00781565"/>
    <w:rsid w:val="00781EDB"/>
    <w:rsid w:val="00782172"/>
    <w:rsid w:val="00782451"/>
    <w:rsid w:val="00783C91"/>
    <w:rsid w:val="00783DF8"/>
    <w:rsid w:val="007841E6"/>
    <w:rsid w:val="00784330"/>
    <w:rsid w:val="007846F5"/>
    <w:rsid w:val="00785327"/>
    <w:rsid w:val="00786003"/>
    <w:rsid w:val="00786C9B"/>
    <w:rsid w:val="00787155"/>
    <w:rsid w:val="00787254"/>
    <w:rsid w:val="00787CED"/>
    <w:rsid w:val="00787F45"/>
    <w:rsid w:val="007900C1"/>
    <w:rsid w:val="00790673"/>
    <w:rsid w:val="00790BBB"/>
    <w:rsid w:val="0079435D"/>
    <w:rsid w:val="00795830"/>
    <w:rsid w:val="00795B16"/>
    <w:rsid w:val="00795D48"/>
    <w:rsid w:val="00795E43"/>
    <w:rsid w:val="00795EEC"/>
    <w:rsid w:val="00795FD5"/>
    <w:rsid w:val="00796160"/>
    <w:rsid w:val="00796F86"/>
    <w:rsid w:val="007A0889"/>
    <w:rsid w:val="007A1A76"/>
    <w:rsid w:val="007A1CE7"/>
    <w:rsid w:val="007A259E"/>
    <w:rsid w:val="007A2820"/>
    <w:rsid w:val="007A2B4C"/>
    <w:rsid w:val="007A3942"/>
    <w:rsid w:val="007A3976"/>
    <w:rsid w:val="007A41F0"/>
    <w:rsid w:val="007A4672"/>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A6F"/>
    <w:rsid w:val="007B6E10"/>
    <w:rsid w:val="007B7919"/>
    <w:rsid w:val="007C01C7"/>
    <w:rsid w:val="007C0300"/>
    <w:rsid w:val="007C04A5"/>
    <w:rsid w:val="007C16FC"/>
    <w:rsid w:val="007C16FD"/>
    <w:rsid w:val="007C1B71"/>
    <w:rsid w:val="007C20D2"/>
    <w:rsid w:val="007C230E"/>
    <w:rsid w:val="007C3872"/>
    <w:rsid w:val="007C42A3"/>
    <w:rsid w:val="007C4ADB"/>
    <w:rsid w:val="007C604C"/>
    <w:rsid w:val="007C6586"/>
    <w:rsid w:val="007C7ABC"/>
    <w:rsid w:val="007C7B7A"/>
    <w:rsid w:val="007D01C4"/>
    <w:rsid w:val="007D09FD"/>
    <w:rsid w:val="007D0CD0"/>
    <w:rsid w:val="007D0FCD"/>
    <w:rsid w:val="007D1027"/>
    <w:rsid w:val="007D2709"/>
    <w:rsid w:val="007D2DE3"/>
    <w:rsid w:val="007D35BA"/>
    <w:rsid w:val="007D3688"/>
    <w:rsid w:val="007D4048"/>
    <w:rsid w:val="007D5B13"/>
    <w:rsid w:val="007D5BA1"/>
    <w:rsid w:val="007D611B"/>
    <w:rsid w:val="007D7148"/>
    <w:rsid w:val="007D7E42"/>
    <w:rsid w:val="007E0A36"/>
    <w:rsid w:val="007E0B02"/>
    <w:rsid w:val="007E0BD5"/>
    <w:rsid w:val="007E18C8"/>
    <w:rsid w:val="007E21EC"/>
    <w:rsid w:val="007E4143"/>
    <w:rsid w:val="007E4577"/>
    <w:rsid w:val="007E4760"/>
    <w:rsid w:val="007E5D77"/>
    <w:rsid w:val="007E636B"/>
    <w:rsid w:val="007E6810"/>
    <w:rsid w:val="007E6823"/>
    <w:rsid w:val="007E6BC4"/>
    <w:rsid w:val="007E6E14"/>
    <w:rsid w:val="007E6EA7"/>
    <w:rsid w:val="007E7284"/>
    <w:rsid w:val="007E7EF6"/>
    <w:rsid w:val="007F0619"/>
    <w:rsid w:val="007F0693"/>
    <w:rsid w:val="007F2483"/>
    <w:rsid w:val="007F2522"/>
    <w:rsid w:val="007F32E2"/>
    <w:rsid w:val="007F3709"/>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050E"/>
    <w:rsid w:val="00810924"/>
    <w:rsid w:val="008116F8"/>
    <w:rsid w:val="00811848"/>
    <w:rsid w:val="00813C0A"/>
    <w:rsid w:val="008140B4"/>
    <w:rsid w:val="00814190"/>
    <w:rsid w:val="00814C65"/>
    <w:rsid w:val="00815271"/>
    <w:rsid w:val="008169AF"/>
    <w:rsid w:val="008169B6"/>
    <w:rsid w:val="00816C01"/>
    <w:rsid w:val="00816E5F"/>
    <w:rsid w:val="00817993"/>
    <w:rsid w:val="00817D79"/>
    <w:rsid w:val="008200D6"/>
    <w:rsid w:val="00821463"/>
    <w:rsid w:val="00821F8B"/>
    <w:rsid w:val="00822A67"/>
    <w:rsid w:val="00822FC0"/>
    <w:rsid w:val="00823BF6"/>
    <w:rsid w:val="00823E6F"/>
    <w:rsid w:val="008243BA"/>
    <w:rsid w:val="0082449D"/>
    <w:rsid w:val="00825486"/>
    <w:rsid w:val="00825FD2"/>
    <w:rsid w:val="0082639C"/>
    <w:rsid w:val="008269E6"/>
    <w:rsid w:val="008269E7"/>
    <w:rsid w:val="00826EF9"/>
    <w:rsid w:val="00827158"/>
    <w:rsid w:val="0082769F"/>
    <w:rsid w:val="008279AF"/>
    <w:rsid w:val="00830DE2"/>
    <w:rsid w:val="00831ABF"/>
    <w:rsid w:val="00832275"/>
    <w:rsid w:val="00833C68"/>
    <w:rsid w:val="00833E2C"/>
    <w:rsid w:val="008347E0"/>
    <w:rsid w:val="008351C6"/>
    <w:rsid w:val="0083547D"/>
    <w:rsid w:val="008354F8"/>
    <w:rsid w:val="0083636B"/>
    <w:rsid w:val="0083763F"/>
    <w:rsid w:val="00837710"/>
    <w:rsid w:val="0083795A"/>
    <w:rsid w:val="00837EC2"/>
    <w:rsid w:val="00840684"/>
    <w:rsid w:val="00840AC2"/>
    <w:rsid w:val="0084205F"/>
    <w:rsid w:val="008421AA"/>
    <w:rsid w:val="008423E7"/>
    <w:rsid w:val="0084240C"/>
    <w:rsid w:val="008434DD"/>
    <w:rsid w:val="00843DD8"/>
    <w:rsid w:val="008443AE"/>
    <w:rsid w:val="008445D2"/>
    <w:rsid w:val="00844A94"/>
    <w:rsid w:val="00844D6E"/>
    <w:rsid w:val="008450C9"/>
    <w:rsid w:val="00846242"/>
    <w:rsid w:val="008464D7"/>
    <w:rsid w:val="00847B4D"/>
    <w:rsid w:val="008506A0"/>
    <w:rsid w:val="00850F49"/>
    <w:rsid w:val="0085286A"/>
    <w:rsid w:val="008528DB"/>
    <w:rsid w:val="00852FD4"/>
    <w:rsid w:val="00854F7C"/>
    <w:rsid w:val="008554FF"/>
    <w:rsid w:val="00855CA8"/>
    <w:rsid w:val="00857C11"/>
    <w:rsid w:val="0086037C"/>
    <w:rsid w:val="00860F23"/>
    <w:rsid w:val="00861212"/>
    <w:rsid w:val="00861F9F"/>
    <w:rsid w:val="00862003"/>
    <w:rsid w:val="00862623"/>
    <w:rsid w:val="008628D7"/>
    <w:rsid w:val="0086492B"/>
    <w:rsid w:val="00864E4F"/>
    <w:rsid w:val="008651E0"/>
    <w:rsid w:val="00865645"/>
    <w:rsid w:val="008659E1"/>
    <w:rsid w:val="00865CC0"/>
    <w:rsid w:val="00865D4F"/>
    <w:rsid w:val="00865ECC"/>
    <w:rsid w:val="00867D55"/>
    <w:rsid w:val="00870A41"/>
    <w:rsid w:val="0087171A"/>
    <w:rsid w:val="0087335A"/>
    <w:rsid w:val="00875075"/>
    <w:rsid w:val="008751E9"/>
    <w:rsid w:val="008768CB"/>
    <w:rsid w:val="008768E4"/>
    <w:rsid w:val="00876FE3"/>
    <w:rsid w:val="00877771"/>
    <w:rsid w:val="008800E9"/>
    <w:rsid w:val="00880171"/>
    <w:rsid w:val="008803F5"/>
    <w:rsid w:val="008808E9"/>
    <w:rsid w:val="00882949"/>
    <w:rsid w:val="0088409A"/>
    <w:rsid w:val="00884816"/>
    <w:rsid w:val="00885F1B"/>
    <w:rsid w:val="00886CFC"/>
    <w:rsid w:val="008871D2"/>
    <w:rsid w:val="0088770D"/>
    <w:rsid w:val="00887D89"/>
    <w:rsid w:val="008900D4"/>
    <w:rsid w:val="00892166"/>
    <w:rsid w:val="00892600"/>
    <w:rsid w:val="00892D41"/>
    <w:rsid w:val="00894921"/>
    <w:rsid w:val="00894BFD"/>
    <w:rsid w:val="00895106"/>
    <w:rsid w:val="008970E5"/>
    <w:rsid w:val="008974FA"/>
    <w:rsid w:val="0089759C"/>
    <w:rsid w:val="00897B1C"/>
    <w:rsid w:val="00897D40"/>
    <w:rsid w:val="008A0681"/>
    <w:rsid w:val="008A1217"/>
    <w:rsid w:val="008A1F30"/>
    <w:rsid w:val="008A39AD"/>
    <w:rsid w:val="008A4160"/>
    <w:rsid w:val="008A4257"/>
    <w:rsid w:val="008A58D2"/>
    <w:rsid w:val="008A63AB"/>
    <w:rsid w:val="008A68CA"/>
    <w:rsid w:val="008A6A05"/>
    <w:rsid w:val="008A6AA7"/>
    <w:rsid w:val="008A770D"/>
    <w:rsid w:val="008A7AA5"/>
    <w:rsid w:val="008B033E"/>
    <w:rsid w:val="008B0B1F"/>
    <w:rsid w:val="008B0D6A"/>
    <w:rsid w:val="008B1BDE"/>
    <w:rsid w:val="008B2A6C"/>
    <w:rsid w:val="008B37F1"/>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B7E03"/>
    <w:rsid w:val="008C0246"/>
    <w:rsid w:val="008C034A"/>
    <w:rsid w:val="008C0F9A"/>
    <w:rsid w:val="008C17A4"/>
    <w:rsid w:val="008C21C6"/>
    <w:rsid w:val="008C26F4"/>
    <w:rsid w:val="008C37EE"/>
    <w:rsid w:val="008C48FA"/>
    <w:rsid w:val="008C5CE8"/>
    <w:rsid w:val="008C6191"/>
    <w:rsid w:val="008C686F"/>
    <w:rsid w:val="008D0191"/>
    <w:rsid w:val="008D1DA0"/>
    <w:rsid w:val="008D200E"/>
    <w:rsid w:val="008D35B2"/>
    <w:rsid w:val="008D6CB7"/>
    <w:rsid w:val="008D6CE8"/>
    <w:rsid w:val="008D7101"/>
    <w:rsid w:val="008D71C1"/>
    <w:rsid w:val="008D752C"/>
    <w:rsid w:val="008D7F9E"/>
    <w:rsid w:val="008E0490"/>
    <w:rsid w:val="008E1A4F"/>
    <w:rsid w:val="008E2210"/>
    <w:rsid w:val="008E3896"/>
    <w:rsid w:val="008E3949"/>
    <w:rsid w:val="008E4147"/>
    <w:rsid w:val="008E4F03"/>
    <w:rsid w:val="008E4F40"/>
    <w:rsid w:val="008E6D1C"/>
    <w:rsid w:val="008E6D80"/>
    <w:rsid w:val="008E7571"/>
    <w:rsid w:val="008E7B7F"/>
    <w:rsid w:val="008F0C10"/>
    <w:rsid w:val="008F1172"/>
    <w:rsid w:val="008F2091"/>
    <w:rsid w:val="008F2876"/>
    <w:rsid w:val="008F46FA"/>
    <w:rsid w:val="008F5325"/>
    <w:rsid w:val="008F536C"/>
    <w:rsid w:val="008F6D9F"/>
    <w:rsid w:val="009004CD"/>
    <w:rsid w:val="00901B58"/>
    <w:rsid w:val="00901BD1"/>
    <w:rsid w:val="00902E7A"/>
    <w:rsid w:val="00902F2B"/>
    <w:rsid w:val="00904ED3"/>
    <w:rsid w:val="00905121"/>
    <w:rsid w:val="009059BB"/>
    <w:rsid w:val="00906374"/>
    <w:rsid w:val="009065EC"/>
    <w:rsid w:val="0090679D"/>
    <w:rsid w:val="00906A25"/>
    <w:rsid w:val="00906F6B"/>
    <w:rsid w:val="00907E1B"/>
    <w:rsid w:val="00910EEB"/>
    <w:rsid w:val="0091133A"/>
    <w:rsid w:val="009118F0"/>
    <w:rsid w:val="00912160"/>
    <w:rsid w:val="00912A7F"/>
    <w:rsid w:val="0091363D"/>
    <w:rsid w:val="00913A52"/>
    <w:rsid w:val="00914F1B"/>
    <w:rsid w:val="00914FCF"/>
    <w:rsid w:val="009152FA"/>
    <w:rsid w:val="0091577E"/>
    <w:rsid w:val="00915A0D"/>
    <w:rsid w:val="00915A86"/>
    <w:rsid w:val="00915C87"/>
    <w:rsid w:val="00915D7D"/>
    <w:rsid w:val="00916320"/>
    <w:rsid w:val="00916D7B"/>
    <w:rsid w:val="009177D4"/>
    <w:rsid w:val="00920DE5"/>
    <w:rsid w:val="00921CE5"/>
    <w:rsid w:val="00922014"/>
    <w:rsid w:val="0092259E"/>
    <w:rsid w:val="00923B31"/>
    <w:rsid w:val="009266E2"/>
    <w:rsid w:val="00926883"/>
    <w:rsid w:val="009270E0"/>
    <w:rsid w:val="00927B3E"/>
    <w:rsid w:val="00927EF6"/>
    <w:rsid w:val="00927FE4"/>
    <w:rsid w:val="009310CA"/>
    <w:rsid w:val="009313C5"/>
    <w:rsid w:val="00931529"/>
    <w:rsid w:val="0093169A"/>
    <w:rsid w:val="00931C21"/>
    <w:rsid w:val="0093261D"/>
    <w:rsid w:val="0093310F"/>
    <w:rsid w:val="009334C5"/>
    <w:rsid w:val="00933E43"/>
    <w:rsid w:val="00934EEA"/>
    <w:rsid w:val="009352CC"/>
    <w:rsid w:val="00935477"/>
    <w:rsid w:val="009356C5"/>
    <w:rsid w:val="00935D21"/>
    <w:rsid w:val="0093644F"/>
    <w:rsid w:val="009364AE"/>
    <w:rsid w:val="00936683"/>
    <w:rsid w:val="009367F3"/>
    <w:rsid w:val="00936ED5"/>
    <w:rsid w:val="009377C6"/>
    <w:rsid w:val="00937977"/>
    <w:rsid w:val="0094007F"/>
    <w:rsid w:val="00940233"/>
    <w:rsid w:val="00940272"/>
    <w:rsid w:val="00940352"/>
    <w:rsid w:val="00940A85"/>
    <w:rsid w:val="00940BDA"/>
    <w:rsid w:val="00941C58"/>
    <w:rsid w:val="009424F4"/>
    <w:rsid w:val="0094250F"/>
    <w:rsid w:val="00942E95"/>
    <w:rsid w:val="00943C17"/>
    <w:rsid w:val="00943CA6"/>
    <w:rsid w:val="00944006"/>
    <w:rsid w:val="00944EEE"/>
    <w:rsid w:val="00945F6E"/>
    <w:rsid w:val="00946FE2"/>
    <w:rsid w:val="0094713C"/>
    <w:rsid w:val="009502C4"/>
    <w:rsid w:val="009508DD"/>
    <w:rsid w:val="00951F08"/>
    <w:rsid w:val="00951F19"/>
    <w:rsid w:val="009522AD"/>
    <w:rsid w:val="0095268E"/>
    <w:rsid w:val="009534E0"/>
    <w:rsid w:val="00954FDE"/>
    <w:rsid w:val="00955FEE"/>
    <w:rsid w:val="009564C3"/>
    <w:rsid w:val="0095669C"/>
    <w:rsid w:val="00956743"/>
    <w:rsid w:val="009567B9"/>
    <w:rsid w:val="00957B2B"/>
    <w:rsid w:val="009606AB"/>
    <w:rsid w:val="00960EF9"/>
    <w:rsid w:val="00961628"/>
    <w:rsid w:val="009619D8"/>
    <w:rsid w:val="0096258C"/>
    <w:rsid w:val="00962967"/>
    <w:rsid w:val="009637BD"/>
    <w:rsid w:val="009639BE"/>
    <w:rsid w:val="0096439F"/>
    <w:rsid w:val="00965362"/>
    <w:rsid w:val="0096593D"/>
    <w:rsid w:val="00965941"/>
    <w:rsid w:val="00966ED1"/>
    <w:rsid w:val="00967592"/>
    <w:rsid w:val="00970219"/>
    <w:rsid w:val="009704C1"/>
    <w:rsid w:val="00970755"/>
    <w:rsid w:val="009708B0"/>
    <w:rsid w:val="00971565"/>
    <w:rsid w:val="00971B8F"/>
    <w:rsid w:val="00971CEC"/>
    <w:rsid w:val="0097284C"/>
    <w:rsid w:val="00973269"/>
    <w:rsid w:val="00973BB6"/>
    <w:rsid w:val="00974A70"/>
    <w:rsid w:val="00975494"/>
    <w:rsid w:val="0097672D"/>
    <w:rsid w:val="00977492"/>
    <w:rsid w:val="00981450"/>
    <w:rsid w:val="00981897"/>
    <w:rsid w:val="00981DC1"/>
    <w:rsid w:val="009829E2"/>
    <w:rsid w:val="00982A65"/>
    <w:rsid w:val="00982FFF"/>
    <w:rsid w:val="009843AF"/>
    <w:rsid w:val="00985831"/>
    <w:rsid w:val="009862FF"/>
    <w:rsid w:val="00986DB7"/>
    <w:rsid w:val="009879C6"/>
    <w:rsid w:val="00987BCA"/>
    <w:rsid w:val="00987D44"/>
    <w:rsid w:val="009902E9"/>
    <w:rsid w:val="0099051D"/>
    <w:rsid w:val="00992846"/>
    <w:rsid w:val="00994F48"/>
    <w:rsid w:val="00995797"/>
    <w:rsid w:val="009966E2"/>
    <w:rsid w:val="00996A8B"/>
    <w:rsid w:val="00997245"/>
    <w:rsid w:val="0099731B"/>
    <w:rsid w:val="00997499"/>
    <w:rsid w:val="009A274F"/>
    <w:rsid w:val="009A39B7"/>
    <w:rsid w:val="009A4219"/>
    <w:rsid w:val="009A47C5"/>
    <w:rsid w:val="009A4F3A"/>
    <w:rsid w:val="009A5442"/>
    <w:rsid w:val="009A6349"/>
    <w:rsid w:val="009A6717"/>
    <w:rsid w:val="009A69E3"/>
    <w:rsid w:val="009A6DF4"/>
    <w:rsid w:val="009A6ED5"/>
    <w:rsid w:val="009A77E0"/>
    <w:rsid w:val="009A7D05"/>
    <w:rsid w:val="009B050E"/>
    <w:rsid w:val="009B14BC"/>
    <w:rsid w:val="009B1A3F"/>
    <w:rsid w:val="009B1D98"/>
    <w:rsid w:val="009B20B9"/>
    <w:rsid w:val="009B2F72"/>
    <w:rsid w:val="009B42AE"/>
    <w:rsid w:val="009B48F9"/>
    <w:rsid w:val="009B4E5D"/>
    <w:rsid w:val="009B5368"/>
    <w:rsid w:val="009B63E7"/>
    <w:rsid w:val="009B6D15"/>
    <w:rsid w:val="009B7A66"/>
    <w:rsid w:val="009C0430"/>
    <w:rsid w:val="009C04A7"/>
    <w:rsid w:val="009C0CC6"/>
    <w:rsid w:val="009C0E91"/>
    <w:rsid w:val="009C10FE"/>
    <w:rsid w:val="009C1A07"/>
    <w:rsid w:val="009C1DBA"/>
    <w:rsid w:val="009C3A3A"/>
    <w:rsid w:val="009C4330"/>
    <w:rsid w:val="009C443B"/>
    <w:rsid w:val="009C4995"/>
    <w:rsid w:val="009C4F4D"/>
    <w:rsid w:val="009C51DE"/>
    <w:rsid w:val="009C5234"/>
    <w:rsid w:val="009C5EBE"/>
    <w:rsid w:val="009D0101"/>
    <w:rsid w:val="009D040E"/>
    <w:rsid w:val="009D087A"/>
    <w:rsid w:val="009D10C3"/>
    <w:rsid w:val="009D3B0C"/>
    <w:rsid w:val="009D3E3B"/>
    <w:rsid w:val="009D4383"/>
    <w:rsid w:val="009D43CC"/>
    <w:rsid w:val="009D47E8"/>
    <w:rsid w:val="009D4E91"/>
    <w:rsid w:val="009D53DA"/>
    <w:rsid w:val="009D67B6"/>
    <w:rsid w:val="009D6D98"/>
    <w:rsid w:val="009D6E76"/>
    <w:rsid w:val="009D73F3"/>
    <w:rsid w:val="009E00DC"/>
    <w:rsid w:val="009E00E2"/>
    <w:rsid w:val="009E0389"/>
    <w:rsid w:val="009E0469"/>
    <w:rsid w:val="009E1003"/>
    <w:rsid w:val="009E1EC4"/>
    <w:rsid w:val="009E2070"/>
    <w:rsid w:val="009E22DA"/>
    <w:rsid w:val="009E284B"/>
    <w:rsid w:val="009E2914"/>
    <w:rsid w:val="009E2A5B"/>
    <w:rsid w:val="009E2DBD"/>
    <w:rsid w:val="009E319A"/>
    <w:rsid w:val="009E337F"/>
    <w:rsid w:val="009E343A"/>
    <w:rsid w:val="009E37D5"/>
    <w:rsid w:val="009E398B"/>
    <w:rsid w:val="009E3E9E"/>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1A99"/>
    <w:rsid w:val="00A02787"/>
    <w:rsid w:val="00A0296A"/>
    <w:rsid w:val="00A02A4D"/>
    <w:rsid w:val="00A02EFC"/>
    <w:rsid w:val="00A0376E"/>
    <w:rsid w:val="00A03BC0"/>
    <w:rsid w:val="00A03E6D"/>
    <w:rsid w:val="00A044E4"/>
    <w:rsid w:val="00A047E4"/>
    <w:rsid w:val="00A060DD"/>
    <w:rsid w:val="00A07ABE"/>
    <w:rsid w:val="00A1033E"/>
    <w:rsid w:val="00A110F8"/>
    <w:rsid w:val="00A113F6"/>
    <w:rsid w:val="00A12428"/>
    <w:rsid w:val="00A12C78"/>
    <w:rsid w:val="00A132A0"/>
    <w:rsid w:val="00A140EF"/>
    <w:rsid w:val="00A14D97"/>
    <w:rsid w:val="00A14F19"/>
    <w:rsid w:val="00A150ED"/>
    <w:rsid w:val="00A153C0"/>
    <w:rsid w:val="00A200EC"/>
    <w:rsid w:val="00A20787"/>
    <w:rsid w:val="00A209D6"/>
    <w:rsid w:val="00A20C46"/>
    <w:rsid w:val="00A20F21"/>
    <w:rsid w:val="00A21271"/>
    <w:rsid w:val="00A22000"/>
    <w:rsid w:val="00A221A4"/>
    <w:rsid w:val="00A22A4C"/>
    <w:rsid w:val="00A23365"/>
    <w:rsid w:val="00A23A1C"/>
    <w:rsid w:val="00A24B84"/>
    <w:rsid w:val="00A24DDA"/>
    <w:rsid w:val="00A262AF"/>
    <w:rsid w:val="00A2678F"/>
    <w:rsid w:val="00A2749A"/>
    <w:rsid w:val="00A275D4"/>
    <w:rsid w:val="00A27848"/>
    <w:rsid w:val="00A27FAB"/>
    <w:rsid w:val="00A30403"/>
    <w:rsid w:val="00A30EF8"/>
    <w:rsid w:val="00A31F5B"/>
    <w:rsid w:val="00A32511"/>
    <w:rsid w:val="00A326C4"/>
    <w:rsid w:val="00A33C49"/>
    <w:rsid w:val="00A34462"/>
    <w:rsid w:val="00A344D3"/>
    <w:rsid w:val="00A3482B"/>
    <w:rsid w:val="00A36026"/>
    <w:rsid w:val="00A36176"/>
    <w:rsid w:val="00A412BA"/>
    <w:rsid w:val="00A41986"/>
    <w:rsid w:val="00A42F91"/>
    <w:rsid w:val="00A4337F"/>
    <w:rsid w:val="00A4419B"/>
    <w:rsid w:val="00A45178"/>
    <w:rsid w:val="00A467D9"/>
    <w:rsid w:val="00A46FE9"/>
    <w:rsid w:val="00A4717B"/>
    <w:rsid w:val="00A4777C"/>
    <w:rsid w:val="00A47829"/>
    <w:rsid w:val="00A4790A"/>
    <w:rsid w:val="00A47D47"/>
    <w:rsid w:val="00A501A5"/>
    <w:rsid w:val="00A505A6"/>
    <w:rsid w:val="00A50851"/>
    <w:rsid w:val="00A50BA5"/>
    <w:rsid w:val="00A51F35"/>
    <w:rsid w:val="00A524E0"/>
    <w:rsid w:val="00A527A6"/>
    <w:rsid w:val="00A52EC5"/>
    <w:rsid w:val="00A53654"/>
    <w:rsid w:val="00A53D54"/>
    <w:rsid w:val="00A5463C"/>
    <w:rsid w:val="00A55355"/>
    <w:rsid w:val="00A55D28"/>
    <w:rsid w:val="00A56749"/>
    <w:rsid w:val="00A56BD7"/>
    <w:rsid w:val="00A576ED"/>
    <w:rsid w:val="00A600F1"/>
    <w:rsid w:val="00A608B2"/>
    <w:rsid w:val="00A609C8"/>
    <w:rsid w:val="00A609E0"/>
    <w:rsid w:val="00A60D19"/>
    <w:rsid w:val="00A60D2B"/>
    <w:rsid w:val="00A61A00"/>
    <w:rsid w:val="00A61C8E"/>
    <w:rsid w:val="00A63C9D"/>
    <w:rsid w:val="00A641D8"/>
    <w:rsid w:val="00A64C81"/>
    <w:rsid w:val="00A64CFF"/>
    <w:rsid w:val="00A66157"/>
    <w:rsid w:val="00A666F3"/>
    <w:rsid w:val="00A66FC5"/>
    <w:rsid w:val="00A6771C"/>
    <w:rsid w:val="00A71427"/>
    <w:rsid w:val="00A714DC"/>
    <w:rsid w:val="00A718C5"/>
    <w:rsid w:val="00A722B1"/>
    <w:rsid w:val="00A728E6"/>
    <w:rsid w:val="00A72D10"/>
    <w:rsid w:val="00A72F5D"/>
    <w:rsid w:val="00A7388C"/>
    <w:rsid w:val="00A73FF8"/>
    <w:rsid w:val="00A74850"/>
    <w:rsid w:val="00A75C13"/>
    <w:rsid w:val="00A76AB7"/>
    <w:rsid w:val="00A80EF7"/>
    <w:rsid w:val="00A82D22"/>
    <w:rsid w:val="00A82FDA"/>
    <w:rsid w:val="00A835B3"/>
    <w:rsid w:val="00A83E2E"/>
    <w:rsid w:val="00A84B31"/>
    <w:rsid w:val="00A8594F"/>
    <w:rsid w:val="00A85CAC"/>
    <w:rsid w:val="00A85D30"/>
    <w:rsid w:val="00A86003"/>
    <w:rsid w:val="00A86078"/>
    <w:rsid w:val="00A87C35"/>
    <w:rsid w:val="00A9107A"/>
    <w:rsid w:val="00A91DCD"/>
    <w:rsid w:val="00A92067"/>
    <w:rsid w:val="00A93179"/>
    <w:rsid w:val="00A95A13"/>
    <w:rsid w:val="00A95A45"/>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5F8F"/>
    <w:rsid w:val="00AA5FDB"/>
    <w:rsid w:val="00AA65BD"/>
    <w:rsid w:val="00AA6A0B"/>
    <w:rsid w:val="00AA6F6F"/>
    <w:rsid w:val="00AA7412"/>
    <w:rsid w:val="00AA76A5"/>
    <w:rsid w:val="00AA7BFC"/>
    <w:rsid w:val="00AA7F01"/>
    <w:rsid w:val="00AB0120"/>
    <w:rsid w:val="00AB01A3"/>
    <w:rsid w:val="00AB2A49"/>
    <w:rsid w:val="00AB2B59"/>
    <w:rsid w:val="00AB3456"/>
    <w:rsid w:val="00AB37A6"/>
    <w:rsid w:val="00AB4A52"/>
    <w:rsid w:val="00AB4BC5"/>
    <w:rsid w:val="00AB5373"/>
    <w:rsid w:val="00AB5B7A"/>
    <w:rsid w:val="00AB6834"/>
    <w:rsid w:val="00AB702D"/>
    <w:rsid w:val="00AB743B"/>
    <w:rsid w:val="00AB7F59"/>
    <w:rsid w:val="00AC065A"/>
    <w:rsid w:val="00AC07F1"/>
    <w:rsid w:val="00AC0E89"/>
    <w:rsid w:val="00AC1929"/>
    <w:rsid w:val="00AC1985"/>
    <w:rsid w:val="00AC1F56"/>
    <w:rsid w:val="00AC21A2"/>
    <w:rsid w:val="00AC2A65"/>
    <w:rsid w:val="00AC2F35"/>
    <w:rsid w:val="00AC33F9"/>
    <w:rsid w:val="00AC36F6"/>
    <w:rsid w:val="00AC3EC7"/>
    <w:rsid w:val="00AC5515"/>
    <w:rsid w:val="00AC60F6"/>
    <w:rsid w:val="00AC6192"/>
    <w:rsid w:val="00AC6668"/>
    <w:rsid w:val="00AC66F4"/>
    <w:rsid w:val="00AC6C10"/>
    <w:rsid w:val="00AC6F89"/>
    <w:rsid w:val="00AC7669"/>
    <w:rsid w:val="00AC7D32"/>
    <w:rsid w:val="00AD09B5"/>
    <w:rsid w:val="00AD11DB"/>
    <w:rsid w:val="00AD198A"/>
    <w:rsid w:val="00AD283E"/>
    <w:rsid w:val="00AD2AAE"/>
    <w:rsid w:val="00AD453B"/>
    <w:rsid w:val="00AD4BF7"/>
    <w:rsid w:val="00AD4E47"/>
    <w:rsid w:val="00AD538A"/>
    <w:rsid w:val="00AD59C6"/>
    <w:rsid w:val="00AD59C9"/>
    <w:rsid w:val="00AD65BC"/>
    <w:rsid w:val="00AE00E1"/>
    <w:rsid w:val="00AE0486"/>
    <w:rsid w:val="00AE14AA"/>
    <w:rsid w:val="00AE1891"/>
    <w:rsid w:val="00AE1CF0"/>
    <w:rsid w:val="00AE20CF"/>
    <w:rsid w:val="00AE22B0"/>
    <w:rsid w:val="00AE2969"/>
    <w:rsid w:val="00AE3130"/>
    <w:rsid w:val="00AE4733"/>
    <w:rsid w:val="00AE47C4"/>
    <w:rsid w:val="00AE484B"/>
    <w:rsid w:val="00AE5538"/>
    <w:rsid w:val="00AE5A78"/>
    <w:rsid w:val="00AE5FFB"/>
    <w:rsid w:val="00AE6202"/>
    <w:rsid w:val="00AE6229"/>
    <w:rsid w:val="00AE678F"/>
    <w:rsid w:val="00AE6F1C"/>
    <w:rsid w:val="00AE705D"/>
    <w:rsid w:val="00AE70C2"/>
    <w:rsid w:val="00AF0BF5"/>
    <w:rsid w:val="00AF19F6"/>
    <w:rsid w:val="00AF20E5"/>
    <w:rsid w:val="00AF247F"/>
    <w:rsid w:val="00AF2771"/>
    <w:rsid w:val="00AF3491"/>
    <w:rsid w:val="00AF39CA"/>
    <w:rsid w:val="00AF3A6E"/>
    <w:rsid w:val="00AF3D98"/>
    <w:rsid w:val="00AF3DAA"/>
    <w:rsid w:val="00AF4461"/>
    <w:rsid w:val="00AF4C2B"/>
    <w:rsid w:val="00AF4D8C"/>
    <w:rsid w:val="00AF50C2"/>
    <w:rsid w:val="00AF5830"/>
    <w:rsid w:val="00AF77B7"/>
    <w:rsid w:val="00AF7D15"/>
    <w:rsid w:val="00B00393"/>
    <w:rsid w:val="00B00BCE"/>
    <w:rsid w:val="00B01487"/>
    <w:rsid w:val="00B01A3D"/>
    <w:rsid w:val="00B02671"/>
    <w:rsid w:val="00B03125"/>
    <w:rsid w:val="00B03193"/>
    <w:rsid w:val="00B03849"/>
    <w:rsid w:val="00B03DCF"/>
    <w:rsid w:val="00B05175"/>
    <w:rsid w:val="00B05228"/>
    <w:rsid w:val="00B05AB9"/>
    <w:rsid w:val="00B05B5E"/>
    <w:rsid w:val="00B065E7"/>
    <w:rsid w:val="00B101AD"/>
    <w:rsid w:val="00B1108C"/>
    <w:rsid w:val="00B113A0"/>
    <w:rsid w:val="00B11A25"/>
    <w:rsid w:val="00B11B93"/>
    <w:rsid w:val="00B123D6"/>
    <w:rsid w:val="00B12585"/>
    <w:rsid w:val="00B12A23"/>
    <w:rsid w:val="00B13460"/>
    <w:rsid w:val="00B1368C"/>
    <w:rsid w:val="00B1411B"/>
    <w:rsid w:val="00B14148"/>
    <w:rsid w:val="00B14309"/>
    <w:rsid w:val="00B14914"/>
    <w:rsid w:val="00B14945"/>
    <w:rsid w:val="00B1606A"/>
    <w:rsid w:val="00B16654"/>
    <w:rsid w:val="00B1687C"/>
    <w:rsid w:val="00B1798D"/>
    <w:rsid w:val="00B20066"/>
    <w:rsid w:val="00B2090B"/>
    <w:rsid w:val="00B20B15"/>
    <w:rsid w:val="00B212F5"/>
    <w:rsid w:val="00B2158C"/>
    <w:rsid w:val="00B21B47"/>
    <w:rsid w:val="00B21DA9"/>
    <w:rsid w:val="00B22197"/>
    <w:rsid w:val="00B22236"/>
    <w:rsid w:val="00B2224E"/>
    <w:rsid w:val="00B223BE"/>
    <w:rsid w:val="00B225C4"/>
    <w:rsid w:val="00B22A4B"/>
    <w:rsid w:val="00B23E5D"/>
    <w:rsid w:val="00B25314"/>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842"/>
    <w:rsid w:val="00B36F53"/>
    <w:rsid w:val="00B37F3B"/>
    <w:rsid w:val="00B4085A"/>
    <w:rsid w:val="00B411D1"/>
    <w:rsid w:val="00B419CA"/>
    <w:rsid w:val="00B42BDB"/>
    <w:rsid w:val="00B42DD0"/>
    <w:rsid w:val="00B43C7D"/>
    <w:rsid w:val="00B44250"/>
    <w:rsid w:val="00B448A9"/>
    <w:rsid w:val="00B4539E"/>
    <w:rsid w:val="00B454E1"/>
    <w:rsid w:val="00B463AB"/>
    <w:rsid w:val="00B46742"/>
    <w:rsid w:val="00B4695C"/>
    <w:rsid w:val="00B478A7"/>
    <w:rsid w:val="00B47DFC"/>
    <w:rsid w:val="00B502E7"/>
    <w:rsid w:val="00B5055B"/>
    <w:rsid w:val="00B5105D"/>
    <w:rsid w:val="00B52127"/>
    <w:rsid w:val="00B521BA"/>
    <w:rsid w:val="00B522AE"/>
    <w:rsid w:val="00B52C8B"/>
    <w:rsid w:val="00B530E4"/>
    <w:rsid w:val="00B53D36"/>
    <w:rsid w:val="00B541E8"/>
    <w:rsid w:val="00B54E50"/>
    <w:rsid w:val="00B55FCD"/>
    <w:rsid w:val="00B5635D"/>
    <w:rsid w:val="00B570A4"/>
    <w:rsid w:val="00B5784E"/>
    <w:rsid w:val="00B5793A"/>
    <w:rsid w:val="00B57FC3"/>
    <w:rsid w:val="00B602BF"/>
    <w:rsid w:val="00B60984"/>
    <w:rsid w:val="00B611B7"/>
    <w:rsid w:val="00B615E7"/>
    <w:rsid w:val="00B630C3"/>
    <w:rsid w:val="00B6338B"/>
    <w:rsid w:val="00B635C1"/>
    <w:rsid w:val="00B637A6"/>
    <w:rsid w:val="00B63EE4"/>
    <w:rsid w:val="00B64579"/>
    <w:rsid w:val="00B64A10"/>
    <w:rsid w:val="00B65568"/>
    <w:rsid w:val="00B65591"/>
    <w:rsid w:val="00B655CA"/>
    <w:rsid w:val="00B65A06"/>
    <w:rsid w:val="00B66139"/>
    <w:rsid w:val="00B661BF"/>
    <w:rsid w:val="00B66376"/>
    <w:rsid w:val="00B664BB"/>
    <w:rsid w:val="00B66C4E"/>
    <w:rsid w:val="00B676AB"/>
    <w:rsid w:val="00B67F92"/>
    <w:rsid w:val="00B70FF3"/>
    <w:rsid w:val="00B7136A"/>
    <w:rsid w:val="00B7160A"/>
    <w:rsid w:val="00B7206E"/>
    <w:rsid w:val="00B724C9"/>
    <w:rsid w:val="00B73689"/>
    <w:rsid w:val="00B73A7E"/>
    <w:rsid w:val="00B73BF6"/>
    <w:rsid w:val="00B740D3"/>
    <w:rsid w:val="00B745BF"/>
    <w:rsid w:val="00B748C7"/>
    <w:rsid w:val="00B75D4E"/>
    <w:rsid w:val="00B76178"/>
    <w:rsid w:val="00B7643B"/>
    <w:rsid w:val="00B76712"/>
    <w:rsid w:val="00B776BA"/>
    <w:rsid w:val="00B77F27"/>
    <w:rsid w:val="00B804AF"/>
    <w:rsid w:val="00B80534"/>
    <w:rsid w:val="00B80654"/>
    <w:rsid w:val="00B8125F"/>
    <w:rsid w:val="00B82201"/>
    <w:rsid w:val="00B826BA"/>
    <w:rsid w:val="00B83096"/>
    <w:rsid w:val="00B83DA4"/>
    <w:rsid w:val="00B83E04"/>
    <w:rsid w:val="00B84149"/>
    <w:rsid w:val="00B84B90"/>
    <w:rsid w:val="00B84F58"/>
    <w:rsid w:val="00B852E3"/>
    <w:rsid w:val="00B85650"/>
    <w:rsid w:val="00B8698A"/>
    <w:rsid w:val="00B86DC5"/>
    <w:rsid w:val="00B872F5"/>
    <w:rsid w:val="00B87A40"/>
    <w:rsid w:val="00B90827"/>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850"/>
    <w:rsid w:val="00BA3E58"/>
    <w:rsid w:val="00BA4DC9"/>
    <w:rsid w:val="00BA581C"/>
    <w:rsid w:val="00BA5E82"/>
    <w:rsid w:val="00BA6870"/>
    <w:rsid w:val="00BA6C2C"/>
    <w:rsid w:val="00BA7B20"/>
    <w:rsid w:val="00BB096E"/>
    <w:rsid w:val="00BB1685"/>
    <w:rsid w:val="00BB257D"/>
    <w:rsid w:val="00BB369B"/>
    <w:rsid w:val="00BB4F37"/>
    <w:rsid w:val="00BB58CA"/>
    <w:rsid w:val="00BB5D6C"/>
    <w:rsid w:val="00BB66F8"/>
    <w:rsid w:val="00BB6D49"/>
    <w:rsid w:val="00BB710D"/>
    <w:rsid w:val="00BB7EC4"/>
    <w:rsid w:val="00BC0C0D"/>
    <w:rsid w:val="00BC16A4"/>
    <w:rsid w:val="00BC1F62"/>
    <w:rsid w:val="00BC2151"/>
    <w:rsid w:val="00BC267C"/>
    <w:rsid w:val="00BC2951"/>
    <w:rsid w:val="00BC342A"/>
    <w:rsid w:val="00BC3A54"/>
    <w:rsid w:val="00BC453E"/>
    <w:rsid w:val="00BC45AD"/>
    <w:rsid w:val="00BC464F"/>
    <w:rsid w:val="00BC4719"/>
    <w:rsid w:val="00BC5080"/>
    <w:rsid w:val="00BC5153"/>
    <w:rsid w:val="00BC7170"/>
    <w:rsid w:val="00BC7A37"/>
    <w:rsid w:val="00BD11FC"/>
    <w:rsid w:val="00BD1936"/>
    <w:rsid w:val="00BD1C9F"/>
    <w:rsid w:val="00BD33B8"/>
    <w:rsid w:val="00BD35FF"/>
    <w:rsid w:val="00BD4B9B"/>
    <w:rsid w:val="00BD4FDF"/>
    <w:rsid w:val="00BD5C02"/>
    <w:rsid w:val="00BD6375"/>
    <w:rsid w:val="00BE06DC"/>
    <w:rsid w:val="00BE0766"/>
    <w:rsid w:val="00BE0CB6"/>
    <w:rsid w:val="00BE1403"/>
    <w:rsid w:val="00BE1A4C"/>
    <w:rsid w:val="00BE1EEA"/>
    <w:rsid w:val="00BE2651"/>
    <w:rsid w:val="00BE28B4"/>
    <w:rsid w:val="00BE2A83"/>
    <w:rsid w:val="00BE2DC7"/>
    <w:rsid w:val="00BE2E2A"/>
    <w:rsid w:val="00BE35B4"/>
    <w:rsid w:val="00BE3738"/>
    <w:rsid w:val="00BE4473"/>
    <w:rsid w:val="00BE4B21"/>
    <w:rsid w:val="00BE52AA"/>
    <w:rsid w:val="00BE533E"/>
    <w:rsid w:val="00BE59DC"/>
    <w:rsid w:val="00BE5CF0"/>
    <w:rsid w:val="00BE64D1"/>
    <w:rsid w:val="00BE66B6"/>
    <w:rsid w:val="00BE71D0"/>
    <w:rsid w:val="00BE75E5"/>
    <w:rsid w:val="00BF0436"/>
    <w:rsid w:val="00BF08B0"/>
    <w:rsid w:val="00BF2405"/>
    <w:rsid w:val="00BF3293"/>
    <w:rsid w:val="00BF413B"/>
    <w:rsid w:val="00BF50EB"/>
    <w:rsid w:val="00BF5252"/>
    <w:rsid w:val="00BF6DCE"/>
    <w:rsid w:val="00BF6FF4"/>
    <w:rsid w:val="00BF726E"/>
    <w:rsid w:val="00BF7637"/>
    <w:rsid w:val="00C001A7"/>
    <w:rsid w:val="00C00C39"/>
    <w:rsid w:val="00C019AB"/>
    <w:rsid w:val="00C01C91"/>
    <w:rsid w:val="00C02246"/>
    <w:rsid w:val="00C022C1"/>
    <w:rsid w:val="00C025E6"/>
    <w:rsid w:val="00C02CDB"/>
    <w:rsid w:val="00C033E8"/>
    <w:rsid w:val="00C03CE5"/>
    <w:rsid w:val="00C046D0"/>
    <w:rsid w:val="00C051EC"/>
    <w:rsid w:val="00C05219"/>
    <w:rsid w:val="00C05800"/>
    <w:rsid w:val="00C05EC0"/>
    <w:rsid w:val="00C061B8"/>
    <w:rsid w:val="00C07321"/>
    <w:rsid w:val="00C076E0"/>
    <w:rsid w:val="00C102F1"/>
    <w:rsid w:val="00C1251A"/>
    <w:rsid w:val="00C1262D"/>
    <w:rsid w:val="00C12FA2"/>
    <w:rsid w:val="00C13FB0"/>
    <w:rsid w:val="00C147B4"/>
    <w:rsid w:val="00C14DCF"/>
    <w:rsid w:val="00C14ED5"/>
    <w:rsid w:val="00C1625E"/>
    <w:rsid w:val="00C16671"/>
    <w:rsid w:val="00C16676"/>
    <w:rsid w:val="00C178C3"/>
    <w:rsid w:val="00C17A91"/>
    <w:rsid w:val="00C20750"/>
    <w:rsid w:val="00C223E0"/>
    <w:rsid w:val="00C228EA"/>
    <w:rsid w:val="00C22FBC"/>
    <w:rsid w:val="00C234AE"/>
    <w:rsid w:val="00C25B6B"/>
    <w:rsid w:val="00C25E70"/>
    <w:rsid w:val="00C2641B"/>
    <w:rsid w:val="00C2697E"/>
    <w:rsid w:val="00C269EB"/>
    <w:rsid w:val="00C26A2B"/>
    <w:rsid w:val="00C26E8B"/>
    <w:rsid w:val="00C27417"/>
    <w:rsid w:val="00C276AA"/>
    <w:rsid w:val="00C27AEC"/>
    <w:rsid w:val="00C27EE6"/>
    <w:rsid w:val="00C27FCA"/>
    <w:rsid w:val="00C3110C"/>
    <w:rsid w:val="00C31CB5"/>
    <w:rsid w:val="00C32502"/>
    <w:rsid w:val="00C3264B"/>
    <w:rsid w:val="00C32B0E"/>
    <w:rsid w:val="00C339B9"/>
    <w:rsid w:val="00C33A7D"/>
    <w:rsid w:val="00C351E5"/>
    <w:rsid w:val="00C358A7"/>
    <w:rsid w:val="00C36C1A"/>
    <w:rsid w:val="00C379DF"/>
    <w:rsid w:val="00C37BB3"/>
    <w:rsid w:val="00C37DA7"/>
    <w:rsid w:val="00C40DBE"/>
    <w:rsid w:val="00C4103C"/>
    <w:rsid w:val="00C41234"/>
    <w:rsid w:val="00C41288"/>
    <w:rsid w:val="00C414A1"/>
    <w:rsid w:val="00C416A9"/>
    <w:rsid w:val="00C4396E"/>
    <w:rsid w:val="00C4464A"/>
    <w:rsid w:val="00C447A2"/>
    <w:rsid w:val="00C44935"/>
    <w:rsid w:val="00C44C64"/>
    <w:rsid w:val="00C455FD"/>
    <w:rsid w:val="00C45A67"/>
    <w:rsid w:val="00C45E26"/>
    <w:rsid w:val="00C47168"/>
    <w:rsid w:val="00C4784D"/>
    <w:rsid w:val="00C51075"/>
    <w:rsid w:val="00C51759"/>
    <w:rsid w:val="00C5198F"/>
    <w:rsid w:val="00C52B20"/>
    <w:rsid w:val="00C52FDA"/>
    <w:rsid w:val="00C53325"/>
    <w:rsid w:val="00C548F7"/>
    <w:rsid w:val="00C5538D"/>
    <w:rsid w:val="00C554D3"/>
    <w:rsid w:val="00C558D6"/>
    <w:rsid w:val="00C559C4"/>
    <w:rsid w:val="00C55DA0"/>
    <w:rsid w:val="00C55DA8"/>
    <w:rsid w:val="00C564DA"/>
    <w:rsid w:val="00C56F06"/>
    <w:rsid w:val="00C57FDA"/>
    <w:rsid w:val="00C60348"/>
    <w:rsid w:val="00C60868"/>
    <w:rsid w:val="00C60FFB"/>
    <w:rsid w:val="00C60FFE"/>
    <w:rsid w:val="00C61532"/>
    <w:rsid w:val="00C61728"/>
    <w:rsid w:val="00C62ACC"/>
    <w:rsid w:val="00C62AEB"/>
    <w:rsid w:val="00C635BC"/>
    <w:rsid w:val="00C63B16"/>
    <w:rsid w:val="00C644F6"/>
    <w:rsid w:val="00C64ED6"/>
    <w:rsid w:val="00C6537C"/>
    <w:rsid w:val="00C660F2"/>
    <w:rsid w:val="00C669FF"/>
    <w:rsid w:val="00C700E4"/>
    <w:rsid w:val="00C70478"/>
    <w:rsid w:val="00C706CD"/>
    <w:rsid w:val="00C70909"/>
    <w:rsid w:val="00C70DF7"/>
    <w:rsid w:val="00C7136C"/>
    <w:rsid w:val="00C720DB"/>
    <w:rsid w:val="00C725F1"/>
    <w:rsid w:val="00C72727"/>
    <w:rsid w:val="00C72AA9"/>
    <w:rsid w:val="00C72C4A"/>
    <w:rsid w:val="00C72D4B"/>
    <w:rsid w:val="00C72FE1"/>
    <w:rsid w:val="00C73B20"/>
    <w:rsid w:val="00C73B71"/>
    <w:rsid w:val="00C74704"/>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44B9"/>
    <w:rsid w:val="00C95C00"/>
    <w:rsid w:val="00C95C48"/>
    <w:rsid w:val="00C95D68"/>
    <w:rsid w:val="00C96159"/>
    <w:rsid w:val="00C97128"/>
    <w:rsid w:val="00C978B4"/>
    <w:rsid w:val="00CA05FB"/>
    <w:rsid w:val="00CA120E"/>
    <w:rsid w:val="00CA184C"/>
    <w:rsid w:val="00CA1FB6"/>
    <w:rsid w:val="00CA2043"/>
    <w:rsid w:val="00CA2ABA"/>
    <w:rsid w:val="00CA46E7"/>
    <w:rsid w:val="00CA53E7"/>
    <w:rsid w:val="00CA5F58"/>
    <w:rsid w:val="00CA6117"/>
    <w:rsid w:val="00CA6FF6"/>
    <w:rsid w:val="00CA774B"/>
    <w:rsid w:val="00CB01A4"/>
    <w:rsid w:val="00CB15A4"/>
    <w:rsid w:val="00CB1ADE"/>
    <w:rsid w:val="00CB2110"/>
    <w:rsid w:val="00CB2A76"/>
    <w:rsid w:val="00CB2E37"/>
    <w:rsid w:val="00CB35F8"/>
    <w:rsid w:val="00CB360C"/>
    <w:rsid w:val="00CB3643"/>
    <w:rsid w:val="00CB457E"/>
    <w:rsid w:val="00CB5929"/>
    <w:rsid w:val="00CB59FE"/>
    <w:rsid w:val="00CB5FE5"/>
    <w:rsid w:val="00CB6053"/>
    <w:rsid w:val="00CB640A"/>
    <w:rsid w:val="00CB704E"/>
    <w:rsid w:val="00CB7110"/>
    <w:rsid w:val="00CB742A"/>
    <w:rsid w:val="00CC0235"/>
    <w:rsid w:val="00CC0628"/>
    <w:rsid w:val="00CC1735"/>
    <w:rsid w:val="00CC1E99"/>
    <w:rsid w:val="00CC2061"/>
    <w:rsid w:val="00CC2434"/>
    <w:rsid w:val="00CC2462"/>
    <w:rsid w:val="00CC252D"/>
    <w:rsid w:val="00CC25CC"/>
    <w:rsid w:val="00CC3205"/>
    <w:rsid w:val="00CC338B"/>
    <w:rsid w:val="00CC3754"/>
    <w:rsid w:val="00CC3796"/>
    <w:rsid w:val="00CC4511"/>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6601"/>
    <w:rsid w:val="00CD73A9"/>
    <w:rsid w:val="00CD7543"/>
    <w:rsid w:val="00CD7A94"/>
    <w:rsid w:val="00CD7C19"/>
    <w:rsid w:val="00CE0DB5"/>
    <w:rsid w:val="00CE17BB"/>
    <w:rsid w:val="00CE1A0D"/>
    <w:rsid w:val="00CE1BFB"/>
    <w:rsid w:val="00CE2838"/>
    <w:rsid w:val="00CE35B1"/>
    <w:rsid w:val="00CE3E8B"/>
    <w:rsid w:val="00CE42AE"/>
    <w:rsid w:val="00CE4D15"/>
    <w:rsid w:val="00CE58EF"/>
    <w:rsid w:val="00CE66AD"/>
    <w:rsid w:val="00CE6D4B"/>
    <w:rsid w:val="00CE6D61"/>
    <w:rsid w:val="00CF1B85"/>
    <w:rsid w:val="00CF1C54"/>
    <w:rsid w:val="00CF2207"/>
    <w:rsid w:val="00CF23C3"/>
    <w:rsid w:val="00CF2942"/>
    <w:rsid w:val="00CF310F"/>
    <w:rsid w:val="00CF3BCB"/>
    <w:rsid w:val="00CF3E35"/>
    <w:rsid w:val="00CF4E60"/>
    <w:rsid w:val="00CF6848"/>
    <w:rsid w:val="00CF6CD9"/>
    <w:rsid w:val="00CF7168"/>
    <w:rsid w:val="00CF746F"/>
    <w:rsid w:val="00CF7B9D"/>
    <w:rsid w:val="00CF7BDE"/>
    <w:rsid w:val="00D001F7"/>
    <w:rsid w:val="00D005C5"/>
    <w:rsid w:val="00D01ADF"/>
    <w:rsid w:val="00D02F56"/>
    <w:rsid w:val="00D0333E"/>
    <w:rsid w:val="00D03F74"/>
    <w:rsid w:val="00D04402"/>
    <w:rsid w:val="00D0444D"/>
    <w:rsid w:val="00D04579"/>
    <w:rsid w:val="00D04624"/>
    <w:rsid w:val="00D04BA0"/>
    <w:rsid w:val="00D04E31"/>
    <w:rsid w:val="00D055DF"/>
    <w:rsid w:val="00D06218"/>
    <w:rsid w:val="00D0656F"/>
    <w:rsid w:val="00D10ACB"/>
    <w:rsid w:val="00D117FA"/>
    <w:rsid w:val="00D12077"/>
    <w:rsid w:val="00D12EE9"/>
    <w:rsid w:val="00D1317E"/>
    <w:rsid w:val="00D13BED"/>
    <w:rsid w:val="00D149E8"/>
    <w:rsid w:val="00D14DC6"/>
    <w:rsid w:val="00D154B7"/>
    <w:rsid w:val="00D158C7"/>
    <w:rsid w:val="00D15E0D"/>
    <w:rsid w:val="00D1655E"/>
    <w:rsid w:val="00D16E80"/>
    <w:rsid w:val="00D16F16"/>
    <w:rsid w:val="00D17344"/>
    <w:rsid w:val="00D20BF8"/>
    <w:rsid w:val="00D20EE4"/>
    <w:rsid w:val="00D21118"/>
    <w:rsid w:val="00D21170"/>
    <w:rsid w:val="00D218A1"/>
    <w:rsid w:val="00D24759"/>
    <w:rsid w:val="00D24FF1"/>
    <w:rsid w:val="00D256BD"/>
    <w:rsid w:val="00D25C20"/>
    <w:rsid w:val="00D25E90"/>
    <w:rsid w:val="00D263C1"/>
    <w:rsid w:val="00D26C66"/>
    <w:rsid w:val="00D30FB1"/>
    <w:rsid w:val="00D31BA6"/>
    <w:rsid w:val="00D331C1"/>
    <w:rsid w:val="00D33AE5"/>
    <w:rsid w:val="00D33DA2"/>
    <w:rsid w:val="00D3406A"/>
    <w:rsid w:val="00D351C9"/>
    <w:rsid w:val="00D36492"/>
    <w:rsid w:val="00D376BB"/>
    <w:rsid w:val="00D41DB0"/>
    <w:rsid w:val="00D41F2F"/>
    <w:rsid w:val="00D4229F"/>
    <w:rsid w:val="00D42F4F"/>
    <w:rsid w:val="00D42F91"/>
    <w:rsid w:val="00D43582"/>
    <w:rsid w:val="00D43BF2"/>
    <w:rsid w:val="00D44336"/>
    <w:rsid w:val="00D44884"/>
    <w:rsid w:val="00D4575A"/>
    <w:rsid w:val="00D45A26"/>
    <w:rsid w:val="00D45AAB"/>
    <w:rsid w:val="00D46989"/>
    <w:rsid w:val="00D46B08"/>
    <w:rsid w:val="00D475D1"/>
    <w:rsid w:val="00D50C33"/>
    <w:rsid w:val="00D50CFF"/>
    <w:rsid w:val="00D511C3"/>
    <w:rsid w:val="00D54502"/>
    <w:rsid w:val="00D549CF"/>
    <w:rsid w:val="00D54ED0"/>
    <w:rsid w:val="00D551AB"/>
    <w:rsid w:val="00D56BFE"/>
    <w:rsid w:val="00D56C27"/>
    <w:rsid w:val="00D573A9"/>
    <w:rsid w:val="00D57D3F"/>
    <w:rsid w:val="00D57F3E"/>
    <w:rsid w:val="00D60BFE"/>
    <w:rsid w:val="00D60C61"/>
    <w:rsid w:val="00D61538"/>
    <w:rsid w:val="00D61970"/>
    <w:rsid w:val="00D628E7"/>
    <w:rsid w:val="00D62E6B"/>
    <w:rsid w:val="00D633A2"/>
    <w:rsid w:val="00D643CA"/>
    <w:rsid w:val="00D64695"/>
    <w:rsid w:val="00D64975"/>
    <w:rsid w:val="00D64BAD"/>
    <w:rsid w:val="00D64FD2"/>
    <w:rsid w:val="00D6535A"/>
    <w:rsid w:val="00D66CA1"/>
    <w:rsid w:val="00D66F4D"/>
    <w:rsid w:val="00D676BF"/>
    <w:rsid w:val="00D70408"/>
    <w:rsid w:val="00D7047E"/>
    <w:rsid w:val="00D745B0"/>
    <w:rsid w:val="00D75348"/>
    <w:rsid w:val="00D75603"/>
    <w:rsid w:val="00D75B88"/>
    <w:rsid w:val="00D76AEE"/>
    <w:rsid w:val="00D76CFA"/>
    <w:rsid w:val="00D77369"/>
    <w:rsid w:val="00D77790"/>
    <w:rsid w:val="00D805FD"/>
    <w:rsid w:val="00D8186D"/>
    <w:rsid w:val="00D81BF9"/>
    <w:rsid w:val="00D82A90"/>
    <w:rsid w:val="00D839B8"/>
    <w:rsid w:val="00D84475"/>
    <w:rsid w:val="00D84796"/>
    <w:rsid w:val="00D84DBE"/>
    <w:rsid w:val="00D857C9"/>
    <w:rsid w:val="00D867BE"/>
    <w:rsid w:val="00D86902"/>
    <w:rsid w:val="00D86947"/>
    <w:rsid w:val="00D871CF"/>
    <w:rsid w:val="00D875E6"/>
    <w:rsid w:val="00D879C2"/>
    <w:rsid w:val="00D90A84"/>
    <w:rsid w:val="00D90B41"/>
    <w:rsid w:val="00D90FB3"/>
    <w:rsid w:val="00D9124B"/>
    <w:rsid w:val="00D916A9"/>
    <w:rsid w:val="00D9196C"/>
    <w:rsid w:val="00D91FF3"/>
    <w:rsid w:val="00D92CB8"/>
    <w:rsid w:val="00D93075"/>
    <w:rsid w:val="00D9337E"/>
    <w:rsid w:val="00D9390C"/>
    <w:rsid w:val="00D940D2"/>
    <w:rsid w:val="00D9417A"/>
    <w:rsid w:val="00D9462A"/>
    <w:rsid w:val="00D96CDA"/>
    <w:rsid w:val="00D97095"/>
    <w:rsid w:val="00D970F8"/>
    <w:rsid w:val="00D972E9"/>
    <w:rsid w:val="00D97A7D"/>
    <w:rsid w:val="00D97B13"/>
    <w:rsid w:val="00D97B26"/>
    <w:rsid w:val="00DA1300"/>
    <w:rsid w:val="00DA180B"/>
    <w:rsid w:val="00DA26C5"/>
    <w:rsid w:val="00DA7576"/>
    <w:rsid w:val="00DA7EB3"/>
    <w:rsid w:val="00DB00DB"/>
    <w:rsid w:val="00DB052A"/>
    <w:rsid w:val="00DB0F38"/>
    <w:rsid w:val="00DB23A5"/>
    <w:rsid w:val="00DB2C84"/>
    <w:rsid w:val="00DB33DF"/>
    <w:rsid w:val="00DB34AD"/>
    <w:rsid w:val="00DB4245"/>
    <w:rsid w:val="00DB43B4"/>
    <w:rsid w:val="00DB46CC"/>
    <w:rsid w:val="00DB5EBE"/>
    <w:rsid w:val="00DB61BD"/>
    <w:rsid w:val="00DB6346"/>
    <w:rsid w:val="00DC0172"/>
    <w:rsid w:val="00DC1B54"/>
    <w:rsid w:val="00DC1DB4"/>
    <w:rsid w:val="00DC24EA"/>
    <w:rsid w:val="00DC24EB"/>
    <w:rsid w:val="00DC2FA7"/>
    <w:rsid w:val="00DC34E1"/>
    <w:rsid w:val="00DC3ABB"/>
    <w:rsid w:val="00DC4079"/>
    <w:rsid w:val="00DC50D5"/>
    <w:rsid w:val="00DC5890"/>
    <w:rsid w:val="00DC59F8"/>
    <w:rsid w:val="00DC6FE6"/>
    <w:rsid w:val="00DC7267"/>
    <w:rsid w:val="00DC73FC"/>
    <w:rsid w:val="00DC7471"/>
    <w:rsid w:val="00DC7A1F"/>
    <w:rsid w:val="00DC7C6A"/>
    <w:rsid w:val="00DC7C89"/>
    <w:rsid w:val="00DD14BD"/>
    <w:rsid w:val="00DD286A"/>
    <w:rsid w:val="00DD2B2F"/>
    <w:rsid w:val="00DD3271"/>
    <w:rsid w:val="00DD3495"/>
    <w:rsid w:val="00DD37BD"/>
    <w:rsid w:val="00DD37E2"/>
    <w:rsid w:val="00DD40C0"/>
    <w:rsid w:val="00DD49D0"/>
    <w:rsid w:val="00DD4D84"/>
    <w:rsid w:val="00DD55B8"/>
    <w:rsid w:val="00DD5C8C"/>
    <w:rsid w:val="00DD5DB3"/>
    <w:rsid w:val="00DD7EE0"/>
    <w:rsid w:val="00DE0438"/>
    <w:rsid w:val="00DE0ACD"/>
    <w:rsid w:val="00DE0FE6"/>
    <w:rsid w:val="00DE1212"/>
    <w:rsid w:val="00DE162C"/>
    <w:rsid w:val="00DE3800"/>
    <w:rsid w:val="00DE3A56"/>
    <w:rsid w:val="00DE3BF9"/>
    <w:rsid w:val="00DE3F08"/>
    <w:rsid w:val="00DE3F17"/>
    <w:rsid w:val="00DE41F3"/>
    <w:rsid w:val="00DE432B"/>
    <w:rsid w:val="00DE46B0"/>
    <w:rsid w:val="00DE56A3"/>
    <w:rsid w:val="00DE5886"/>
    <w:rsid w:val="00DE59D0"/>
    <w:rsid w:val="00DE6109"/>
    <w:rsid w:val="00DE6616"/>
    <w:rsid w:val="00DE6678"/>
    <w:rsid w:val="00DE7441"/>
    <w:rsid w:val="00DE7CB2"/>
    <w:rsid w:val="00DF0317"/>
    <w:rsid w:val="00DF0632"/>
    <w:rsid w:val="00DF0BD0"/>
    <w:rsid w:val="00DF0CB4"/>
    <w:rsid w:val="00DF24E0"/>
    <w:rsid w:val="00DF409D"/>
    <w:rsid w:val="00DF48F1"/>
    <w:rsid w:val="00DF4F06"/>
    <w:rsid w:val="00DF5105"/>
    <w:rsid w:val="00DF5D40"/>
    <w:rsid w:val="00DF5F25"/>
    <w:rsid w:val="00DF613A"/>
    <w:rsid w:val="00DF621B"/>
    <w:rsid w:val="00DF653D"/>
    <w:rsid w:val="00DF6881"/>
    <w:rsid w:val="00DF6B5A"/>
    <w:rsid w:val="00DF6E03"/>
    <w:rsid w:val="00DF7B79"/>
    <w:rsid w:val="00DF7BDF"/>
    <w:rsid w:val="00DF7FCE"/>
    <w:rsid w:val="00E00CB0"/>
    <w:rsid w:val="00E0169E"/>
    <w:rsid w:val="00E019ED"/>
    <w:rsid w:val="00E033D1"/>
    <w:rsid w:val="00E033ED"/>
    <w:rsid w:val="00E04505"/>
    <w:rsid w:val="00E054CA"/>
    <w:rsid w:val="00E055AF"/>
    <w:rsid w:val="00E0648F"/>
    <w:rsid w:val="00E068FF"/>
    <w:rsid w:val="00E0694C"/>
    <w:rsid w:val="00E072A7"/>
    <w:rsid w:val="00E077E5"/>
    <w:rsid w:val="00E1033F"/>
    <w:rsid w:val="00E10381"/>
    <w:rsid w:val="00E10409"/>
    <w:rsid w:val="00E1046C"/>
    <w:rsid w:val="00E109D5"/>
    <w:rsid w:val="00E10F64"/>
    <w:rsid w:val="00E11D16"/>
    <w:rsid w:val="00E11D9D"/>
    <w:rsid w:val="00E12EF6"/>
    <w:rsid w:val="00E132A6"/>
    <w:rsid w:val="00E134CF"/>
    <w:rsid w:val="00E1421C"/>
    <w:rsid w:val="00E149C2"/>
    <w:rsid w:val="00E14E3B"/>
    <w:rsid w:val="00E1515E"/>
    <w:rsid w:val="00E1532D"/>
    <w:rsid w:val="00E153A5"/>
    <w:rsid w:val="00E156CB"/>
    <w:rsid w:val="00E167F6"/>
    <w:rsid w:val="00E16D16"/>
    <w:rsid w:val="00E16FC5"/>
    <w:rsid w:val="00E170C3"/>
    <w:rsid w:val="00E2038C"/>
    <w:rsid w:val="00E209F4"/>
    <w:rsid w:val="00E211CC"/>
    <w:rsid w:val="00E21394"/>
    <w:rsid w:val="00E21615"/>
    <w:rsid w:val="00E2164E"/>
    <w:rsid w:val="00E21952"/>
    <w:rsid w:val="00E21AC9"/>
    <w:rsid w:val="00E22376"/>
    <w:rsid w:val="00E230B5"/>
    <w:rsid w:val="00E2422E"/>
    <w:rsid w:val="00E248E6"/>
    <w:rsid w:val="00E27087"/>
    <w:rsid w:val="00E27633"/>
    <w:rsid w:val="00E2799D"/>
    <w:rsid w:val="00E3019E"/>
    <w:rsid w:val="00E30992"/>
    <w:rsid w:val="00E312CD"/>
    <w:rsid w:val="00E32350"/>
    <w:rsid w:val="00E33B40"/>
    <w:rsid w:val="00E355AD"/>
    <w:rsid w:val="00E35E3D"/>
    <w:rsid w:val="00E40454"/>
    <w:rsid w:val="00E406B5"/>
    <w:rsid w:val="00E414D7"/>
    <w:rsid w:val="00E4198A"/>
    <w:rsid w:val="00E41998"/>
    <w:rsid w:val="00E41AE8"/>
    <w:rsid w:val="00E41E57"/>
    <w:rsid w:val="00E42060"/>
    <w:rsid w:val="00E42429"/>
    <w:rsid w:val="00E42602"/>
    <w:rsid w:val="00E42A1E"/>
    <w:rsid w:val="00E42D60"/>
    <w:rsid w:val="00E42DC1"/>
    <w:rsid w:val="00E4361B"/>
    <w:rsid w:val="00E44B1A"/>
    <w:rsid w:val="00E44B30"/>
    <w:rsid w:val="00E45227"/>
    <w:rsid w:val="00E45647"/>
    <w:rsid w:val="00E46BE5"/>
    <w:rsid w:val="00E476CD"/>
    <w:rsid w:val="00E478FC"/>
    <w:rsid w:val="00E50238"/>
    <w:rsid w:val="00E50244"/>
    <w:rsid w:val="00E50B46"/>
    <w:rsid w:val="00E515A4"/>
    <w:rsid w:val="00E5177D"/>
    <w:rsid w:val="00E519B1"/>
    <w:rsid w:val="00E54108"/>
    <w:rsid w:val="00E54633"/>
    <w:rsid w:val="00E5490E"/>
    <w:rsid w:val="00E54D19"/>
    <w:rsid w:val="00E55100"/>
    <w:rsid w:val="00E5526B"/>
    <w:rsid w:val="00E552C0"/>
    <w:rsid w:val="00E5581E"/>
    <w:rsid w:val="00E55C52"/>
    <w:rsid w:val="00E55D58"/>
    <w:rsid w:val="00E55E6C"/>
    <w:rsid w:val="00E55E78"/>
    <w:rsid w:val="00E56324"/>
    <w:rsid w:val="00E56746"/>
    <w:rsid w:val="00E57061"/>
    <w:rsid w:val="00E5709C"/>
    <w:rsid w:val="00E57CC0"/>
    <w:rsid w:val="00E60701"/>
    <w:rsid w:val="00E60A66"/>
    <w:rsid w:val="00E614C7"/>
    <w:rsid w:val="00E61580"/>
    <w:rsid w:val="00E63483"/>
    <w:rsid w:val="00E63B77"/>
    <w:rsid w:val="00E63FB5"/>
    <w:rsid w:val="00E64260"/>
    <w:rsid w:val="00E6433F"/>
    <w:rsid w:val="00E65837"/>
    <w:rsid w:val="00E6666C"/>
    <w:rsid w:val="00E67CB0"/>
    <w:rsid w:val="00E67F86"/>
    <w:rsid w:val="00E67FC8"/>
    <w:rsid w:val="00E70150"/>
    <w:rsid w:val="00E71846"/>
    <w:rsid w:val="00E72203"/>
    <w:rsid w:val="00E73252"/>
    <w:rsid w:val="00E74053"/>
    <w:rsid w:val="00E746E2"/>
    <w:rsid w:val="00E74A8B"/>
    <w:rsid w:val="00E758F7"/>
    <w:rsid w:val="00E76B94"/>
    <w:rsid w:val="00E76CC6"/>
    <w:rsid w:val="00E77853"/>
    <w:rsid w:val="00E778DF"/>
    <w:rsid w:val="00E77FEC"/>
    <w:rsid w:val="00E80048"/>
    <w:rsid w:val="00E801F1"/>
    <w:rsid w:val="00E80D5F"/>
    <w:rsid w:val="00E81735"/>
    <w:rsid w:val="00E819B7"/>
    <w:rsid w:val="00E81CC5"/>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2C4A"/>
    <w:rsid w:val="00E932A9"/>
    <w:rsid w:val="00E93466"/>
    <w:rsid w:val="00E9358A"/>
    <w:rsid w:val="00E93A24"/>
    <w:rsid w:val="00E93D44"/>
    <w:rsid w:val="00E93EBD"/>
    <w:rsid w:val="00E94455"/>
    <w:rsid w:val="00E94920"/>
    <w:rsid w:val="00E956BC"/>
    <w:rsid w:val="00E96205"/>
    <w:rsid w:val="00E96D95"/>
    <w:rsid w:val="00E9724C"/>
    <w:rsid w:val="00E97C75"/>
    <w:rsid w:val="00EA0198"/>
    <w:rsid w:val="00EA0BD5"/>
    <w:rsid w:val="00EA14D6"/>
    <w:rsid w:val="00EA15AD"/>
    <w:rsid w:val="00EA17BB"/>
    <w:rsid w:val="00EA1E43"/>
    <w:rsid w:val="00EA34BF"/>
    <w:rsid w:val="00EA362D"/>
    <w:rsid w:val="00EA3F3F"/>
    <w:rsid w:val="00EA5F29"/>
    <w:rsid w:val="00EA6B4C"/>
    <w:rsid w:val="00EA6DA9"/>
    <w:rsid w:val="00EA7CF9"/>
    <w:rsid w:val="00EB0218"/>
    <w:rsid w:val="00EB0D9F"/>
    <w:rsid w:val="00EB0ED2"/>
    <w:rsid w:val="00EB1030"/>
    <w:rsid w:val="00EB1390"/>
    <w:rsid w:val="00EB1A4F"/>
    <w:rsid w:val="00EB20CD"/>
    <w:rsid w:val="00EB238A"/>
    <w:rsid w:val="00EB31BC"/>
    <w:rsid w:val="00EB36FE"/>
    <w:rsid w:val="00EB3739"/>
    <w:rsid w:val="00EB37B6"/>
    <w:rsid w:val="00EB3952"/>
    <w:rsid w:val="00EB44B4"/>
    <w:rsid w:val="00EB4FDD"/>
    <w:rsid w:val="00EB5575"/>
    <w:rsid w:val="00EB55C4"/>
    <w:rsid w:val="00EB5827"/>
    <w:rsid w:val="00EB5CBF"/>
    <w:rsid w:val="00EB7C73"/>
    <w:rsid w:val="00EC008A"/>
    <w:rsid w:val="00EC0EAB"/>
    <w:rsid w:val="00EC10A1"/>
    <w:rsid w:val="00EC2B53"/>
    <w:rsid w:val="00EC3DF4"/>
    <w:rsid w:val="00EC4235"/>
    <w:rsid w:val="00EC5236"/>
    <w:rsid w:val="00EC6B03"/>
    <w:rsid w:val="00EC7238"/>
    <w:rsid w:val="00EC7D55"/>
    <w:rsid w:val="00ED03AB"/>
    <w:rsid w:val="00ED0D12"/>
    <w:rsid w:val="00ED1F9D"/>
    <w:rsid w:val="00ED31C1"/>
    <w:rsid w:val="00ED357E"/>
    <w:rsid w:val="00ED3FF4"/>
    <w:rsid w:val="00ED44B3"/>
    <w:rsid w:val="00ED4E00"/>
    <w:rsid w:val="00ED538A"/>
    <w:rsid w:val="00ED5A47"/>
    <w:rsid w:val="00ED5B2B"/>
    <w:rsid w:val="00ED694E"/>
    <w:rsid w:val="00EE0345"/>
    <w:rsid w:val="00EE07E2"/>
    <w:rsid w:val="00EE094E"/>
    <w:rsid w:val="00EE2CAF"/>
    <w:rsid w:val="00EE2E10"/>
    <w:rsid w:val="00EE38F2"/>
    <w:rsid w:val="00EE3C42"/>
    <w:rsid w:val="00EE42E7"/>
    <w:rsid w:val="00EE46E0"/>
    <w:rsid w:val="00EE5C75"/>
    <w:rsid w:val="00EE5DF5"/>
    <w:rsid w:val="00EE667A"/>
    <w:rsid w:val="00EE66AF"/>
    <w:rsid w:val="00EF0886"/>
    <w:rsid w:val="00EF0F4B"/>
    <w:rsid w:val="00EF1527"/>
    <w:rsid w:val="00EF1897"/>
    <w:rsid w:val="00EF200C"/>
    <w:rsid w:val="00EF2040"/>
    <w:rsid w:val="00EF2943"/>
    <w:rsid w:val="00EF325D"/>
    <w:rsid w:val="00EF325F"/>
    <w:rsid w:val="00EF35D6"/>
    <w:rsid w:val="00EF3E91"/>
    <w:rsid w:val="00EF4A22"/>
    <w:rsid w:val="00EF4C26"/>
    <w:rsid w:val="00EF4D68"/>
    <w:rsid w:val="00EF5615"/>
    <w:rsid w:val="00EF5DBD"/>
    <w:rsid w:val="00EF7542"/>
    <w:rsid w:val="00EF7A0A"/>
    <w:rsid w:val="00EF7B56"/>
    <w:rsid w:val="00EF7BDD"/>
    <w:rsid w:val="00F003B0"/>
    <w:rsid w:val="00F0058B"/>
    <w:rsid w:val="00F00AAA"/>
    <w:rsid w:val="00F0146A"/>
    <w:rsid w:val="00F02551"/>
    <w:rsid w:val="00F02F4E"/>
    <w:rsid w:val="00F03C83"/>
    <w:rsid w:val="00F041D0"/>
    <w:rsid w:val="00F043E0"/>
    <w:rsid w:val="00F04661"/>
    <w:rsid w:val="00F05710"/>
    <w:rsid w:val="00F063EB"/>
    <w:rsid w:val="00F071F6"/>
    <w:rsid w:val="00F079AF"/>
    <w:rsid w:val="00F10788"/>
    <w:rsid w:val="00F10F03"/>
    <w:rsid w:val="00F119B0"/>
    <w:rsid w:val="00F11C8D"/>
    <w:rsid w:val="00F11ED2"/>
    <w:rsid w:val="00F1276C"/>
    <w:rsid w:val="00F12E59"/>
    <w:rsid w:val="00F13BF0"/>
    <w:rsid w:val="00F13D41"/>
    <w:rsid w:val="00F1485E"/>
    <w:rsid w:val="00F14A97"/>
    <w:rsid w:val="00F14AE6"/>
    <w:rsid w:val="00F1579F"/>
    <w:rsid w:val="00F17CD8"/>
    <w:rsid w:val="00F17EFE"/>
    <w:rsid w:val="00F2056D"/>
    <w:rsid w:val="00F21BE5"/>
    <w:rsid w:val="00F23E90"/>
    <w:rsid w:val="00F250DB"/>
    <w:rsid w:val="00F2531D"/>
    <w:rsid w:val="00F25825"/>
    <w:rsid w:val="00F27431"/>
    <w:rsid w:val="00F27A1E"/>
    <w:rsid w:val="00F27E26"/>
    <w:rsid w:val="00F30293"/>
    <w:rsid w:val="00F3146D"/>
    <w:rsid w:val="00F3172C"/>
    <w:rsid w:val="00F3176D"/>
    <w:rsid w:val="00F31B7E"/>
    <w:rsid w:val="00F32132"/>
    <w:rsid w:val="00F32398"/>
    <w:rsid w:val="00F333DA"/>
    <w:rsid w:val="00F33998"/>
    <w:rsid w:val="00F3467F"/>
    <w:rsid w:val="00F351BB"/>
    <w:rsid w:val="00F358AE"/>
    <w:rsid w:val="00F35F33"/>
    <w:rsid w:val="00F36D4B"/>
    <w:rsid w:val="00F36E7D"/>
    <w:rsid w:val="00F372B6"/>
    <w:rsid w:val="00F37713"/>
    <w:rsid w:val="00F40671"/>
    <w:rsid w:val="00F416AD"/>
    <w:rsid w:val="00F41748"/>
    <w:rsid w:val="00F42013"/>
    <w:rsid w:val="00F42060"/>
    <w:rsid w:val="00F4209B"/>
    <w:rsid w:val="00F420A5"/>
    <w:rsid w:val="00F427CB"/>
    <w:rsid w:val="00F42A9B"/>
    <w:rsid w:val="00F432CF"/>
    <w:rsid w:val="00F436F3"/>
    <w:rsid w:val="00F43B50"/>
    <w:rsid w:val="00F43D38"/>
    <w:rsid w:val="00F43F7D"/>
    <w:rsid w:val="00F44318"/>
    <w:rsid w:val="00F444E2"/>
    <w:rsid w:val="00F44AF5"/>
    <w:rsid w:val="00F455D4"/>
    <w:rsid w:val="00F46541"/>
    <w:rsid w:val="00F470A0"/>
    <w:rsid w:val="00F4758B"/>
    <w:rsid w:val="00F501AD"/>
    <w:rsid w:val="00F50E33"/>
    <w:rsid w:val="00F51536"/>
    <w:rsid w:val="00F5159C"/>
    <w:rsid w:val="00F519E0"/>
    <w:rsid w:val="00F5288A"/>
    <w:rsid w:val="00F52B91"/>
    <w:rsid w:val="00F54277"/>
    <w:rsid w:val="00F542D5"/>
    <w:rsid w:val="00F54603"/>
    <w:rsid w:val="00F5678B"/>
    <w:rsid w:val="00F571E3"/>
    <w:rsid w:val="00F57D5E"/>
    <w:rsid w:val="00F60EC4"/>
    <w:rsid w:val="00F61F13"/>
    <w:rsid w:val="00F637F0"/>
    <w:rsid w:val="00F638E5"/>
    <w:rsid w:val="00F63993"/>
    <w:rsid w:val="00F644C4"/>
    <w:rsid w:val="00F6457D"/>
    <w:rsid w:val="00F6497A"/>
    <w:rsid w:val="00F653E4"/>
    <w:rsid w:val="00F654CD"/>
    <w:rsid w:val="00F65E24"/>
    <w:rsid w:val="00F661FF"/>
    <w:rsid w:val="00F667C3"/>
    <w:rsid w:val="00F672E6"/>
    <w:rsid w:val="00F67316"/>
    <w:rsid w:val="00F673FA"/>
    <w:rsid w:val="00F67EB2"/>
    <w:rsid w:val="00F709FE"/>
    <w:rsid w:val="00F713CD"/>
    <w:rsid w:val="00F71594"/>
    <w:rsid w:val="00F715A3"/>
    <w:rsid w:val="00F71890"/>
    <w:rsid w:val="00F7230E"/>
    <w:rsid w:val="00F727EC"/>
    <w:rsid w:val="00F7307F"/>
    <w:rsid w:val="00F73304"/>
    <w:rsid w:val="00F7380B"/>
    <w:rsid w:val="00F739C6"/>
    <w:rsid w:val="00F73C1F"/>
    <w:rsid w:val="00F73CCC"/>
    <w:rsid w:val="00F73EE5"/>
    <w:rsid w:val="00F74982"/>
    <w:rsid w:val="00F757B3"/>
    <w:rsid w:val="00F758F6"/>
    <w:rsid w:val="00F75F66"/>
    <w:rsid w:val="00F77C85"/>
    <w:rsid w:val="00F8011C"/>
    <w:rsid w:val="00F80EA5"/>
    <w:rsid w:val="00F820CB"/>
    <w:rsid w:val="00F836AA"/>
    <w:rsid w:val="00F859E7"/>
    <w:rsid w:val="00F86EBE"/>
    <w:rsid w:val="00F9000C"/>
    <w:rsid w:val="00F901EE"/>
    <w:rsid w:val="00F90795"/>
    <w:rsid w:val="00F90E9A"/>
    <w:rsid w:val="00F91545"/>
    <w:rsid w:val="00F92090"/>
    <w:rsid w:val="00F92283"/>
    <w:rsid w:val="00F92837"/>
    <w:rsid w:val="00F94910"/>
    <w:rsid w:val="00F956FE"/>
    <w:rsid w:val="00F96383"/>
    <w:rsid w:val="00F97936"/>
    <w:rsid w:val="00FA032C"/>
    <w:rsid w:val="00FA0E03"/>
    <w:rsid w:val="00FA1A58"/>
    <w:rsid w:val="00FA2D7F"/>
    <w:rsid w:val="00FA2E20"/>
    <w:rsid w:val="00FA2EE3"/>
    <w:rsid w:val="00FA3937"/>
    <w:rsid w:val="00FA3EAD"/>
    <w:rsid w:val="00FA40BF"/>
    <w:rsid w:val="00FA4280"/>
    <w:rsid w:val="00FA4333"/>
    <w:rsid w:val="00FA5052"/>
    <w:rsid w:val="00FA5218"/>
    <w:rsid w:val="00FA59D1"/>
    <w:rsid w:val="00FB06AD"/>
    <w:rsid w:val="00FB07F1"/>
    <w:rsid w:val="00FB256D"/>
    <w:rsid w:val="00FB2A0D"/>
    <w:rsid w:val="00FB3617"/>
    <w:rsid w:val="00FB43A2"/>
    <w:rsid w:val="00FB4498"/>
    <w:rsid w:val="00FB565A"/>
    <w:rsid w:val="00FB57AD"/>
    <w:rsid w:val="00FB592C"/>
    <w:rsid w:val="00FB5CF1"/>
    <w:rsid w:val="00FB60D5"/>
    <w:rsid w:val="00FB6152"/>
    <w:rsid w:val="00FB6260"/>
    <w:rsid w:val="00FB62DC"/>
    <w:rsid w:val="00FB7644"/>
    <w:rsid w:val="00FB7900"/>
    <w:rsid w:val="00FB7CF0"/>
    <w:rsid w:val="00FC0170"/>
    <w:rsid w:val="00FC19A4"/>
    <w:rsid w:val="00FC1E88"/>
    <w:rsid w:val="00FC21C3"/>
    <w:rsid w:val="00FC2435"/>
    <w:rsid w:val="00FC29FD"/>
    <w:rsid w:val="00FC2C65"/>
    <w:rsid w:val="00FC2EEA"/>
    <w:rsid w:val="00FC2FCB"/>
    <w:rsid w:val="00FC3367"/>
    <w:rsid w:val="00FC37EE"/>
    <w:rsid w:val="00FC38BC"/>
    <w:rsid w:val="00FC3B1E"/>
    <w:rsid w:val="00FC4668"/>
    <w:rsid w:val="00FC6487"/>
    <w:rsid w:val="00FC6659"/>
    <w:rsid w:val="00FC679C"/>
    <w:rsid w:val="00FC6B93"/>
    <w:rsid w:val="00FC6D29"/>
    <w:rsid w:val="00FC7408"/>
    <w:rsid w:val="00FC79A9"/>
    <w:rsid w:val="00FC7D7E"/>
    <w:rsid w:val="00FD0AD8"/>
    <w:rsid w:val="00FD0F4F"/>
    <w:rsid w:val="00FD174D"/>
    <w:rsid w:val="00FD25E8"/>
    <w:rsid w:val="00FD2D05"/>
    <w:rsid w:val="00FD2FA4"/>
    <w:rsid w:val="00FD3AFA"/>
    <w:rsid w:val="00FD3D44"/>
    <w:rsid w:val="00FD480C"/>
    <w:rsid w:val="00FD4844"/>
    <w:rsid w:val="00FD4E44"/>
    <w:rsid w:val="00FD577C"/>
    <w:rsid w:val="00FD5E9F"/>
    <w:rsid w:val="00FD644A"/>
    <w:rsid w:val="00FD6CEC"/>
    <w:rsid w:val="00FD7036"/>
    <w:rsid w:val="00FD7AB5"/>
    <w:rsid w:val="00FE0310"/>
    <w:rsid w:val="00FE0E4F"/>
    <w:rsid w:val="00FE0F90"/>
    <w:rsid w:val="00FE1C67"/>
    <w:rsid w:val="00FE2292"/>
    <w:rsid w:val="00FE2340"/>
    <w:rsid w:val="00FE24AB"/>
    <w:rsid w:val="00FE286F"/>
    <w:rsid w:val="00FE394C"/>
    <w:rsid w:val="00FE3ADD"/>
    <w:rsid w:val="00FE3BD9"/>
    <w:rsid w:val="00FE4726"/>
    <w:rsid w:val="00FE4C83"/>
    <w:rsid w:val="00FE5201"/>
    <w:rsid w:val="00FE6025"/>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6956"/>
    <w:rsid w:val="00FF78DB"/>
    <w:rsid w:val="00FF79DB"/>
    <w:rsid w:val="00FF7F5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5236"/>
    <w:pPr>
      <w:suppressAutoHyphens/>
      <w:autoSpaceDN w:val="0"/>
      <w:textAlignment w:val="baseline"/>
    </w:pPr>
    <w:rPr>
      <w:sz w:val="24"/>
      <w:szCs w:val="24"/>
    </w:rPr>
  </w:style>
  <w:style w:type="paragraph" w:styleId="Titre1">
    <w:name w:val="heading 1"/>
    <w:aliases w:val="Document Header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aliases w:val=" Side,Side"/>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9"/>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34EEA"/>
    <w:pPr>
      <w:tabs>
        <w:tab w:val="left" w:pos="1560"/>
        <w:tab w:val="right" w:leader="dot" w:pos="9622"/>
      </w:tabs>
      <w:spacing w:after="100" w:line="360" w:lineRule="auto"/>
      <w:ind w:left="1560" w:hanging="1276"/>
    </w:pPr>
  </w:style>
  <w:style w:type="character" w:styleId="Lienhypertexte">
    <w:name w:val="Hyperlink"/>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qFormat/>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
    <w:link w:val="Titre2"/>
    <w:rsid w:val="008169AF"/>
    <w:rPr>
      <w:rFonts w:ascii="Cambria" w:hAnsi="Cambria"/>
      <w:b/>
      <w:bCs/>
      <w:i/>
      <w:iCs/>
      <w:sz w:val="28"/>
      <w:szCs w:val="28"/>
    </w:rPr>
  </w:style>
  <w:style w:type="character" w:customStyle="1" w:styleId="Titre3Car">
    <w:name w:val="Titre 3 Car"/>
    <w:aliases w:val="Section Header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qFormat/>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F74982"/>
    <w:pPr>
      <w:widowControl w:val="0"/>
      <w:numPr>
        <w:numId w:val="135"/>
      </w:numPr>
      <w:autoSpaceDE w:val="0"/>
      <w:spacing w:before="120" w:after="120"/>
      <w:jc w:val="both"/>
    </w:pPr>
    <w:rPr>
      <w:rFonts w:ascii="Book Antiqua" w:hAnsi="Book Antiqua"/>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9"/>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F74982"/>
    <w:rPr>
      <w:rFonts w:ascii="Book Antiqua" w:hAnsi="Book Antiqua"/>
      <w:b/>
      <w:bCs/>
      <w:sz w:val="24"/>
      <w:szCs w:val="24"/>
    </w:rPr>
  </w:style>
  <w:style w:type="paragraph" w:customStyle="1" w:styleId="RGAOarticles">
    <w:name w:val="RGAO articles"/>
    <w:basedOn w:val="Titre3"/>
    <w:link w:val="RGAOarticlesCar"/>
    <w:autoRedefine/>
    <w:qFormat/>
    <w:rsid w:val="00013B9F"/>
    <w:pPr>
      <w:numPr>
        <w:numId w:val="30"/>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1"/>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4E44C4"/>
    <w:pPr>
      <w:spacing w:before="0" w:after="0"/>
      <w:ind w:left="720" w:right="42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4E44C4"/>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aliases w:val=" Side Car,Side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aliases w:val="Title Header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E319A"/>
    <w:pPr>
      <w:spacing w:after="120"/>
    </w:pPr>
    <w:rPr>
      <w:sz w:val="16"/>
      <w:szCs w:val="16"/>
    </w:rPr>
  </w:style>
  <w:style w:type="character" w:customStyle="1" w:styleId="Corpsdetexte3Car">
    <w:name w:val="Corps de texte 3 Car"/>
    <w:basedOn w:val="Policepardfaut"/>
    <w:link w:val="Corpsdetexte3"/>
    <w:uiPriority w:val="99"/>
    <w:rsid w:val="009E319A"/>
    <w:rPr>
      <w:sz w:val="16"/>
      <w:szCs w:val="16"/>
    </w:rPr>
  </w:style>
  <w:style w:type="numbering" w:customStyle="1" w:styleId="Aucuneliste1">
    <w:name w:val="Aucune liste1"/>
    <w:next w:val="Aucuneliste"/>
    <w:uiPriority w:val="99"/>
    <w:semiHidden/>
    <w:unhideWhenUsed/>
    <w:rsid w:val="009E319A"/>
  </w:style>
  <w:style w:type="paragraph" w:customStyle="1" w:styleId="Document1">
    <w:name w:val="Document 1"/>
    <w:rsid w:val="009E319A"/>
    <w:pPr>
      <w:keepNext/>
      <w:keepLines/>
      <w:tabs>
        <w:tab w:val="left" w:pos="-720"/>
      </w:tabs>
      <w:suppressAutoHyphens/>
    </w:pPr>
    <w:rPr>
      <w:rFonts w:ascii="Courier" w:hAnsi="Courier"/>
      <w:sz w:val="24"/>
      <w:lang w:val="en-US"/>
    </w:rPr>
  </w:style>
  <w:style w:type="table" w:customStyle="1" w:styleId="Grilledutableau1">
    <w:name w:val="Grille du tableau1"/>
    <w:basedOn w:val="TableauNormal"/>
    <w:next w:val="Grilledutableau"/>
    <w:uiPriority w:val="59"/>
    <w:rsid w:val="009E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9E319A"/>
  </w:style>
  <w:style w:type="paragraph" w:styleId="Retraitcorpsdetexte2">
    <w:name w:val="Body Text Indent 2"/>
    <w:basedOn w:val="Normal"/>
    <w:link w:val="Retraitcorpsdetexte2Car"/>
    <w:rsid w:val="009E319A"/>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9E319A"/>
    <w:rPr>
      <w:sz w:val="24"/>
      <w:szCs w:val="24"/>
    </w:rPr>
  </w:style>
  <w:style w:type="paragraph" w:styleId="Retraitcorpsdetexte">
    <w:name w:val="Body Text Indent"/>
    <w:basedOn w:val="Normal"/>
    <w:link w:val="RetraitcorpsdetexteCar"/>
    <w:uiPriority w:val="99"/>
    <w:rsid w:val="009E319A"/>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9E319A"/>
    <w:rPr>
      <w:sz w:val="24"/>
      <w:szCs w:val="24"/>
    </w:rPr>
  </w:style>
  <w:style w:type="paragraph" w:styleId="Retraitcorpsdetexte3">
    <w:name w:val="Body Text Indent 3"/>
    <w:basedOn w:val="Normal"/>
    <w:link w:val="Retraitcorpsdetexte3Car"/>
    <w:rsid w:val="009E319A"/>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9E319A"/>
    <w:rPr>
      <w:sz w:val="16"/>
      <w:szCs w:val="16"/>
    </w:rPr>
  </w:style>
  <w:style w:type="paragraph" w:styleId="Titre">
    <w:name w:val="Title"/>
    <w:basedOn w:val="Normal"/>
    <w:link w:val="TitreCar"/>
    <w:qFormat/>
    <w:rsid w:val="009E319A"/>
    <w:pPr>
      <w:suppressAutoHyphens w:val="0"/>
      <w:autoSpaceDN/>
      <w:jc w:val="center"/>
      <w:textAlignment w:val="auto"/>
    </w:pPr>
    <w:rPr>
      <w:sz w:val="28"/>
    </w:rPr>
  </w:style>
  <w:style w:type="character" w:customStyle="1" w:styleId="TitreCar">
    <w:name w:val="Titre Car"/>
    <w:basedOn w:val="Policepardfaut"/>
    <w:link w:val="Titre"/>
    <w:rsid w:val="009E319A"/>
    <w:rPr>
      <w:sz w:val="28"/>
      <w:szCs w:val="24"/>
    </w:rPr>
  </w:style>
  <w:style w:type="paragraph" w:customStyle="1" w:styleId="BodyText21">
    <w:name w:val="Body Text 21"/>
    <w:basedOn w:val="Normal"/>
    <w:rsid w:val="009E319A"/>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9E319A"/>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9E319A"/>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E319A"/>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9E319A"/>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9E319A"/>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9E319A"/>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9E319A"/>
    <w:pPr>
      <w:suppressAutoHyphens w:val="0"/>
      <w:autoSpaceDN/>
      <w:spacing w:before="100" w:beforeAutospacing="1" w:after="100" w:afterAutospacing="1"/>
      <w:jc w:val="center"/>
      <w:textAlignment w:val="center"/>
    </w:pPr>
  </w:style>
  <w:style w:type="paragraph" w:customStyle="1" w:styleId="xl28">
    <w:name w:val="xl28"/>
    <w:basedOn w:val="Normal"/>
    <w:rsid w:val="009E319A"/>
    <w:pPr>
      <w:suppressAutoHyphens w:val="0"/>
      <w:autoSpaceDN/>
      <w:spacing w:before="100" w:beforeAutospacing="1" w:after="100" w:afterAutospacing="1"/>
      <w:textAlignment w:val="center"/>
    </w:pPr>
  </w:style>
  <w:style w:type="paragraph" w:customStyle="1" w:styleId="xl29">
    <w:name w:val="xl29"/>
    <w:basedOn w:val="Normal"/>
    <w:rsid w:val="009E319A"/>
    <w:pPr>
      <w:suppressAutoHyphens w:val="0"/>
      <w:autoSpaceDN/>
      <w:spacing w:before="100" w:beforeAutospacing="1" w:after="100" w:afterAutospacing="1"/>
      <w:textAlignment w:val="auto"/>
    </w:pPr>
  </w:style>
  <w:style w:type="paragraph" w:customStyle="1" w:styleId="xl30">
    <w:name w:val="xl30"/>
    <w:basedOn w:val="Normal"/>
    <w:rsid w:val="009E319A"/>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9E319A"/>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9E319A"/>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9E319A"/>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9E319A"/>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2">
    <w:name w:val="xl42"/>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5">
    <w:name w:val="LFO195"/>
    <w:basedOn w:val="Aucuneliste"/>
    <w:rsid w:val="009E319A"/>
  </w:style>
  <w:style w:type="paragraph" w:customStyle="1" w:styleId="xl45">
    <w:name w:val="xl4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9E319A"/>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9E319A"/>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9E319A"/>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9E319A"/>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9E319A"/>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9E319A"/>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9E319A"/>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9E319A"/>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9E319A"/>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9E319A"/>
    <w:pPr>
      <w:suppressAutoHyphens w:val="0"/>
      <w:autoSpaceDN/>
      <w:spacing w:before="100" w:beforeAutospacing="1" w:after="100" w:afterAutospacing="1"/>
      <w:textAlignment w:val="center"/>
    </w:pPr>
  </w:style>
  <w:style w:type="paragraph" w:customStyle="1" w:styleId="xl69">
    <w:name w:val="xl69"/>
    <w:basedOn w:val="Normal"/>
    <w:rsid w:val="009E319A"/>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9E319A"/>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9E319A"/>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9E319A"/>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9E319A"/>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9E319A"/>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9E319A"/>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9E319A"/>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9E319A"/>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9E319A"/>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9E319A"/>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9E319A"/>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9E319A"/>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9E319A"/>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9E319A"/>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9E319A"/>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9E319A"/>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9E319A"/>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9E319A"/>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E319A"/>
    <w:pPr>
      <w:widowControl w:val="0"/>
      <w:numPr>
        <w:numId w:val="78"/>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9E319A"/>
    <w:pPr>
      <w:numPr>
        <w:numId w:val="79"/>
      </w:numPr>
      <w:tabs>
        <w:tab w:val="clear" w:pos="851"/>
      </w:tabs>
      <w:spacing w:before="60"/>
    </w:pPr>
  </w:style>
  <w:style w:type="character" w:customStyle="1" w:styleId="a1">
    <w:name w:val="a1"/>
    <w:rsid w:val="009E319A"/>
    <w:rPr>
      <w:rFonts w:ascii="Courier" w:hAnsi="Courier"/>
      <w:noProof w:val="0"/>
      <w:sz w:val="20"/>
      <w:lang w:val="en-US"/>
    </w:rPr>
  </w:style>
  <w:style w:type="paragraph" w:styleId="Index1">
    <w:name w:val="index 1"/>
    <w:basedOn w:val="Normal"/>
    <w:next w:val="Normal"/>
    <w:rsid w:val="009E319A"/>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9E319A"/>
    <w:pPr>
      <w:tabs>
        <w:tab w:val="left" w:leader="dot" w:pos="9000"/>
        <w:tab w:val="right" w:pos="9360"/>
      </w:tabs>
      <w:overflowPunct w:val="0"/>
      <w:autoSpaceDE w:val="0"/>
      <w:adjustRightInd w:val="0"/>
      <w:ind w:left="1440" w:right="720" w:hanging="720"/>
      <w:jc w:val="both"/>
    </w:pPr>
    <w:rPr>
      <w:szCs w:val="20"/>
    </w:rPr>
  </w:style>
  <w:style w:type="character" w:customStyle="1" w:styleId="EquationCaption">
    <w:name w:val="_Equation Caption"/>
    <w:rsid w:val="009E319A"/>
  </w:style>
  <w:style w:type="paragraph" w:customStyle="1" w:styleId="Head32">
    <w:name w:val="Head 3.2"/>
    <w:basedOn w:val="Normal"/>
    <w:rsid w:val="009E319A"/>
    <w:pPr>
      <w:tabs>
        <w:tab w:val="left" w:pos="360"/>
      </w:tabs>
      <w:overflowPunct w:val="0"/>
      <w:autoSpaceDE w:val="0"/>
      <w:adjustRightInd w:val="0"/>
      <w:ind w:left="360" w:hanging="360"/>
    </w:pPr>
    <w:rPr>
      <w:b/>
      <w:szCs w:val="20"/>
    </w:rPr>
  </w:style>
  <w:style w:type="paragraph" w:customStyle="1" w:styleId="Head31">
    <w:name w:val="Head 3.1"/>
    <w:basedOn w:val="Normal"/>
    <w:rsid w:val="009E319A"/>
    <w:pPr>
      <w:overflowPunct w:val="0"/>
      <w:autoSpaceDE w:val="0"/>
      <w:adjustRightInd w:val="0"/>
      <w:jc w:val="center"/>
    </w:pPr>
    <w:rPr>
      <w:b/>
      <w:sz w:val="28"/>
      <w:szCs w:val="20"/>
    </w:rPr>
  </w:style>
  <w:style w:type="paragraph" w:customStyle="1" w:styleId="Head81">
    <w:name w:val="Head 8.1"/>
    <w:basedOn w:val="Normal"/>
    <w:rsid w:val="009E319A"/>
    <w:pPr>
      <w:overflowPunct w:val="0"/>
      <w:autoSpaceDE w:val="0"/>
      <w:adjustRightInd w:val="0"/>
      <w:jc w:val="center"/>
    </w:pPr>
    <w:rPr>
      <w:b/>
      <w:sz w:val="28"/>
      <w:szCs w:val="20"/>
    </w:rPr>
  </w:style>
  <w:style w:type="paragraph" w:customStyle="1" w:styleId="Head41">
    <w:name w:val="Head 4.1"/>
    <w:basedOn w:val="Normal"/>
    <w:rsid w:val="009E319A"/>
    <w:pPr>
      <w:overflowPunct w:val="0"/>
      <w:autoSpaceDE w:val="0"/>
      <w:adjustRightInd w:val="0"/>
      <w:jc w:val="center"/>
    </w:pPr>
    <w:rPr>
      <w:b/>
      <w:sz w:val="28"/>
      <w:szCs w:val="20"/>
    </w:rPr>
  </w:style>
  <w:style w:type="paragraph" w:customStyle="1" w:styleId="Head42">
    <w:name w:val="Head 4.2"/>
    <w:basedOn w:val="Normal"/>
    <w:rsid w:val="009E319A"/>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9E319A"/>
    <w:pPr>
      <w:overflowPunct w:val="0"/>
      <w:autoSpaceDE w:val="0"/>
      <w:adjustRightInd w:val="0"/>
      <w:spacing w:after="240"/>
      <w:ind w:left="738" w:right="-14" w:hanging="738"/>
    </w:pPr>
    <w:rPr>
      <w:rFonts w:ascii="Arial" w:hAnsi="Arial"/>
      <w:sz w:val="22"/>
      <w:szCs w:val="20"/>
      <w:lang w:val="en-US"/>
    </w:rPr>
  </w:style>
  <w:style w:type="paragraph" w:customStyle="1" w:styleId="Subtitle2">
    <w:name w:val="Subtitle 2"/>
    <w:basedOn w:val="Pieddepage"/>
    <w:rsid w:val="009E319A"/>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9E319A"/>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9E319A"/>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E319A"/>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9E319A"/>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9E319A"/>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9E319A"/>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9E319A"/>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E319A"/>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9E319A"/>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9E319A"/>
    <w:pPr>
      <w:tabs>
        <w:tab w:val="left" w:pos="864"/>
      </w:tabs>
      <w:ind w:left="864"/>
    </w:pPr>
  </w:style>
  <w:style w:type="paragraph" w:customStyle="1" w:styleId="Header1-Clauses">
    <w:name w:val="Header 1 - Clauses"/>
    <w:basedOn w:val="Normal"/>
    <w:rsid w:val="009E319A"/>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9E319A"/>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E319A"/>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9E319A"/>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9E319A"/>
    <w:pPr>
      <w:suppressAutoHyphens w:val="0"/>
      <w:overflowPunct w:val="0"/>
      <w:autoSpaceDE w:val="0"/>
      <w:adjustRightInd w:val="0"/>
      <w:spacing w:after="240"/>
    </w:pPr>
    <w:rPr>
      <w:szCs w:val="20"/>
      <w:lang w:val="en-US"/>
    </w:rPr>
  </w:style>
  <w:style w:type="paragraph" w:customStyle="1" w:styleId="TOCNumber1">
    <w:name w:val="TOC Number1"/>
    <w:basedOn w:val="Titre4"/>
    <w:rsid w:val="009E319A"/>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E319A"/>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9E319A"/>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9E319A"/>
    <w:rPr>
      <w:lang w:val="en-US"/>
    </w:rPr>
  </w:style>
  <w:style w:type="character" w:customStyle="1" w:styleId="Table">
    <w:name w:val="Table"/>
    <w:rsid w:val="009E319A"/>
    <w:rPr>
      <w:rFonts w:ascii="Arial" w:hAnsi="Arial"/>
      <w:sz w:val="20"/>
    </w:rPr>
  </w:style>
  <w:style w:type="paragraph" w:customStyle="1" w:styleId="Head2">
    <w:name w:val="Head 2"/>
    <w:basedOn w:val="Titre9"/>
    <w:rsid w:val="009E319A"/>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E319A"/>
    <w:rPr>
      <w:sz w:val="20"/>
    </w:rPr>
  </w:style>
  <w:style w:type="paragraph" w:customStyle="1" w:styleId="sectionIIIheader">
    <w:name w:val="section III header"/>
    <w:basedOn w:val="Normal"/>
    <w:rsid w:val="009E319A"/>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9E319A"/>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9E319A"/>
    <w:pPr>
      <w:numPr>
        <w:numId w:val="80"/>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9E319A"/>
    <w:rPr>
      <w:bCs/>
    </w:rPr>
  </w:style>
  <w:style w:type="paragraph" w:customStyle="1" w:styleId="SectionIVHeader">
    <w:name w:val="Section IV Header"/>
    <w:basedOn w:val="SectionVHeader"/>
    <w:rsid w:val="009E319A"/>
    <w:rPr>
      <w:lang w:val="fr-FR"/>
    </w:rPr>
  </w:style>
  <w:style w:type="paragraph" w:customStyle="1" w:styleId="SectionIVHeader-2">
    <w:name w:val="Section IV Header - 2"/>
    <w:basedOn w:val="Head81"/>
    <w:rsid w:val="009E319A"/>
  </w:style>
  <w:style w:type="paragraph" w:customStyle="1" w:styleId="StyleSectionIVHeader-2Centered">
    <w:name w:val="Style Section IV Header - 2 + Centered"/>
    <w:basedOn w:val="SectionIVHeader-2"/>
    <w:rsid w:val="009E319A"/>
    <w:rPr>
      <w:bCs/>
    </w:rPr>
  </w:style>
  <w:style w:type="paragraph" w:customStyle="1" w:styleId="SectionIXHeading">
    <w:name w:val="Section IX Heading"/>
    <w:basedOn w:val="Head81"/>
    <w:rsid w:val="009E319A"/>
    <w:pPr>
      <w:spacing w:before="240" w:after="240"/>
    </w:pPr>
    <w:rPr>
      <w:sz w:val="32"/>
    </w:rPr>
  </w:style>
  <w:style w:type="paragraph" w:customStyle="1" w:styleId="Section1Header1">
    <w:name w:val="Section 1 Header 1"/>
    <w:basedOn w:val="BodyText21"/>
    <w:rsid w:val="009E319A"/>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E319A"/>
    <w:pPr>
      <w:suppressAutoHyphens w:val="0"/>
      <w:autoSpaceDN/>
      <w:spacing w:before="100" w:beforeAutospacing="1" w:after="100" w:afterAutospacing="1"/>
      <w:textAlignment w:val="auto"/>
    </w:pPr>
  </w:style>
  <w:style w:type="paragraph" w:customStyle="1" w:styleId="UG-Heading1">
    <w:name w:val="UG - Heading 1"/>
    <w:basedOn w:val="Titre1"/>
    <w:rsid w:val="009E319A"/>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E319A"/>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E319A"/>
    <w:pPr>
      <w:overflowPunct w:val="0"/>
      <w:autoSpaceDE w:val="0"/>
      <w:adjustRightInd w:val="0"/>
      <w:jc w:val="center"/>
    </w:pPr>
    <w:rPr>
      <w:b/>
      <w:sz w:val="72"/>
      <w:szCs w:val="20"/>
    </w:rPr>
  </w:style>
  <w:style w:type="paragraph" w:styleId="Liste2">
    <w:name w:val="List 2"/>
    <w:basedOn w:val="Normal"/>
    <w:rsid w:val="009E319A"/>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9E319A"/>
    <w:pPr>
      <w:suppressAutoHyphens w:val="0"/>
      <w:autoSpaceDN/>
      <w:ind w:left="720" w:hanging="720"/>
      <w:jc w:val="center"/>
      <w:textAlignment w:val="auto"/>
    </w:pPr>
    <w:rPr>
      <w:b/>
      <w:sz w:val="28"/>
      <w:szCs w:val="20"/>
      <w:lang w:eastAsia="en-US"/>
    </w:rPr>
  </w:style>
  <w:style w:type="character" w:customStyle="1" w:styleId="CarCar8">
    <w:name w:val="Car Car8"/>
    <w:rsid w:val="009E319A"/>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E319A"/>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E319A"/>
    <w:rPr>
      <w:sz w:val="24"/>
      <w:szCs w:val="24"/>
    </w:rPr>
  </w:style>
  <w:style w:type="paragraph" w:customStyle="1" w:styleId="BodyText31">
    <w:name w:val="Body Text 31"/>
    <w:basedOn w:val="Normal"/>
    <w:rsid w:val="009E319A"/>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9E319A"/>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9E319A"/>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9E319A"/>
    <w:rPr>
      <w:rFonts w:ascii="Tahoma" w:eastAsia="Times New Roman" w:hAnsi="Tahoma" w:cs="Tahoma"/>
      <w:sz w:val="16"/>
      <w:szCs w:val="16"/>
      <w:lang w:val="en-US"/>
    </w:rPr>
  </w:style>
  <w:style w:type="paragraph" w:customStyle="1" w:styleId="Titredetablejuridique">
    <w:name w:val="Titre de table juridique"/>
    <w:basedOn w:val="Normal"/>
    <w:rsid w:val="009E319A"/>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9E319A"/>
    <w:pPr>
      <w:suppressAutoHyphens w:val="0"/>
      <w:autoSpaceDN/>
      <w:spacing w:before="120" w:after="120"/>
      <w:jc w:val="both"/>
      <w:textAlignment w:val="auto"/>
    </w:pPr>
    <w:rPr>
      <w:sz w:val="22"/>
      <w:szCs w:val="22"/>
    </w:rPr>
  </w:style>
  <w:style w:type="character" w:styleId="MachinecrireHTML">
    <w:name w:val="HTML Typewriter"/>
    <w:rsid w:val="009E319A"/>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E319A"/>
    <w:rPr>
      <w:rFonts w:ascii="Courier New" w:eastAsia="Arial Unicode MS" w:hAnsi="Courier New" w:cs="Courier New"/>
    </w:rPr>
  </w:style>
  <w:style w:type="paragraph" w:styleId="PrformatHTML">
    <w:name w:val="HTML Preformatted"/>
    <w:basedOn w:val="Normal"/>
    <w:link w:val="PrformatHTMLCar"/>
    <w:semiHidden/>
    <w:rsid w:val="009E3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9E319A"/>
    <w:rPr>
      <w:rFonts w:ascii="Consolas" w:hAnsi="Consolas"/>
    </w:rPr>
  </w:style>
  <w:style w:type="paragraph" w:styleId="Textebrut">
    <w:name w:val="Plain Text"/>
    <w:basedOn w:val="Normal"/>
    <w:link w:val="TextebrutCar"/>
    <w:uiPriority w:val="99"/>
    <w:rsid w:val="009E319A"/>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9E319A"/>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E319A"/>
    <w:rPr>
      <w:rFonts w:ascii="Arial" w:hAnsi="Arial"/>
    </w:rPr>
  </w:style>
  <w:style w:type="paragraph" w:customStyle="1" w:styleId="AnormalTexte">
    <w:name w:val="AnormalTexte"/>
    <w:basedOn w:val="Normal"/>
    <w:rsid w:val="009E319A"/>
    <w:pPr>
      <w:suppressAutoHyphens w:val="0"/>
      <w:autoSpaceDN/>
      <w:jc w:val="both"/>
      <w:textAlignment w:val="auto"/>
    </w:pPr>
    <w:rPr>
      <w:bCs/>
      <w:spacing w:val="10"/>
      <w:sz w:val="22"/>
    </w:rPr>
  </w:style>
  <w:style w:type="paragraph" w:styleId="Listepuces">
    <w:name w:val="List Bullet"/>
    <w:basedOn w:val="Normal"/>
    <w:autoRedefine/>
    <w:rsid w:val="009E319A"/>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9E319A"/>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uiPriority w:val="34"/>
    <w:qFormat/>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Paragraphedeliste2">
    <w:name w:val="Paragraphe de liste2"/>
    <w:basedOn w:val="Normal"/>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9E319A"/>
    <w:pPr>
      <w:suppressAutoHyphens w:val="0"/>
      <w:autoSpaceDN/>
      <w:ind w:left="851" w:hanging="284"/>
      <w:jc w:val="both"/>
      <w:textAlignment w:val="auto"/>
    </w:pPr>
    <w:rPr>
      <w:lang w:val="fr-CM"/>
    </w:rPr>
  </w:style>
  <w:style w:type="paragraph" w:customStyle="1" w:styleId="NO">
    <w:name w:val="NO"/>
    <w:uiPriority w:val="99"/>
    <w:rsid w:val="009E319A"/>
    <w:pPr>
      <w:jc w:val="both"/>
    </w:pPr>
    <w:rPr>
      <w:sz w:val="24"/>
      <w:szCs w:val="24"/>
    </w:rPr>
  </w:style>
  <w:style w:type="paragraph" w:customStyle="1" w:styleId="Style1">
    <w:name w:val="Style1"/>
    <w:basedOn w:val="Normal"/>
    <w:qFormat/>
    <w:rsid w:val="009E319A"/>
    <w:pPr>
      <w:widowControl w:val="0"/>
      <w:suppressAutoHyphens w:val="0"/>
      <w:autoSpaceDN/>
      <w:ind w:left="1418"/>
      <w:jc w:val="both"/>
      <w:textAlignment w:val="auto"/>
    </w:pPr>
    <w:rPr>
      <w:sz w:val="20"/>
      <w:szCs w:val="20"/>
      <w:lang w:val="fr-CM"/>
    </w:rPr>
  </w:style>
  <w:style w:type="paragraph" w:customStyle="1" w:styleId="p25">
    <w:name w:val="p25"/>
    <w:basedOn w:val="Normal"/>
    <w:rsid w:val="009E319A"/>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
    <w:name w:val="Aucune liste2"/>
    <w:next w:val="Aucuneliste"/>
    <w:uiPriority w:val="99"/>
    <w:semiHidden/>
    <w:unhideWhenUsed/>
    <w:rsid w:val="009E319A"/>
  </w:style>
  <w:style w:type="character" w:customStyle="1" w:styleId="Titre1Car1">
    <w:name w:val="Titre 1 Car1"/>
    <w:aliases w:val="Document Header1 Car1"/>
    <w:basedOn w:val="Policepardfaut"/>
    <w:rsid w:val="009E319A"/>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E319A"/>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E319A"/>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E319A"/>
    <w:rPr>
      <w:rFonts w:ascii="Times New Roman" w:eastAsia="Times New Roman" w:hAnsi="Times New Roman" w:cs="Times New Roman"/>
      <w:sz w:val="20"/>
      <w:szCs w:val="20"/>
      <w:lang w:eastAsia="fr-FR"/>
    </w:rPr>
  </w:style>
  <w:style w:type="numbering" w:customStyle="1" w:styleId="LFO1911">
    <w:name w:val="LFO1911"/>
    <w:rsid w:val="009E319A"/>
  </w:style>
  <w:style w:type="numbering" w:customStyle="1" w:styleId="Aucuneliste111">
    <w:name w:val="Aucune liste111"/>
    <w:next w:val="Aucuneliste"/>
    <w:uiPriority w:val="99"/>
    <w:semiHidden/>
    <w:unhideWhenUsed/>
    <w:rsid w:val="009E319A"/>
  </w:style>
  <w:style w:type="numbering" w:customStyle="1" w:styleId="Aucuneliste1111">
    <w:name w:val="Aucune liste1111"/>
    <w:next w:val="Aucuneliste"/>
    <w:uiPriority w:val="99"/>
    <w:semiHidden/>
    <w:unhideWhenUsed/>
    <w:rsid w:val="009E319A"/>
  </w:style>
  <w:style w:type="numbering" w:customStyle="1" w:styleId="LFO19111">
    <w:name w:val="LFO19111"/>
    <w:basedOn w:val="Aucuneliste"/>
    <w:rsid w:val="009E319A"/>
  </w:style>
  <w:style w:type="character" w:customStyle="1" w:styleId="Corpsdetexte2Car1">
    <w:name w:val="Corps de texte 2 Car1"/>
    <w:rsid w:val="009E319A"/>
    <w:rPr>
      <w:sz w:val="24"/>
      <w:szCs w:val="24"/>
    </w:rPr>
  </w:style>
  <w:style w:type="numbering" w:customStyle="1" w:styleId="Aucuneliste3">
    <w:name w:val="Aucune liste3"/>
    <w:next w:val="Aucuneliste"/>
    <w:uiPriority w:val="99"/>
    <w:semiHidden/>
    <w:unhideWhenUsed/>
    <w:rsid w:val="009E319A"/>
  </w:style>
  <w:style w:type="numbering" w:customStyle="1" w:styleId="LFO1921">
    <w:name w:val="LFO1921"/>
    <w:rsid w:val="009E319A"/>
  </w:style>
  <w:style w:type="numbering" w:customStyle="1" w:styleId="Aucuneliste12">
    <w:name w:val="Aucune liste12"/>
    <w:next w:val="Aucuneliste"/>
    <w:uiPriority w:val="99"/>
    <w:semiHidden/>
    <w:unhideWhenUsed/>
    <w:rsid w:val="009E319A"/>
  </w:style>
  <w:style w:type="numbering" w:customStyle="1" w:styleId="Aucuneliste112">
    <w:name w:val="Aucune liste112"/>
    <w:next w:val="Aucuneliste"/>
    <w:uiPriority w:val="99"/>
    <w:semiHidden/>
    <w:unhideWhenUsed/>
    <w:rsid w:val="009E319A"/>
  </w:style>
  <w:style w:type="numbering" w:customStyle="1" w:styleId="LFO1912">
    <w:name w:val="LFO1912"/>
    <w:basedOn w:val="Aucuneliste"/>
    <w:rsid w:val="009E319A"/>
  </w:style>
  <w:style w:type="numbering" w:customStyle="1" w:styleId="LFO1941">
    <w:name w:val="LFO1941"/>
    <w:basedOn w:val="Aucuneliste"/>
    <w:rsid w:val="009E319A"/>
    <w:pPr>
      <w:numPr>
        <w:numId w:val="134"/>
      </w:numPr>
    </w:pPr>
  </w:style>
  <w:style w:type="table" w:customStyle="1" w:styleId="Grilledutableau11">
    <w:name w:val="Grille du tableau11"/>
    <w:basedOn w:val="TableauNormal"/>
    <w:next w:val="Grilledutableau"/>
    <w:uiPriority w:val="3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E319A"/>
  </w:style>
  <w:style w:type="table" w:customStyle="1" w:styleId="Grilledutableau2">
    <w:name w:val="Grille du tableau2"/>
    <w:basedOn w:val="TableauNormal"/>
    <w:next w:val="Grilledutableau"/>
    <w:uiPriority w:val="5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E319A"/>
    <w:pPr>
      <w:suppressAutoHyphens w:val="0"/>
      <w:autoSpaceDN/>
      <w:spacing w:before="100" w:beforeAutospacing="1" w:after="100" w:afterAutospacing="1"/>
      <w:textAlignment w:val="auto"/>
    </w:pPr>
    <w:rPr>
      <w:rFonts w:ascii="Calisto MT" w:hAnsi="Calisto MT"/>
      <w:b/>
      <w:bCs/>
      <w:color w:val="000000"/>
    </w:rPr>
  </w:style>
  <w:style w:type="paragraph" w:customStyle="1" w:styleId="xl115">
    <w:name w:val="xl115"/>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entury" w:hAnsi="Century"/>
      <w:b/>
      <w:bCs/>
      <w:sz w:val="20"/>
      <w:szCs w:val="20"/>
    </w:rPr>
  </w:style>
  <w:style w:type="paragraph" w:customStyle="1" w:styleId="xl116">
    <w:name w:val="xl116"/>
    <w:basedOn w:val="Normal"/>
    <w:rsid w:val="009E319A"/>
    <w:pPr>
      <w:pBdr>
        <w:top w:val="single" w:sz="4" w:space="0" w:color="auto"/>
        <w:left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7">
    <w:name w:val="xl117"/>
    <w:basedOn w:val="Normal"/>
    <w:rsid w:val="009E319A"/>
    <w:pPr>
      <w:pBdr>
        <w:top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8">
    <w:name w:val="xl118"/>
    <w:basedOn w:val="Normal"/>
    <w:rsid w:val="009E319A"/>
    <w:pPr>
      <w:pBdr>
        <w:top w:val="single" w:sz="4" w:space="0" w:color="auto"/>
        <w:bottom w:val="single" w:sz="4" w:space="0" w:color="auto"/>
        <w:right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font6">
    <w:name w:val="font6"/>
    <w:basedOn w:val="Normal"/>
    <w:rsid w:val="009E319A"/>
    <w:pPr>
      <w:suppressAutoHyphens w:val="0"/>
      <w:autoSpaceDN/>
      <w:spacing w:before="100" w:beforeAutospacing="1" w:after="100" w:afterAutospacing="1"/>
      <w:textAlignment w:val="auto"/>
    </w:pPr>
    <w:rPr>
      <w:rFonts w:ascii="Arial" w:hAnsi="Arial" w:cs="Arial"/>
      <w:i/>
      <w:iCs/>
      <w:sz w:val="20"/>
      <w:szCs w:val="20"/>
    </w:rPr>
  </w:style>
  <w:style w:type="paragraph" w:customStyle="1" w:styleId="font7">
    <w:name w:val="font7"/>
    <w:basedOn w:val="Normal"/>
    <w:rsid w:val="009E319A"/>
    <w:pPr>
      <w:suppressAutoHyphens w:val="0"/>
      <w:autoSpaceDN/>
      <w:spacing w:before="100" w:beforeAutospacing="1" w:after="100" w:afterAutospacing="1"/>
      <w:textAlignment w:val="auto"/>
    </w:pPr>
    <w:rPr>
      <w:rFonts w:ascii="Symbol" w:hAnsi="Symbol"/>
      <w:sz w:val="20"/>
      <w:szCs w:val="20"/>
    </w:rPr>
  </w:style>
  <w:style w:type="numbering" w:customStyle="1" w:styleId="Aucuneliste5">
    <w:name w:val="Aucune liste5"/>
    <w:next w:val="Aucuneliste"/>
    <w:uiPriority w:val="99"/>
    <w:semiHidden/>
    <w:unhideWhenUsed/>
    <w:rsid w:val="009E319A"/>
  </w:style>
  <w:style w:type="numbering" w:customStyle="1" w:styleId="Aucuneliste6">
    <w:name w:val="Aucune liste6"/>
    <w:next w:val="Aucuneliste"/>
    <w:uiPriority w:val="99"/>
    <w:semiHidden/>
    <w:unhideWhenUsed/>
    <w:rsid w:val="009E319A"/>
  </w:style>
  <w:style w:type="numbering" w:customStyle="1" w:styleId="Aucuneliste7">
    <w:name w:val="Aucune liste7"/>
    <w:next w:val="Aucuneliste"/>
    <w:uiPriority w:val="99"/>
    <w:semiHidden/>
    <w:unhideWhenUsed/>
    <w:rsid w:val="009E319A"/>
  </w:style>
  <w:style w:type="numbering" w:customStyle="1" w:styleId="Aucuneliste8">
    <w:name w:val="Aucune liste8"/>
    <w:next w:val="Aucuneliste"/>
    <w:uiPriority w:val="99"/>
    <w:semiHidden/>
    <w:unhideWhenUsed/>
    <w:rsid w:val="009E319A"/>
  </w:style>
  <w:style w:type="numbering" w:customStyle="1" w:styleId="LFO1931">
    <w:name w:val="LFO1931"/>
    <w:basedOn w:val="Aucuneliste"/>
    <w:rsid w:val="009E319A"/>
  </w:style>
  <w:style w:type="numbering" w:customStyle="1" w:styleId="LFO19121">
    <w:name w:val="LFO19121"/>
    <w:basedOn w:val="Aucuneliste"/>
    <w:rsid w:val="009E319A"/>
  </w:style>
  <w:style w:type="numbering" w:customStyle="1" w:styleId="LFO19311">
    <w:name w:val="LFO19311"/>
    <w:basedOn w:val="Aucuneliste"/>
    <w:rsid w:val="009E319A"/>
  </w:style>
  <w:style w:type="table" w:customStyle="1" w:styleId="TableGrid1">
    <w:name w:val="TableGrid1"/>
    <w:rsid w:val="009E319A"/>
    <w:rPr>
      <w:rFonts w:ascii="Calibri" w:hAnsi="Calibri"/>
      <w:sz w:val="22"/>
      <w:szCs w:val="22"/>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E0389"/>
  </w:style>
  <w:style w:type="table" w:customStyle="1" w:styleId="TableNormal2">
    <w:name w:val="Table Normal2"/>
    <w:uiPriority w:val="2"/>
    <w:semiHidden/>
    <w:unhideWhenUsed/>
    <w:qFormat/>
    <w:rsid w:val="009E03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0389"/>
    <w:pPr>
      <w:widowControl w:val="0"/>
      <w:suppressAutoHyphens w:val="0"/>
      <w:autoSpaceDE w:val="0"/>
      <w:textAlignment w:val="auto"/>
    </w:pPr>
    <w:rPr>
      <w:sz w:val="22"/>
      <w:szCs w:val="22"/>
      <w:lang w:eastAsia="en-US"/>
    </w:rPr>
  </w:style>
  <w:style w:type="table" w:customStyle="1" w:styleId="TableNormal3">
    <w:name w:val="Table Normal3"/>
    <w:uiPriority w:val="2"/>
    <w:semiHidden/>
    <w:unhideWhenUsed/>
    <w:qFormat/>
    <w:rsid w:val="00692F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10">
    <w:name w:val="Aucune liste10"/>
    <w:next w:val="Aucuneliste"/>
    <w:uiPriority w:val="99"/>
    <w:semiHidden/>
    <w:unhideWhenUsed/>
    <w:rsid w:val="007D5B13"/>
  </w:style>
  <w:style w:type="table" w:customStyle="1" w:styleId="Grilledutableau3">
    <w:name w:val="Grille du tableau3"/>
    <w:basedOn w:val="TableauNormal"/>
    <w:next w:val="Grilledutableau"/>
    <w:uiPriority w:val="59"/>
    <w:rsid w:val="007D5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3">
    <w:name w:val="Aucune liste13"/>
    <w:next w:val="Aucuneliste"/>
    <w:uiPriority w:val="99"/>
    <w:semiHidden/>
    <w:unhideWhenUsed/>
    <w:rsid w:val="007D5B13"/>
  </w:style>
  <w:style w:type="numbering" w:customStyle="1" w:styleId="LFO196">
    <w:name w:val="LFO196"/>
    <w:basedOn w:val="Aucuneliste"/>
    <w:rsid w:val="007D5B13"/>
  </w:style>
  <w:style w:type="numbering" w:customStyle="1" w:styleId="Aucuneliste21">
    <w:name w:val="Aucune liste21"/>
    <w:next w:val="Aucuneliste"/>
    <w:uiPriority w:val="99"/>
    <w:semiHidden/>
    <w:unhideWhenUsed/>
    <w:rsid w:val="007D5B13"/>
  </w:style>
  <w:style w:type="numbering" w:customStyle="1" w:styleId="LFO1913">
    <w:name w:val="LFO1913"/>
    <w:rsid w:val="007D5B13"/>
  </w:style>
  <w:style w:type="numbering" w:customStyle="1" w:styleId="Aucuneliste113">
    <w:name w:val="Aucune liste113"/>
    <w:next w:val="Aucuneliste"/>
    <w:uiPriority w:val="99"/>
    <w:semiHidden/>
    <w:unhideWhenUsed/>
    <w:rsid w:val="007D5B13"/>
  </w:style>
  <w:style w:type="numbering" w:customStyle="1" w:styleId="Aucuneliste1112">
    <w:name w:val="Aucune liste1112"/>
    <w:next w:val="Aucuneliste"/>
    <w:uiPriority w:val="99"/>
    <w:semiHidden/>
    <w:unhideWhenUsed/>
    <w:rsid w:val="007D5B13"/>
  </w:style>
  <w:style w:type="numbering" w:customStyle="1" w:styleId="LFO19112">
    <w:name w:val="LFO19112"/>
    <w:basedOn w:val="Aucuneliste"/>
    <w:rsid w:val="007D5B13"/>
  </w:style>
  <w:style w:type="numbering" w:customStyle="1" w:styleId="Aucuneliste31">
    <w:name w:val="Aucune liste31"/>
    <w:next w:val="Aucuneliste"/>
    <w:uiPriority w:val="99"/>
    <w:semiHidden/>
    <w:unhideWhenUsed/>
    <w:rsid w:val="007D5B13"/>
  </w:style>
  <w:style w:type="numbering" w:customStyle="1" w:styleId="LFO1922">
    <w:name w:val="LFO1922"/>
    <w:rsid w:val="007D5B13"/>
  </w:style>
  <w:style w:type="numbering" w:customStyle="1" w:styleId="Aucuneliste121">
    <w:name w:val="Aucune liste121"/>
    <w:next w:val="Aucuneliste"/>
    <w:uiPriority w:val="99"/>
    <w:semiHidden/>
    <w:unhideWhenUsed/>
    <w:rsid w:val="007D5B13"/>
  </w:style>
  <w:style w:type="numbering" w:customStyle="1" w:styleId="Aucuneliste1121">
    <w:name w:val="Aucune liste1121"/>
    <w:next w:val="Aucuneliste"/>
    <w:uiPriority w:val="99"/>
    <w:semiHidden/>
    <w:unhideWhenUsed/>
    <w:rsid w:val="007D5B13"/>
  </w:style>
  <w:style w:type="numbering" w:customStyle="1" w:styleId="LFO19122">
    <w:name w:val="LFO19122"/>
    <w:basedOn w:val="Aucuneliste"/>
    <w:rsid w:val="007D5B13"/>
  </w:style>
  <w:style w:type="numbering" w:customStyle="1" w:styleId="LFO1942">
    <w:name w:val="LFO1942"/>
    <w:basedOn w:val="Aucuneliste"/>
    <w:rsid w:val="007D5B13"/>
    <w:pPr>
      <w:numPr>
        <w:numId w:val="69"/>
      </w:numPr>
    </w:pPr>
  </w:style>
  <w:style w:type="table" w:customStyle="1" w:styleId="Grilledutableau12">
    <w:name w:val="Grille du tableau12"/>
    <w:basedOn w:val="TableauNormal"/>
    <w:next w:val="Grilledutableau"/>
    <w:uiPriority w:val="39"/>
    <w:rsid w:val="007D5B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211">
    <w:name w:val="LFO191211"/>
    <w:basedOn w:val="Aucuneliste"/>
    <w:rsid w:val="007D5B13"/>
  </w:style>
  <w:style w:type="numbering" w:customStyle="1" w:styleId="Aucuneliste41">
    <w:name w:val="Aucune liste41"/>
    <w:next w:val="Aucuneliste"/>
    <w:uiPriority w:val="99"/>
    <w:semiHidden/>
    <w:unhideWhenUsed/>
    <w:rsid w:val="007D5B13"/>
  </w:style>
  <w:style w:type="table" w:customStyle="1" w:styleId="Grilledutableau21">
    <w:name w:val="Grille du tableau21"/>
    <w:basedOn w:val="TableauNormal"/>
    <w:next w:val="Grilledutableau"/>
    <w:uiPriority w:val="59"/>
    <w:rsid w:val="007D5B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7D5B13"/>
  </w:style>
  <w:style w:type="numbering" w:customStyle="1" w:styleId="Aucuneliste61">
    <w:name w:val="Aucune liste61"/>
    <w:next w:val="Aucuneliste"/>
    <w:uiPriority w:val="99"/>
    <w:semiHidden/>
    <w:unhideWhenUsed/>
    <w:rsid w:val="007D5B13"/>
  </w:style>
  <w:style w:type="numbering" w:customStyle="1" w:styleId="Aucuneliste71">
    <w:name w:val="Aucune liste71"/>
    <w:next w:val="Aucuneliste"/>
    <w:uiPriority w:val="99"/>
    <w:semiHidden/>
    <w:unhideWhenUsed/>
    <w:rsid w:val="007D5B13"/>
  </w:style>
  <w:style w:type="numbering" w:customStyle="1" w:styleId="Aucuneliste81">
    <w:name w:val="Aucune liste81"/>
    <w:next w:val="Aucuneliste"/>
    <w:uiPriority w:val="99"/>
    <w:semiHidden/>
    <w:unhideWhenUsed/>
    <w:rsid w:val="007D5B13"/>
  </w:style>
  <w:style w:type="numbering" w:customStyle="1" w:styleId="LFO1932">
    <w:name w:val="LFO1932"/>
    <w:basedOn w:val="Aucuneliste"/>
    <w:rsid w:val="007D5B13"/>
    <w:pPr>
      <w:numPr>
        <w:numId w:val="1"/>
      </w:numPr>
    </w:pPr>
  </w:style>
  <w:style w:type="table" w:customStyle="1" w:styleId="TableGrid2">
    <w:name w:val="TableGrid2"/>
    <w:rsid w:val="007D5B13"/>
    <w:rPr>
      <w:rFonts w:ascii="Calibri" w:hAnsi="Calibri"/>
      <w:sz w:val="22"/>
      <w:szCs w:val="22"/>
    </w:rPr>
    <w:tblPr>
      <w:tblCellMar>
        <w:top w:w="0" w:type="dxa"/>
        <w:left w:w="0" w:type="dxa"/>
        <w:bottom w:w="0" w:type="dxa"/>
        <w:right w:w="0" w:type="dxa"/>
      </w:tblCellMar>
    </w:tblPr>
  </w:style>
  <w:style w:type="table" w:customStyle="1" w:styleId="TableGrid3">
    <w:name w:val="TableGrid3"/>
    <w:rsid w:val="0028207E"/>
    <w:rPr>
      <w:rFonts w:ascii="Calibri" w:hAnsi="Calibri"/>
      <w:sz w:val="22"/>
      <w:szCs w:val="22"/>
    </w:rPr>
    <w:tblPr>
      <w:tblCellMar>
        <w:top w:w="0" w:type="dxa"/>
        <w:left w:w="0" w:type="dxa"/>
        <w:bottom w:w="0" w:type="dxa"/>
        <w:right w:w="0" w:type="dxa"/>
      </w:tblCellMar>
    </w:tblPr>
  </w:style>
  <w:style w:type="table" w:customStyle="1" w:styleId="TableGrid4">
    <w:name w:val="TableGrid4"/>
    <w:rsid w:val="006940F6"/>
    <w:rPr>
      <w:rFonts w:ascii="Calibri" w:hAnsi="Calibri"/>
      <w:sz w:val="22"/>
      <w:szCs w:val="22"/>
    </w:rPr>
    <w:tblPr>
      <w:tblCellMar>
        <w:top w:w="0" w:type="dxa"/>
        <w:left w:w="0" w:type="dxa"/>
        <w:bottom w:w="0" w:type="dxa"/>
        <w:right w:w="0" w:type="dxa"/>
      </w:tblCellMar>
    </w:tblPr>
  </w:style>
  <w:style w:type="numbering" w:customStyle="1" w:styleId="LFO19421">
    <w:name w:val="LFO19421"/>
    <w:basedOn w:val="Aucuneliste"/>
    <w:rsid w:val="00BB369B"/>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41847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ubliccontracts.cm" TargetMode="External"/><Relationship Id="rId18" Type="http://schemas.openxmlformats.org/officeDocument/2006/relationships/image" Target="media/image4.png"/><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s://www.marchespublics.cm/" TargetMode="Externa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amgovca.cm/fr/operations-certicats.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image" Target="media/image7.png"/><Relationship Id="rId32" Type="http://schemas.openxmlformats.org/officeDocument/2006/relationships/hyperlink" Target="http://www.camgovca.cm/"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4.bin"/><Relationship Id="rId28" Type="http://schemas.openxmlformats.org/officeDocument/2006/relationships/header" Target="header3.xml"/><Relationship Id="rId36" Type="http://schemas.openxmlformats.org/officeDocument/2006/relationships/hyperlink" Target="mailto:dsi@minmap.cm" TargetMode="External"/><Relationship Id="rId10" Type="http://schemas.openxmlformats.org/officeDocument/2006/relationships/hyperlink" Target="http://www.publiccontracts.cm" TargetMode="External"/><Relationship Id="rId19" Type="http://schemas.openxmlformats.org/officeDocument/2006/relationships/oleObject" Target="embeddings/oleObject2.bin"/><Relationship Id="rId31"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hyperlink" Target="https://www.marchespublics.cm/" TargetMode="External"/><Relationship Id="rId35" Type="http://schemas.openxmlformats.org/officeDocument/2006/relationships/hyperlink" Target="https://www.publicscontratcs.c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4D1C8-9E86-400C-B649-13B72689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46495</Words>
  <Characters>255724</Characters>
  <Application>Microsoft Office Word</Application>
  <DocSecurity>0</DocSecurity>
  <Lines>2131</Lines>
  <Paragraphs>603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301616</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21</cp:revision>
  <cp:lastPrinted>2025-03-24T14:34:00Z</cp:lastPrinted>
  <dcterms:created xsi:type="dcterms:W3CDTF">2025-07-01T02:02:00Z</dcterms:created>
  <dcterms:modified xsi:type="dcterms:W3CDTF">2025-09-03T09:36:00Z</dcterms:modified>
</cp:coreProperties>
</file>